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915" w:rsidRDefault="004E2915" w:rsidP="0010691F">
      <w:pPr>
        <w:pStyle w:val="a3"/>
        <w:ind w:right="22"/>
        <w:outlineLvl w:val="0"/>
        <w:rPr>
          <w:rFonts w:ascii="Arial" w:hAnsi="Arial" w:cs="Arial"/>
          <w:sz w:val="10"/>
          <w:szCs w:val="10"/>
        </w:rPr>
      </w:pPr>
    </w:p>
    <w:p w:rsidR="00ED701D" w:rsidRDefault="00ED701D" w:rsidP="0010691F">
      <w:pPr>
        <w:pStyle w:val="a3"/>
        <w:ind w:right="22"/>
        <w:outlineLvl w:val="0"/>
        <w:rPr>
          <w:rFonts w:ascii="Arial" w:hAnsi="Arial" w:cs="Arial"/>
          <w:sz w:val="10"/>
          <w:szCs w:val="10"/>
        </w:rPr>
      </w:pPr>
    </w:p>
    <w:p w:rsidR="00ED701D" w:rsidRPr="001B7EC9" w:rsidRDefault="00ED701D" w:rsidP="0010691F">
      <w:pPr>
        <w:pStyle w:val="a3"/>
        <w:ind w:right="22"/>
        <w:outlineLvl w:val="0"/>
        <w:rPr>
          <w:rFonts w:ascii="Arial" w:hAnsi="Arial" w:cs="Arial"/>
          <w:sz w:val="10"/>
          <w:szCs w:val="10"/>
        </w:rPr>
      </w:pPr>
    </w:p>
    <w:p w:rsidR="00805255" w:rsidRDefault="00805255" w:rsidP="00F02A66">
      <w:pPr>
        <w:pStyle w:val="a3"/>
        <w:ind w:left="540" w:right="22" w:hanging="540"/>
        <w:jc w:val="center"/>
        <w:outlineLvl w:val="0"/>
        <w:rPr>
          <w:rFonts w:ascii="Arial" w:hAnsi="Arial" w:cs="Arial"/>
        </w:rPr>
      </w:pPr>
      <w:r>
        <w:rPr>
          <w:rFonts w:ascii="Bookman Old Style" w:hAnsi="Bookman Old Style" w:cs="Arial"/>
          <w:b/>
          <w:sz w:val="24"/>
          <w:szCs w:val="24"/>
        </w:rPr>
        <w:t xml:space="preserve">МУНИЦИПАЛЬНЫЙ </w:t>
      </w:r>
      <w:r w:rsidRPr="00B878D9">
        <w:rPr>
          <w:rFonts w:ascii="Arial" w:hAnsi="Arial" w:cs="Arial"/>
        </w:rPr>
        <w:t xml:space="preserve"> </w:t>
      </w:r>
      <w:r>
        <w:rPr>
          <w:rFonts w:ascii="Arial" w:hAnsi="Arial" w:cs="Arial"/>
        </w:rPr>
        <w:t xml:space="preserve">                      </w:t>
      </w:r>
    </w:p>
    <w:p w:rsidR="004E2915" w:rsidRPr="00F1261B" w:rsidRDefault="004E2915" w:rsidP="00F02A66">
      <w:pPr>
        <w:pStyle w:val="a3"/>
        <w:ind w:left="540" w:right="22" w:hanging="540"/>
        <w:jc w:val="center"/>
        <w:outlineLvl w:val="0"/>
        <w:rPr>
          <w:rFonts w:ascii="Bookman Old Style" w:hAnsi="Bookman Old Style" w:cs="Arial"/>
          <w:b/>
          <w:sz w:val="24"/>
          <w:szCs w:val="24"/>
        </w:rPr>
      </w:pPr>
      <w:r w:rsidRPr="00F1261B">
        <w:rPr>
          <w:rFonts w:ascii="Bookman Old Style" w:hAnsi="Bookman Old Style" w:cs="Arial"/>
          <w:b/>
          <w:sz w:val="24"/>
          <w:szCs w:val="24"/>
        </w:rPr>
        <w:t>КОНТРАКТ ТЕПЛОСНАБЖЕНИЯ</w:t>
      </w:r>
      <w:r>
        <w:rPr>
          <w:rFonts w:ascii="Bookman Old Style" w:hAnsi="Bookman Old Style" w:cs="Arial"/>
          <w:b/>
          <w:sz w:val="24"/>
          <w:szCs w:val="24"/>
        </w:rPr>
        <w:t xml:space="preserve"> </w:t>
      </w:r>
      <w:r w:rsidRPr="00F1261B">
        <w:rPr>
          <w:rFonts w:ascii="Bookman Old Style" w:hAnsi="Bookman Old Style" w:cs="Arial"/>
          <w:b/>
          <w:sz w:val="24"/>
          <w:szCs w:val="24"/>
        </w:rPr>
        <w:t xml:space="preserve">№ </w:t>
      </w:r>
      <w:r w:rsidR="00805255">
        <w:rPr>
          <w:rFonts w:ascii="Bookman Old Style" w:hAnsi="Bookman Old Style" w:cs="Arial"/>
          <w:b/>
          <w:sz w:val="24"/>
          <w:szCs w:val="24"/>
        </w:rPr>
        <w:t>___</w:t>
      </w:r>
    </w:p>
    <w:p w:rsidR="004E2915" w:rsidRDefault="004E2915" w:rsidP="00F02A66">
      <w:pPr>
        <w:pStyle w:val="a3"/>
        <w:ind w:left="540" w:right="22" w:hanging="540"/>
        <w:jc w:val="center"/>
        <w:outlineLvl w:val="0"/>
        <w:rPr>
          <w:rFonts w:ascii="Arial" w:hAnsi="Arial" w:cs="Arial"/>
          <w:b/>
          <w:sz w:val="24"/>
          <w:szCs w:val="24"/>
        </w:rPr>
      </w:pPr>
    </w:p>
    <w:p w:rsidR="006E364B" w:rsidRPr="006E364B" w:rsidRDefault="006E364B" w:rsidP="00F02A66">
      <w:pPr>
        <w:pStyle w:val="a3"/>
        <w:ind w:left="540" w:right="22" w:hanging="540"/>
        <w:jc w:val="center"/>
        <w:outlineLvl w:val="0"/>
        <w:rPr>
          <w:rFonts w:ascii="Arial" w:hAnsi="Arial" w:cs="Arial"/>
          <w:b/>
          <w:sz w:val="14"/>
          <w:szCs w:val="14"/>
        </w:rPr>
      </w:pPr>
    </w:p>
    <w:p w:rsidR="004E2915" w:rsidRPr="00F1261B" w:rsidRDefault="004E2915" w:rsidP="00E26E8E">
      <w:pPr>
        <w:pStyle w:val="a3"/>
        <w:ind w:left="540" w:right="22" w:hanging="540"/>
        <w:outlineLvl w:val="0"/>
        <w:rPr>
          <w:rFonts w:ascii="Bookman Old Style" w:hAnsi="Bookman Old Style" w:cs="Arial"/>
          <w:kern w:val="16"/>
          <w:sz w:val="19"/>
          <w:szCs w:val="19"/>
        </w:rPr>
      </w:pPr>
      <w:r w:rsidRPr="00F1261B">
        <w:rPr>
          <w:rFonts w:ascii="Bookman Old Style" w:hAnsi="Bookman Old Style" w:cs="Arial"/>
          <w:sz w:val="19"/>
          <w:szCs w:val="19"/>
        </w:rPr>
        <w:t>г. Белгород                                                                                                            «____»________________20___г.</w:t>
      </w:r>
    </w:p>
    <w:p w:rsidR="004E2915" w:rsidRDefault="004E2915" w:rsidP="00F02A66">
      <w:pPr>
        <w:pStyle w:val="a3"/>
        <w:ind w:right="22"/>
        <w:jc w:val="both"/>
        <w:outlineLvl w:val="0"/>
        <w:rPr>
          <w:rFonts w:ascii="Bookman Old Style" w:hAnsi="Bookman Old Style" w:cs="Arial"/>
          <w:b/>
          <w:kern w:val="16"/>
          <w:sz w:val="19"/>
          <w:szCs w:val="19"/>
        </w:rPr>
      </w:pPr>
    </w:p>
    <w:p w:rsidR="006E364B" w:rsidRDefault="006E364B" w:rsidP="00F02A66">
      <w:pPr>
        <w:pStyle w:val="a3"/>
        <w:ind w:right="22"/>
        <w:jc w:val="both"/>
        <w:outlineLvl w:val="0"/>
        <w:rPr>
          <w:rFonts w:ascii="Bookman Old Style" w:hAnsi="Bookman Old Style" w:cs="Arial"/>
          <w:b/>
          <w:kern w:val="16"/>
          <w:sz w:val="19"/>
          <w:szCs w:val="19"/>
        </w:rPr>
      </w:pPr>
    </w:p>
    <w:p w:rsidR="00E844C4" w:rsidRPr="00F1261B" w:rsidRDefault="00E844C4" w:rsidP="00F02A66">
      <w:pPr>
        <w:pStyle w:val="a3"/>
        <w:ind w:right="22"/>
        <w:jc w:val="both"/>
        <w:outlineLvl w:val="0"/>
        <w:rPr>
          <w:rFonts w:ascii="Bookman Old Style" w:hAnsi="Bookman Old Style" w:cs="Arial"/>
          <w:b/>
          <w:kern w:val="16"/>
          <w:sz w:val="19"/>
          <w:szCs w:val="19"/>
        </w:rPr>
      </w:pPr>
    </w:p>
    <w:p w:rsidR="00971DF8" w:rsidRPr="006F5C09" w:rsidRDefault="00E06FD8" w:rsidP="00971DF8">
      <w:pPr>
        <w:pStyle w:val="a3"/>
        <w:ind w:firstLine="709"/>
        <w:jc w:val="both"/>
        <w:outlineLvl w:val="0"/>
        <w:rPr>
          <w:rFonts w:ascii="Bookman Old Style" w:hAnsi="Bookman Old Style" w:cs="Arial"/>
          <w:b/>
          <w:color w:val="000000"/>
          <w:kern w:val="16"/>
          <w:sz w:val="19"/>
          <w:szCs w:val="19"/>
        </w:rPr>
      </w:pPr>
      <w:r w:rsidRPr="00350FCE">
        <w:rPr>
          <w:rFonts w:ascii="Bookman Old Style" w:hAnsi="Bookman Old Style" w:cs="Arial"/>
          <w:b/>
          <w:sz w:val="19"/>
          <w:szCs w:val="19"/>
        </w:rPr>
        <w:t>Акционерное общество «РИР Энерго» (АО «РИР Энерго»)</w:t>
      </w:r>
      <w:r w:rsidRPr="00350FCE">
        <w:rPr>
          <w:rFonts w:ascii="Bookman Old Style" w:hAnsi="Bookman Old Style" w:cs="Arial"/>
          <w:sz w:val="19"/>
          <w:szCs w:val="19"/>
        </w:rPr>
        <w:t xml:space="preserve">, именуемое в дальнейшем «Теплоснабжающая организация», в лице заместителя управляющего директора филиала  по коммерции филиала АО «РИР  Энерго» - «Белгородская генерация»  </w:t>
      </w:r>
      <w:r w:rsidRPr="00350FCE">
        <w:rPr>
          <w:rFonts w:ascii="Bookman Old Style" w:hAnsi="Bookman Old Style" w:cs="Arial"/>
          <w:b/>
          <w:sz w:val="19"/>
          <w:szCs w:val="19"/>
        </w:rPr>
        <w:t>Русиновой Людмилы Николаевны</w:t>
      </w:r>
      <w:r w:rsidRPr="00350FCE">
        <w:rPr>
          <w:rFonts w:ascii="Bookman Old Style" w:hAnsi="Bookman Old Style" w:cs="Arial"/>
          <w:sz w:val="19"/>
          <w:szCs w:val="19"/>
        </w:rPr>
        <w:t xml:space="preserve"> действующей на основа</w:t>
      </w:r>
      <w:r>
        <w:rPr>
          <w:rFonts w:ascii="Bookman Old Style" w:hAnsi="Bookman Old Style" w:cs="Arial"/>
          <w:sz w:val="19"/>
          <w:szCs w:val="19"/>
        </w:rPr>
        <w:t xml:space="preserve">нии </w:t>
      </w:r>
      <w:r w:rsidRPr="004907EB">
        <w:rPr>
          <w:rFonts w:ascii="Bookman Old Style" w:hAnsi="Bookman Old Style" w:cs="Arial"/>
          <w:b/>
          <w:kern w:val="16"/>
          <w:sz w:val="19"/>
          <w:szCs w:val="19"/>
        </w:rPr>
        <w:t xml:space="preserve">доверенности </w:t>
      </w:r>
      <w:r w:rsidRPr="001618F9">
        <w:rPr>
          <w:rFonts w:ascii="Bookman Old Style" w:hAnsi="Bookman Old Style"/>
          <w:b/>
          <w:kern w:val="16"/>
          <w:sz w:val="19"/>
          <w:szCs w:val="19"/>
        </w:rPr>
        <w:t>№ 93</w:t>
      </w:r>
      <w:r>
        <w:rPr>
          <w:rFonts w:ascii="Bookman Old Style" w:hAnsi="Bookman Old Style"/>
          <w:b/>
          <w:kern w:val="16"/>
          <w:sz w:val="19"/>
          <w:szCs w:val="19"/>
        </w:rPr>
        <w:t>5</w:t>
      </w:r>
      <w:r w:rsidRPr="001618F9">
        <w:rPr>
          <w:rFonts w:ascii="Bookman Old Style" w:hAnsi="Bookman Old Style"/>
          <w:b/>
          <w:kern w:val="16"/>
          <w:sz w:val="19"/>
          <w:szCs w:val="19"/>
        </w:rPr>
        <w:t>/</w:t>
      </w:r>
      <w:r>
        <w:rPr>
          <w:rFonts w:ascii="Bookman Old Style" w:hAnsi="Bookman Old Style"/>
          <w:b/>
          <w:kern w:val="16"/>
          <w:sz w:val="19"/>
          <w:szCs w:val="19"/>
        </w:rPr>
        <w:t>698</w:t>
      </w:r>
      <w:r w:rsidRPr="001618F9">
        <w:rPr>
          <w:rFonts w:ascii="Bookman Old Style" w:hAnsi="Bookman Old Style"/>
          <w:b/>
          <w:kern w:val="16"/>
          <w:sz w:val="19"/>
          <w:szCs w:val="19"/>
        </w:rPr>
        <w:t xml:space="preserve"> </w:t>
      </w:r>
      <w:r>
        <w:rPr>
          <w:rFonts w:ascii="Bookman Old Style" w:hAnsi="Bookman Old Style"/>
          <w:b/>
          <w:kern w:val="16"/>
          <w:sz w:val="19"/>
          <w:szCs w:val="19"/>
        </w:rPr>
        <w:t>- ДОВ</w:t>
      </w:r>
      <w:r w:rsidRPr="001618F9">
        <w:rPr>
          <w:rFonts w:ascii="Bookman Old Style" w:hAnsi="Bookman Old Style"/>
          <w:b/>
          <w:kern w:val="16"/>
          <w:sz w:val="19"/>
          <w:szCs w:val="19"/>
        </w:rPr>
        <w:t xml:space="preserve"> от </w:t>
      </w:r>
      <w:r>
        <w:rPr>
          <w:rFonts w:ascii="Bookman Old Style" w:hAnsi="Bookman Old Style"/>
          <w:b/>
          <w:kern w:val="16"/>
          <w:sz w:val="19"/>
          <w:szCs w:val="19"/>
        </w:rPr>
        <w:t>13</w:t>
      </w:r>
      <w:r w:rsidRPr="001618F9">
        <w:rPr>
          <w:rFonts w:ascii="Bookman Old Style" w:hAnsi="Bookman Old Style"/>
          <w:b/>
          <w:kern w:val="16"/>
          <w:sz w:val="19"/>
          <w:szCs w:val="19"/>
        </w:rPr>
        <w:t xml:space="preserve"> декабря 202</w:t>
      </w:r>
      <w:r>
        <w:rPr>
          <w:rFonts w:ascii="Bookman Old Style" w:hAnsi="Bookman Old Style"/>
          <w:b/>
          <w:kern w:val="16"/>
          <w:sz w:val="19"/>
          <w:szCs w:val="19"/>
        </w:rPr>
        <w:t>4</w:t>
      </w:r>
      <w:r w:rsidRPr="001618F9">
        <w:rPr>
          <w:rFonts w:ascii="Bookman Old Style" w:hAnsi="Bookman Old Style"/>
          <w:b/>
          <w:kern w:val="16"/>
          <w:sz w:val="19"/>
          <w:szCs w:val="19"/>
        </w:rPr>
        <w:t xml:space="preserve"> года</w:t>
      </w:r>
      <w:r w:rsidRPr="005C7ADA">
        <w:rPr>
          <w:rFonts w:ascii="Bookman Old Style" w:hAnsi="Bookman Old Style" w:cs="Arial"/>
          <w:kern w:val="16"/>
          <w:sz w:val="19"/>
          <w:szCs w:val="19"/>
        </w:rPr>
        <w:t xml:space="preserve">, с одной стороны, </w:t>
      </w:r>
      <w:r w:rsidRPr="00F1261B">
        <w:rPr>
          <w:rFonts w:ascii="Bookman Old Style" w:hAnsi="Bookman Old Style" w:cs="Arial"/>
          <w:color w:val="000000"/>
          <w:kern w:val="16"/>
          <w:sz w:val="19"/>
          <w:szCs w:val="19"/>
        </w:rPr>
        <w:t xml:space="preserve">и </w:t>
      </w:r>
      <w:r>
        <w:rPr>
          <w:rFonts w:ascii="Bookman Old Style" w:hAnsi="Bookman Old Style"/>
          <w:b/>
          <w:sz w:val="19"/>
        </w:rPr>
        <w:t>______________________________________________</w:t>
      </w:r>
      <w:r w:rsidRPr="00F1261B">
        <w:rPr>
          <w:rFonts w:ascii="Bookman Old Style" w:hAnsi="Bookman Old Style"/>
          <w:sz w:val="19"/>
        </w:rPr>
        <w:t xml:space="preserve">, </w:t>
      </w:r>
      <w:r w:rsidRPr="00F1261B">
        <w:rPr>
          <w:rFonts w:ascii="Bookman Old Style" w:hAnsi="Bookman Old Style" w:cs="Arial"/>
          <w:sz w:val="19"/>
          <w:szCs w:val="19"/>
        </w:rPr>
        <w:t>именуемое в дальнейшем</w:t>
      </w:r>
      <w:r w:rsidRPr="00F1261B">
        <w:rPr>
          <w:rFonts w:ascii="Bookman Old Style" w:hAnsi="Bookman Old Style" w:cs="Arial"/>
          <w:b/>
          <w:sz w:val="19"/>
          <w:szCs w:val="19"/>
        </w:rPr>
        <w:t xml:space="preserve"> «Потребитель»</w:t>
      </w:r>
      <w:r w:rsidRPr="00F1261B">
        <w:rPr>
          <w:rFonts w:ascii="Bookman Old Style" w:hAnsi="Bookman Old Style" w:cs="Arial"/>
          <w:sz w:val="19"/>
          <w:szCs w:val="19"/>
        </w:rPr>
        <w:t xml:space="preserve">, в лице </w:t>
      </w:r>
      <w:r>
        <w:rPr>
          <w:rFonts w:ascii="Bookman Old Style" w:hAnsi="Bookman Old Style"/>
          <w:sz w:val="19"/>
        </w:rPr>
        <w:t>_____________________________________________________________________</w:t>
      </w:r>
      <w:r w:rsidRPr="00F1261B">
        <w:rPr>
          <w:rFonts w:ascii="Bookman Old Style" w:hAnsi="Bookman Old Style" w:cs="Arial"/>
          <w:sz w:val="19"/>
          <w:szCs w:val="19"/>
        </w:rPr>
        <w:t xml:space="preserve">, действующего на основании </w:t>
      </w:r>
      <w:r>
        <w:rPr>
          <w:rFonts w:ascii="Bookman Old Style" w:hAnsi="Bookman Old Style"/>
          <w:sz w:val="19"/>
        </w:rPr>
        <w:t>_________________________________</w:t>
      </w:r>
      <w:r w:rsidRPr="00F1261B">
        <w:rPr>
          <w:rFonts w:ascii="Bookman Old Style" w:hAnsi="Bookman Old Style" w:cs="Arial"/>
          <w:color w:val="000000"/>
          <w:sz w:val="19"/>
          <w:szCs w:val="19"/>
        </w:rPr>
        <w:t>,</w:t>
      </w:r>
      <w:r>
        <w:rPr>
          <w:rFonts w:ascii="Bookman Old Style" w:hAnsi="Bookman Old Style" w:cs="Arial"/>
          <w:color w:val="000000"/>
          <w:sz w:val="19"/>
          <w:szCs w:val="19"/>
        </w:rPr>
        <w:t xml:space="preserve"> </w:t>
      </w:r>
      <w:r w:rsidRPr="006F5C09">
        <w:rPr>
          <w:rFonts w:ascii="Bookman Old Style" w:hAnsi="Bookman Old Style" w:cs="Arial"/>
          <w:color w:val="000000"/>
          <w:sz w:val="19"/>
          <w:szCs w:val="19"/>
        </w:rPr>
        <w:t>с другой стороны,</w:t>
      </w:r>
      <w:r w:rsidRPr="00164EF2">
        <w:t xml:space="preserve"> </w:t>
      </w:r>
      <w:r w:rsidRPr="006F5C09">
        <w:rPr>
          <w:rFonts w:ascii="Bookman Old Style" w:hAnsi="Bookman Old Style" w:cs="Arial"/>
          <w:color w:val="000000"/>
          <w:sz w:val="19"/>
          <w:szCs w:val="19"/>
        </w:rPr>
        <w:t>(далее совместно именуемые – Стороны), на основании пункта 8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6F5C09">
        <w:rPr>
          <w:rFonts w:ascii="Bookman Old Style" w:hAnsi="Bookman Old Style" w:cs="Arial"/>
          <w:color w:val="000000"/>
          <w:kern w:val="16"/>
          <w:sz w:val="19"/>
          <w:szCs w:val="19"/>
        </w:rPr>
        <w:t xml:space="preserve"> заключили настоящий </w:t>
      </w:r>
      <w:r>
        <w:rPr>
          <w:rFonts w:ascii="Bookman Old Style" w:hAnsi="Bookman Old Style" w:cs="Arial"/>
          <w:color w:val="000000"/>
          <w:kern w:val="16"/>
          <w:sz w:val="19"/>
          <w:szCs w:val="19"/>
        </w:rPr>
        <w:t>Муниципальный</w:t>
      </w:r>
      <w:r w:rsidRPr="006F5C09">
        <w:rPr>
          <w:rFonts w:ascii="Bookman Old Style" w:hAnsi="Bookman Old Style" w:cs="Arial"/>
          <w:color w:val="000000"/>
          <w:kern w:val="16"/>
          <w:sz w:val="19"/>
          <w:szCs w:val="19"/>
        </w:rPr>
        <w:t xml:space="preserve"> контракт о нижеследующем</w:t>
      </w:r>
      <w:r w:rsidR="00971DF8" w:rsidRPr="006F5C09">
        <w:rPr>
          <w:rFonts w:ascii="Bookman Old Style" w:hAnsi="Bookman Old Style" w:cs="Arial"/>
          <w:color w:val="000000"/>
          <w:kern w:val="16"/>
          <w:sz w:val="19"/>
          <w:szCs w:val="19"/>
        </w:rPr>
        <w:t>:</w:t>
      </w:r>
    </w:p>
    <w:p w:rsidR="006E364B" w:rsidRDefault="006E364B" w:rsidP="00383771">
      <w:pPr>
        <w:pStyle w:val="a3"/>
        <w:ind w:firstLine="709"/>
        <w:jc w:val="both"/>
        <w:outlineLvl w:val="0"/>
        <w:rPr>
          <w:rFonts w:ascii="Bookman Old Style" w:hAnsi="Bookman Old Style" w:cs="Arial"/>
          <w:b/>
          <w:color w:val="000000"/>
          <w:kern w:val="16"/>
          <w:sz w:val="19"/>
          <w:szCs w:val="19"/>
        </w:rPr>
      </w:pPr>
    </w:p>
    <w:p w:rsidR="006E364B" w:rsidRPr="006E364B" w:rsidRDefault="006E364B" w:rsidP="00383771">
      <w:pPr>
        <w:pStyle w:val="a3"/>
        <w:ind w:firstLine="709"/>
        <w:jc w:val="both"/>
        <w:outlineLvl w:val="0"/>
        <w:rPr>
          <w:rFonts w:ascii="Bookman Old Style" w:hAnsi="Bookman Old Style" w:cs="Arial"/>
          <w:b/>
          <w:color w:val="000000"/>
          <w:kern w:val="16"/>
          <w:sz w:val="14"/>
          <w:szCs w:val="14"/>
        </w:rPr>
      </w:pPr>
    </w:p>
    <w:p w:rsidR="004E2915" w:rsidRPr="00F1261B" w:rsidRDefault="004E2915" w:rsidP="00F15868">
      <w:pPr>
        <w:pStyle w:val="a3"/>
        <w:numPr>
          <w:ilvl w:val="0"/>
          <w:numId w:val="13"/>
        </w:numPr>
        <w:ind w:left="0"/>
        <w:jc w:val="center"/>
        <w:outlineLvl w:val="0"/>
        <w:rPr>
          <w:rFonts w:ascii="Bookman Old Style" w:hAnsi="Bookman Old Style" w:cs="Arial"/>
          <w:color w:val="000000"/>
          <w:kern w:val="16"/>
          <w:sz w:val="19"/>
          <w:szCs w:val="19"/>
        </w:rPr>
      </w:pPr>
      <w:r w:rsidRPr="00F1261B">
        <w:rPr>
          <w:rFonts w:ascii="Bookman Old Style" w:hAnsi="Bookman Old Style" w:cs="Arial"/>
          <w:b/>
          <w:color w:val="000000"/>
          <w:kern w:val="16"/>
          <w:sz w:val="19"/>
          <w:szCs w:val="19"/>
        </w:rPr>
        <w:t>Предмет контракта</w:t>
      </w:r>
      <w:r w:rsidRPr="00F1261B">
        <w:rPr>
          <w:rFonts w:ascii="Bookman Old Style" w:hAnsi="Bookman Old Style" w:cs="Arial"/>
          <w:color w:val="000000"/>
          <w:kern w:val="16"/>
          <w:sz w:val="19"/>
          <w:szCs w:val="19"/>
        </w:rPr>
        <w:t>.</w:t>
      </w:r>
    </w:p>
    <w:p w:rsidR="004E2915" w:rsidRPr="001B7EC9" w:rsidRDefault="004E2915" w:rsidP="00F15868">
      <w:pPr>
        <w:pStyle w:val="a3"/>
        <w:outlineLvl w:val="0"/>
        <w:rPr>
          <w:rFonts w:ascii="Bookman Old Style" w:hAnsi="Bookman Old Style" w:cs="Arial"/>
          <w:kern w:val="16"/>
          <w:sz w:val="10"/>
          <w:szCs w:val="10"/>
        </w:rPr>
      </w:pPr>
    </w:p>
    <w:p w:rsidR="004E2915" w:rsidRPr="006E364B" w:rsidRDefault="004E2915" w:rsidP="00F15868">
      <w:pPr>
        <w:pStyle w:val="a3"/>
        <w:numPr>
          <w:ilvl w:val="1"/>
          <w:numId w:val="13"/>
        </w:numPr>
        <w:jc w:val="both"/>
        <w:rPr>
          <w:rFonts w:ascii="Bookman Old Style" w:hAnsi="Bookman Old Style" w:cs="Arial"/>
          <w:sz w:val="19"/>
          <w:szCs w:val="19"/>
        </w:rPr>
      </w:pPr>
      <w:r w:rsidRPr="00F1261B">
        <w:rPr>
          <w:rFonts w:ascii="Bookman Old Style" w:hAnsi="Bookman Old Style" w:cs="Arial"/>
          <w:b/>
          <w:kern w:val="16"/>
          <w:sz w:val="19"/>
          <w:szCs w:val="19"/>
        </w:rPr>
        <w:t>Теплоснабжающая организация</w:t>
      </w:r>
      <w:r w:rsidRPr="00F1261B">
        <w:rPr>
          <w:rFonts w:ascii="Bookman Old Style" w:hAnsi="Bookman Old Style" w:cs="Arial"/>
          <w:kern w:val="16"/>
          <w:sz w:val="19"/>
          <w:szCs w:val="19"/>
        </w:rPr>
        <w:t xml:space="preserve"> обязуется подавать </w:t>
      </w:r>
      <w:r w:rsidRPr="00F1261B">
        <w:rPr>
          <w:rFonts w:ascii="Bookman Old Style" w:hAnsi="Bookman Old Style" w:cs="Arial"/>
          <w:b/>
          <w:kern w:val="16"/>
          <w:sz w:val="19"/>
          <w:szCs w:val="19"/>
        </w:rPr>
        <w:t>Потребителю</w:t>
      </w:r>
      <w:r w:rsidRPr="00F1261B">
        <w:rPr>
          <w:rFonts w:ascii="Bookman Old Style" w:hAnsi="Bookman Old Style" w:cs="Arial"/>
          <w:kern w:val="16"/>
          <w:sz w:val="19"/>
          <w:szCs w:val="19"/>
        </w:rPr>
        <w:t xml:space="preserve"> через присоединенную сеть тепловую энергию, горячую воду, теплоноситель, а </w:t>
      </w:r>
      <w:r w:rsidRPr="00F1261B">
        <w:rPr>
          <w:rFonts w:ascii="Bookman Old Style" w:hAnsi="Bookman Old Style" w:cs="Arial"/>
          <w:b/>
          <w:kern w:val="16"/>
          <w:sz w:val="19"/>
          <w:szCs w:val="19"/>
        </w:rPr>
        <w:t>Потребитель</w:t>
      </w:r>
      <w:r w:rsidRPr="00F1261B">
        <w:rPr>
          <w:rFonts w:ascii="Bookman Old Style" w:hAnsi="Bookman Old Style" w:cs="Arial"/>
          <w:kern w:val="16"/>
          <w:sz w:val="19"/>
          <w:szCs w:val="19"/>
        </w:rPr>
        <w:t xml:space="preserve"> обязуется принимать и оплачивать принятую тепловую энергию, горячую воду, теплоноситель  в определенном настоящим контрактом порядке, а также соблюдать предусмотренный  настоящим контрактом режим ее потребления, обеспечивать безопасность эксплуатации находящихся в его ведении тепловых сетей и исправность используемых им приборов и оборудования, связанных с потреблением тепловой энергии, горячей воды, теплоносителя.</w:t>
      </w:r>
    </w:p>
    <w:p w:rsidR="006E364B" w:rsidRPr="00F1261B" w:rsidRDefault="006E364B" w:rsidP="006E364B">
      <w:pPr>
        <w:pStyle w:val="a3"/>
        <w:ind w:left="828"/>
        <w:jc w:val="both"/>
        <w:rPr>
          <w:rFonts w:ascii="Bookman Old Style" w:hAnsi="Bookman Old Style" w:cs="Arial"/>
          <w:sz w:val="19"/>
          <w:szCs w:val="19"/>
        </w:rPr>
      </w:pPr>
    </w:p>
    <w:p w:rsidR="004E2915" w:rsidRPr="001B7EC9" w:rsidRDefault="004E2915" w:rsidP="00525B63">
      <w:pPr>
        <w:pStyle w:val="a3"/>
        <w:ind w:left="828"/>
        <w:jc w:val="both"/>
        <w:rPr>
          <w:rFonts w:ascii="Bookman Old Style" w:hAnsi="Bookman Old Style" w:cs="Arial"/>
          <w:sz w:val="6"/>
          <w:szCs w:val="6"/>
        </w:rPr>
      </w:pPr>
    </w:p>
    <w:p w:rsidR="004E2915" w:rsidRPr="005A174A" w:rsidRDefault="004E2915" w:rsidP="00E01B75">
      <w:pPr>
        <w:pStyle w:val="a3"/>
        <w:numPr>
          <w:ilvl w:val="1"/>
          <w:numId w:val="13"/>
        </w:numPr>
        <w:jc w:val="both"/>
        <w:rPr>
          <w:rFonts w:ascii="Bookman Old Style" w:hAnsi="Bookman Old Style" w:cs="Arial"/>
          <w:sz w:val="19"/>
          <w:szCs w:val="19"/>
        </w:rPr>
      </w:pPr>
      <w:r w:rsidRPr="003D32B7">
        <w:rPr>
          <w:rFonts w:ascii="Bookman Old Style" w:hAnsi="Bookman Old Style" w:cs="Arial"/>
          <w:b/>
          <w:sz w:val="19"/>
          <w:szCs w:val="19"/>
        </w:rPr>
        <w:t>Теплоснабжающая организация</w:t>
      </w:r>
      <w:r w:rsidRPr="003D32B7">
        <w:rPr>
          <w:rStyle w:val="ad"/>
          <w:rFonts w:ascii="Bookman Old Style" w:hAnsi="Bookman Old Style" w:cs="Arial"/>
          <w:sz w:val="19"/>
          <w:szCs w:val="19"/>
        </w:rPr>
        <w:t xml:space="preserve"> и </w:t>
      </w:r>
      <w:r w:rsidRPr="003D32B7">
        <w:rPr>
          <w:rStyle w:val="ad"/>
          <w:rFonts w:ascii="Bookman Old Style" w:hAnsi="Bookman Old Style" w:cs="Arial"/>
          <w:b/>
          <w:sz w:val="19"/>
          <w:szCs w:val="19"/>
        </w:rPr>
        <w:t>Потребитель</w:t>
      </w:r>
      <w:r w:rsidRPr="003D32B7">
        <w:rPr>
          <w:rStyle w:val="ad"/>
          <w:rFonts w:ascii="Bookman Old Style" w:hAnsi="Bookman Old Style" w:cs="Arial"/>
          <w:sz w:val="19"/>
          <w:szCs w:val="19"/>
        </w:rPr>
        <w:t xml:space="preserve"> </w:t>
      </w:r>
      <w:r w:rsidR="005A0F2E" w:rsidRPr="003D32B7">
        <w:rPr>
          <w:rFonts w:ascii="Bookman Old Style" w:hAnsi="Bookman Old Style" w:cs="Arial"/>
          <w:sz w:val="19"/>
          <w:szCs w:val="19"/>
        </w:rPr>
        <w:t>при отпуске и потреблении тепловой энергии, горячей воды, теплоносителя, а также при взаимных расчетах, руководствуются настоящим контрактом, действующим законодательством РФ, в том числе Федеральным законом «О теплоснабжении» от 27.07.2010 № 190-ФЗ, Федеральным законом" О внесении изменений в отдельные законодательные акты Российской Федерации в связи с укреплением платежной дисциплины потребителей энергетических ресурсов" от 03.11.2015 N 307-ФЗ, Постановлением Правительства РФ от 17.10.2009 № 816 "О внесении изменений в акты Правительства РФ в части совершенствования порядка расчетов за электрическую энергию (мощность), тепловую энергию и природный газ", Правилами организации теплоснабжения в Российской Федерации, утв. Постановлением Правительства РФ от 08.08.2012 № 808; Правилами коммерческого учета тепловой энергии, теплоносителя, утв. Постановлением Правительства РФ от 18.11.2013 № 1034, Правилами организации коммерческого учета воды, сточных вод, утв. Постановлением Правительства РФ от 04.09.2013 № 776, Правилами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06.05.2011 № 354; Методикой осуществления коммерческого учета тепловой энергии, теплоносителя, утв. Приказом Министерства строительства и жилищно – коммунального хозяйства РФ от 17.03.2014 № 99/пр., «Правилами горячего водоснабжения», утв. Постановлением Правительства РФ  от 29.07.2013 № 642,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00AD4AFB" w:rsidRPr="003D32B7">
        <w:rPr>
          <w:rFonts w:ascii="Bookman Old Style" w:hAnsi="Bookman Old Style" w:cs="Arial"/>
          <w:sz w:val="19"/>
          <w:szCs w:val="19"/>
        </w:rPr>
        <w:t>»,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 Постановлением Правительства РФ от 30.08.2017г. №1042</w:t>
      </w:r>
      <w:r w:rsidR="00CC5A01">
        <w:rPr>
          <w:rFonts w:ascii="Bookman Old Style" w:hAnsi="Bookman Old Style" w:cs="Arial"/>
          <w:sz w:val="19"/>
          <w:szCs w:val="19"/>
        </w:rPr>
        <w:t xml:space="preserve"> </w:t>
      </w:r>
      <w:r w:rsidR="00CC5A01" w:rsidRPr="00FD7844">
        <w:rPr>
          <w:rFonts w:ascii="Bookman Old Style" w:hAnsi="Bookman Old Style" w:cs="Arial"/>
          <w:sz w:val="19"/>
          <w:szCs w:val="19"/>
        </w:rPr>
        <w:t>с изменениями внесенными Постановлением Правительства РФ от 02.08.2019 №1011 «О внесении изменений в постановление Правительства РФ от 30.08.2017г. №1042</w:t>
      </w:r>
      <w:r w:rsidR="003D32B7" w:rsidRPr="00FD7844">
        <w:rPr>
          <w:rFonts w:ascii="Bookman Old Style" w:hAnsi="Bookman Old Style" w:cs="Arial"/>
          <w:sz w:val="19"/>
          <w:szCs w:val="19"/>
        </w:rPr>
        <w:t>»</w:t>
      </w:r>
      <w:r w:rsidR="00CC5A01" w:rsidRPr="00FD7844">
        <w:rPr>
          <w:rFonts w:ascii="Bookman Old Style" w:hAnsi="Bookman Old Style" w:cs="Arial"/>
          <w:sz w:val="19"/>
          <w:szCs w:val="19"/>
        </w:rPr>
        <w:t>;</w:t>
      </w:r>
      <w:r w:rsidR="003D32B7" w:rsidRPr="00FD7844">
        <w:rPr>
          <w:rFonts w:ascii="Bookman Old Style" w:hAnsi="Bookman Old Style" w:cs="Arial"/>
          <w:sz w:val="19"/>
          <w:szCs w:val="19"/>
        </w:rPr>
        <w:t xml:space="preserve"> </w:t>
      </w:r>
      <w:r w:rsidR="005A0F2E" w:rsidRPr="00FD7844">
        <w:rPr>
          <w:rFonts w:ascii="Bookman Old Style" w:hAnsi="Bookman Old Style" w:cs="Arial"/>
          <w:sz w:val="19"/>
          <w:szCs w:val="19"/>
        </w:rPr>
        <w:t>Постановлением</w:t>
      </w:r>
      <w:r w:rsidR="005A0F2E" w:rsidRPr="003D32B7">
        <w:rPr>
          <w:rFonts w:ascii="Bookman Old Style" w:hAnsi="Bookman Old Style" w:cs="Arial"/>
          <w:sz w:val="19"/>
          <w:szCs w:val="19"/>
        </w:rPr>
        <w:t xml:space="preserve"> Правительства РФ от 23.05.2016 № 452 «О внесении изменений в некоторые акты Правительства РФ по вопросам совершенствования порядка оплаты потребителями коммунальных ресурсов», Организационно-</w:t>
      </w:r>
      <w:r w:rsidR="005A0F2E" w:rsidRPr="005A174A">
        <w:rPr>
          <w:rFonts w:ascii="Bookman Old Style" w:hAnsi="Bookman Old Style" w:cs="Arial"/>
          <w:sz w:val="19"/>
          <w:szCs w:val="19"/>
        </w:rPr>
        <w:t xml:space="preserve">методическими рекомендациями по пользованию системами коммунального теплоснабжения в городах и других населенных пунктах РФ, утв. Приказом Госстроя РФ от 21.04.2000 № 92 , приказами </w:t>
      </w:r>
      <w:r w:rsidR="00E304FD" w:rsidRPr="005A174A">
        <w:rPr>
          <w:rFonts w:ascii="Bookman Old Style" w:hAnsi="Bookman Old Style" w:cs="Arial"/>
          <w:sz w:val="19"/>
          <w:szCs w:val="19"/>
        </w:rPr>
        <w:t>Управления</w:t>
      </w:r>
      <w:r w:rsidR="005A0F2E" w:rsidRPr="005A174A">
        <w:rPr>
          <w:rFonts w:ascii="Bookman Old Style" w:hAnsi="Bookman Old Style" w:cs="Arial"/>
          <w:sz w:val="19"/>
          <w:szCs w:val="19"/>
        </w:rPr>
        <w:t xml:space="preserve"> по государственному регулированию цен и тарифов в Белгородской области и иными правовыми актами об энергоснабжении.</w:t>
      </w:r>
    </w:p>
    <w:p w:rsidR="006E364B" w:rsidRPr="005A174A" w:rsidRDefault="006E364B" w:rsidP="006E364B">
      <w:pPr>
        <w:pStyle w:val="a3"/>
        <w:ind w:left="828"/>
        <w:jc w:val="both"/>
        <w:rPr>
          <w:rFonts w:ascii="Bookman Old Style" w:hAnsi="Bookman Old Style" w:cs="Arial"/>
          <w:sz w:val="19"/>
          <w:szCs w:val="19"/>
        </w:rPr>
      </w:pPr>
    </w:p>
    <w:p w:rsidR="004E2915" w:rsidRPr="005A174A" w:rsidRDefault="004E2915" w:rsidP="00E477D1">
      <w:pPr>
        <w:pStyle w:val="a3"/>
        <w:numPr>
          <w:ilvl w:val="1"/>
          <w:numId w:val="13"/>
        </w:numPr>
        <w:jc w:val="both"/>
        <w:rPr>
          <w:rFonts w:ascii="Bookman Old Style" w:hAnsi="Bookman Old Style" w:cs="Arial"/>
          <w:sz w:val="19"/>
          <w:szCs w:val="19"/>
        </w:rPr>
      </w:pPr>
      <w:r w:rsidRPr="005A174A">
        <w:rPr>
          <w:rFonts w:ascii="Bookman Old Style" w:hAnsi="Bookman Old Style" w:cs="Arial"/>
          <w:sz w:val="19"/>
          <w:szCs w:val="19"/>
        </w:rPr>
        <w:t>Идентификационный код закупки______________________________________________________________</w:t>
      </w:r>
    </w:p>
    <w:p w:rsidR="006E364B" w:rsidRDefault="006E364B" w:rsidP="006E364B">
      <w:pPr>
        <w:pStyle w:val="af4"/>
        <w:rPr>
          <w:rFonts w:ascii="Bookman Old Style" w:hAnsi="Bookman Old Style" w:cs="Arial"/>
          <w:sz w:val="19"/>
          <w:szCs w:val="19"/>
        </w:rPr>
      </w:pPr>
    </w:p>
    <w:p w:rsidR="004E2915" w:rsidRPr="001B7EC9" w:rsidRDefault="004E2915" w:rsidP="00E477D1">
      <w:pPr>
        <w:pStyle w:val="a3"/>
        <w:ind w:left="828"/>
        <w:jc w:val="both"/>
        <w:rPr>
          <w:rFonts w:ascii="Bookman Old Style" w:hAnsi="Bookman Old Style" w:cs="Arial"/>
          <w:sz w:val="6"/>
          <w:szCs w:val="6"/>
        </w:rPr>
      </w:pPr>
    </w:p>
    <w:p w:rsidR="004E2915" w:rsidRPr="00020ECF" w:rsidRDefault="004E2915" w:rsidP="00E477D1">
      <w:pPr>
        <w:pStyle w:val="a3"/>
        <w:numPr>
          <w:ilvl w:val="1"/>
          <w:numId w:val="13"/>
        </w:numPr>
        <w:jc w:val="both"/>
        <w:rPr>
          <w:rFonts w:ascii="Bookman Old Style" w:hAnsi="Bookman Old Style" w:cs="Arial"/>
          <w:sz w:val="19"/>
          <w:szCs w:val="19"/>
        </w:rPr>
      </w:pPr>
      <w:r w:rsidRPr="00020ECF">
        <w:rPr>
          <w:rFonts w:ascii="Bookman Old Style" w:hAnsi="Bookman Old Style" w:cs="Arial"/>
          <w:sz w:val="19"/>
          <w:szCs w:val="19"/>
        </w:rPr>
        <w:t>Идентификационный № контракта_____________________________________________________________</w:t>
      </w:r>
    </w:p>
    <w:p w:rsidR="004E2915" w:rsidRDefault="004E2915"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E06FD8" w:rsidRDefault="00E06FD8"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D74F03" w:rsidRDefault="00D74F03" w:rsidP="00160549">
      <w:pPr>
        <w:pStyle w:val="a3"/>
        <w:ind w:left="828"/>
        <w:jc w:val="both"/>
        <w:rPr>
          <w:rFonts w:ascii="Bookman Old Style" w:hAnsi="Bookman Old Style" w:cs="Arial"/>
          <w:sz w:val="14"/>
          <w:szCs w:val="14"/>
        </w:rPr>
      </w:pPr>
    </w:p>
    <w:p w:rsidR="00F37C47" w:rsidRDefault="00F37C47" w:rsidP="00160549">
      <w:pPr>
        <w:pStyle w:val="a3"/>
        <w:ind w:left="828"/>
        <w:jc w:val="both"/>
        <w:rPr>
          <w:rFonts w:ascii="Bookman Old Style" w:hAnsi="Bookman Old Style" w:cs="Arial"/>
          <w:sz w:val="14"/>
          <w:szCs w:val="14"/>
        </w:rPr>
      </w:pPr>
    </w:p>
    <w:p w:rsidR="004E2915" w:rsidRPr="000C1D05" w:rsidRDefault="004E2915" w:rsidP="00F15868">
      <w:pPr>
        <w:pStyle w:val="a3"/>
        <w:numPr>
          <w:ilvl w:val="0"/>
          <w:numId w:val="13"/>
        </w:numPr>
        <w:jc w:val="center"/>
        <w:rPr>
          <w:rFonts w:ascii="Bookman Old Style" w:hAnsi="Bookman Old Style" w:cs="Arial"/>
          <w:b/>
          <w:kern w:val="16"/>
          <w:sz w:val="19"/>
          <w:szCs w:val="19"/>
        </w:rPr>
      </w:pPr>
      <w:r w:rsidRPr="000C1D05">
        <w:rPr>
          <w:rFonts w:ascii="Bookman Old Style" w:hAnsi="Bookman Old Style" w:cs="Arial"/>
          <w:b/>
          <w:kern w:val="16"/>
          <w:sz w:val="19"/>
          <w:szCs w:val="19"/>
        </w:rPr>
        <w:t>Права и обязанности сторон.</w:t>
      </w:r>
    </w:p>
    <w:p w:rsidR="004E2915" w:rsidRPr="000C1D05" w:rsidRDefault="004E2915" w:rsidP="00160549">
      <w:pPr>
        <w:pStyle w:val="a3"/>
        <w:numPr>
          <w:ilvl w:val="1"/>
          <w:numId w:val="13"/>
        </w:numPr>
        <w:jc w:val="center"/>
        <w:rPr>
          <w:rFonts w:ascii="Bookman Old Style" w:hAnsi="Bookman Old Style" w:cs="Arial"/>
          <w:b/>
          <w:kern w:val="16"/>
          <w:sz w:val="19"/>
          <w:szCs w:val="19"/>
        </w:rPr>
      </w:pPr>
      <w:r w:rsidRPr="000C1D05">
        <w:rPr>
          <w:rFonts w:ascii="Bookman Old Style" w:hAnsi="Bookman Old Style" w:cs="Arial"/>
          <w:b/>
          <w:kern w:val="16"/>
          <w:sz w:val="19"/>
          <w:szCs w:val="19"/>
        </w:rPr>
        <w:t>Теплоснабжающая организация обязуется:</w:t>
      </w:r>
    </w:p>
    <w:p w:rsidR="004E2915" w:rsidRDefault="004E2915" w:rsidP="00D33AD3">
      <w:pPr>
        <w:pStyle w:val="a3"/>
        <w:ind w:left="828"/>
        <w:rPr>
          <w:rFonts w:ascii="Bookman Old Style" w:hAnsi="Bookman Old Style" w:cs="Arial"/>
          <w:b/>
          <w:kern w:val="16"/>
          <w:sz w:val="10"/>
          <w:szCs w:val="10"/>
        </w:rPr>
      </w:pPr>
    </w:p>
    <w:p w:rsidR="00F37C47" w:rsidRPr="000C1D05" w:rsidRDefault="00F37C47" w:rsidP="00D33AD3">
      <w:pPr>
        <w:pStyle w:val="a3"/>
        <w:ind w:left="828"/>
        <w:rPr>
          <w:rFonts w:ascii="Bookman Old Style" w:hAnsi="Bookman Old Style" w:cs="Arial"/>
          <w:b/>
          <w:kern w:val="16"/>
          <w:sz w:val="10"/>
          <w:szCs w:val="10"/>
        </w:rPr>
      </w:pPr>
    </w:p>
    <w:p w:rsidR="004E2915" w:rsidRPr="005A174A" w:rsidRDefault="004E2915" w:rsidP="00C564FD">
      <w:pPr>
        <w:pStyle w:val="a3"/>
        <w:numPr>
          <w:ilvl w:val="2"/>
          <w:numId w:val="13"/>
        </w:numPr>
        <w:ind w:right="22"/>
        <w:jc w:val="both"/>
        <w:rPr>
          <w:rFonts w:ascii="Bookman Old Style" w:hAnsi="Bookman Old Style" w:cs="Arial"/>
          <w:sz w:val="19"/>
          <w:szCs w:val="19"/>
        </w:rPr>
      </w:pPr>
      <w:r w:rsidRPr="000C1D05">
        <w:rPr>
          <w:rFonts w:ascii="Bookman Old Style" w:hAnsi="Bookman Old Style" w:cs="Arial"/>
          <w:color w:val="000000"/>
          <w:sz w:val="19"/>
          <w:szCs w:val="19"/>
        </w:rPr>
        <w:t xml:space="preserve">Подавать </w:t>
      </w:r>
      <w:r w:rsidRPr="000C1D05">
        <w:rPr>
          <w:rFonts w:ascii="Bookman Old Style" w:hAnsi="Bookman Old Style" w:cs="Arial"/>
          <w:b/>
          <w:color w:val="000000"/>
          <w:sz w:val="19"/>
          <w:szCs w:val="19"/>
        </w:rPr>
        <w:t>Потребителю</w:t>
      </w:r>
      <w:r w:rsidRPr="000C1D05">
        <w:rPr>
          <w:rFonts w:ascii="Bookman Old Style" w:hAnsi="Bookman Old Style" w:cs="Arial"/>
          <w:color w:val="000000"/>
          <w:sz w:val="19"/>
          <w:szCs w:val="19"/>
        </w:rPr>
        <w:t xml:space="preserve"> тепловую энергию, </w:t>
      </w:r>
      <w:r w:rsidRPr="000C1D05">
        <w:rPr>
          <w:rFonts w:ascii="Bookman Old Style" w:hAnsi="Bookman Old Style" w:cs="Arial"/>
          <w:color w:val="000000"/>
          <w:kern w:val="16"/>
          <w:sz w:val="19"/>
          <w:szCs w:val="19"/>
        </w:rPr>
        <w:t>горячую воду, теплоноситель</w:t>
      </w:r>
      <w:r w:rsidRPr="000C1D05">
        <w:rPr>
          <w:rFonts w:ascii="Bookman Old Style" w:hAnsi="Bookman Old Style" w:cs="Arial"/>
          <w:color w:val="000000"/>
          <w:sz w:val="19"/>
          <w:szCs w:val="19"/>
        </w:rPr>
        <w:t xml:space="preserve"> при наличии у него отвечающего установленным техническим требованиям теплопринимающего устройства, присоединенного к сетям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до границ разграничения балансовой принадлежности тепловых сетей и </w:t>
      </w:r>
      <w:r w:rsidRPr="005A174A">
        <w:rPr>
          <w:rFonts w:ascii="Bookman Old Style" w:hAnsi="Bookman Old Style" w:cs="Arial"/>
          <w:sz w:val="19"/>
          <w:szCs w:val="19"/>
        </w:rPr>
        <w:t xml:space="preserve">эксплуатационной ответственности сторон за тепловые сети между </w:t>
      </w:r>
      <w:r w:rsidRPr="005A174A">
        <w:rPr>
          <w:rFonts w:ascii="Bookman Old Style" w:hAnsi="Bookman Old Style" w:cs="Arial"/>
          <w:b/>
          <w:sz w:val="19"/>
          <w:szCs w:val="19"/>
        </w:rPr>
        <w:t>Теплоснабжающей организацией</w:t>
      </w:r>
      <w:r w:rsidRPr="005A174A">
        <w:rPr>
          <w:rFonts w:ascii="Bookman Old Style" w:hAnsi="Bookman Old Style" w:cs="Arial"/>
          <w:sz w:val="19"/>
          <w:szCs w:val="19"/>
        </w:rPr>
        <w:t xml:space="preserve"> и </w:t>
      </w:r>
      <w:r w:rsidRPr="005A174A">
        <w:rPr>
          <w:rFonts w:ascii="Bookman Old Style" w:hAnsi="Bookman Old Style" w:cs="Arial"/>
          <w:b/>
          <w:sz w:val="19"/>
          <w:szCs w:val="19"/>
        </w:rPr>
        <w:t>Потребителем,</w:t>
      </w:r>
      <w:r w:rsidRPr="005A174A">
        <w:rPr>
          <w:rFonts w:ascii="Bookman Old Style" w:hAnsi="Bookman Old Style" w:cs="Arial"/>
          <w:sz w:val="19"/>
          <w:szCs w:val="19"/>
        </w:rPr>
        <w:t xml:space="preserve"> определенных актом  разграничения балансовой принадлежности и эксплуатационной ответственности сторон  (Приложение № 3) в объемах, согласно Приложениям №№ 2, 7. </w:t>
      </w:r>
    </w:p>
    <w:p w:rsidR="004E2915" w:rsidRPr="005A174A" w:rsidRDefault="004E2915" w:rsidP="00022515">
      <w:pPr>
        <w:pStyle w:val="a3"/>
        <w:ind w:left="1080" w:right="22"/>
        <w:jc w:val="both"/>
        <w:rPr>
          <w:rFonts w:ascii="Bookman Old Style" w:hAnsi="Bookman Old Style" w:cs="Arial"/>
          <w:sz w:val="24"/>
          <w:szCs w:val="24"/>
        </w:rPr>
      </w:pPr>
    </w:p>
    <w:p w:rsidR="004E2915" w:rsidRPr="005A174A" w:rsidRDefault="004E2915" w:rsidP="00F02A66">
      <w:pPr>
        <w:pStyle w:val="a3"/>
        <w:numPr>
          <w:ilvl w:val="2"/>
          <w:numId w:val="13"/>
        </w:numPr>
        <w:ind w:right="22"/>
        <w:jc w:val="both"/>
        <w:rPr>
          <w:rFonts w:ascii="Bookman Old Style" w:hAnsi="Bookman Old Style" w:cs="Arial"/>
          <w:sz w:val="19"/>
          <w:szCs w:val="19"/>
        </w:rPr>
      </w:pPr>
      <w:r w:rsidRPr="005A174A">
        <w:rPr>
          <w:rFonts w:ascii="Bookman Old Style" w:hAnsi="Bookman Old Style" w:cs="Arial"/>
          <w:sz w:val="19"/>
          <w:szCs w:val="19"/>
        </w:rPr>
        <w:t xml:space="preserve">Считать разрешенной максимальную присоединенную тепловую нагрузку </w:t>
      </w:r>
      <w:r w:rsidRPr="005A174A">
        <w:rPr>
          <w:rFonts w:ascii="Bookman Old Style" w:hAnsi="Bookman Old Style" w:cs="Arial"/>
          <w:b/>
          <w:sz w:val="19"/>
          <w:szCs w:val="19"/>
        </w:rPr>
        <w:t>Потребителя</w:t>
      </w:r>
      <w:r w:rsidRPr="005A174A">
        <w:rPr>
          <w:rFonts w:ascii="Bookman Old Style" w:hAnsi="Bookman Old Style" w:cs="Arial"/>
          <w:sz w:val="19"/>
          <w:szCs w:val="19"/>
        </w:rPr>
        <w:t>, указанную в Приложении № 1.</w:t>
      </w:r>
    </w:p>
    <w:p w:rsidR="004E2915" w:rsidRPr="005A174A" w:rsidRDefault="004E2915" w:rsidP="00525B63">
      <w:pPr>
        <w:pStyle w:val="a3"/>
        <w:ind w:left="1080" w:right="22"/>
        <w:jc w:val="both"/>
        <w:rPr>
          <w:rFonts w:ascii="Bookman Old Style" w:hAnsi="Bookman Old Style" w:cs="Arial"/>
          <w:sz w:val="24"/>
          <w:szCs w:val="24"/>
        </w:rPr>
      </w:pPr>
    </w:p>
    <w:p w:rsidR="004E2915" w:rsidRPr="00E06FD8" w:rsidRDefault="004E2915" w:rsidP="00160549">
      <w:pPr>
        <w:pStyle w:val="a3"/>
        <w:numPr>
          <w:ilvl w:val="2"/>
          <w:numId w:val="13"/>
        </w:numPr>
        <w:ind w:right="22"/>
        <w:jc w:val="both"/>
        <w:rPr>
          <w:rFonts w:ascii="Bookman Old Style" w:hAnsi="Bookman Old Style" w:cs="Arial"/>
          <w:sz w:val="19"/>
          <w:szCs w:val="19"/>
        </w:rPr>
      </w:pPr>
      <w:r w:rsidRPr="00E06FD8">
        <w:rPr>
          <w:rFonts w:ascii="Bookman Old Style" w:hAnsi="Bookman Old Style" w:cs="Arial"/>
          <w:sz w:val="19"/>
          <w:szCs w:val="19"/>
        </w:rPr>
        <w:t>Поддерживать на источнике теплоснабжения (границе балансовой принадлежности) параметры сетевой воды согласно Приложению № 4.</w:t>
      </w:r>
    </w:p>
    <w:p w:rsidR="004E2915" w:rsidRPr="00E06FD8" w:rsidRDefault="004E2915" w:rsidP="005B54F3">
      <w:pPr>
        <w:pStyle w:val="a3"/>
        <w:ind w:left="1080" w:right="22"/>
        <w:jc w:val="both"/>
        <w:rPr>
          <w:rFonts w:ascii="Bookman Old Style" w:hAnsi="Bookman Old Style" w:cs="Arial"/>
          <w:sz w:val="19"/>
          <w:szCs w:val="19"/>
        </w:rPr>
      </w:pPr>
      <w:r w:rsidRPr="00E06FD8">
        <w:rPr>
          <w:rFonts w:ascii="Bookman Old Style" w:hAnsi="Bookman Old Style" w:cs="Arial"/>
          <w:sz w:val="19"/>
          <w:szCs w:val="19"/>
        </w:rPr>
        <w:t>Обеспечивать качество сетевой воды и воды для подпитки тепловых сетей в соответствии с Правилами технической эксплуатации тепловых энергоустановок</w:t>
      </w:r>
      <w:r w:rsidR="00EA45F2" w:rsidRPr="00E06FD8">
        <w:rPr>
          <w:rFonts w:ascii="Bookman Old Style" w:hAnsi="Bookman Old Style" w:cs="Arial"/>
          <w:sz w:val="19"/>
          <w:szCs w:val="19"/>
        </w:rPr>
        <w:t>.</w:t>
      </w:r>
      <w:r w:rsidRPr="00E06FD8">
        <w:rPr>
          <w:rFonts w:ascii="Bookman Old Style" w:hAnsi="Bookman Old Style" w:cs="Arial"/>
          <w:sz w:val="19"/>
          <w:szCs w:val="19"/>
        </w:rPr>
        <w:t xml:space="preserve"> </w:t>
      </w:r>
    </w:p>
    <w:p w:rsidR="004E2915" w:rsidRPr="00E06FD8" w:rsidRDefault="004E2915" w:rsidP="005B54F3">
      <w:pPr>
        <w:pStyle w:val="a3"/>
        <w:ind w:left="1080" w:right="22"/>
        <w:jc w:val="both"/>
        <w:rPr>
          <w:rFonts w:ascii="Bookman Old Style" w:hAnsi="Bookman Old Style" w:cs="Arial"/>
          <w:sz w:val="24"/>
          <w:szCs w:val="24"/>
        </w:rPr>
      </w:pPr>
    </w:p>
    <w:p w:rsidR="004E2915" w:rsidRPr="000C1D05" w:rsidRDefault="004E2915" w:rsidP="007E687D">
      <w:pPr>
        <w:pStyle w:val="a3"/>
        <w:numPr>
          <w:ilvl w:val="2"/>
          <w:numId w:val="13"/>
        </w:numPr>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Уведомлять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о сроках и продолжительности отключений, ограничений и снижения надежности теплоснабжения для проведения работ по ремонту оборудования </w:t>
      </w:r>
      <w:r w:rsidRPr="000C1D05">
        <w:rPr>
          <w:rFonts w:ascii="Bookman Old Style" w:hAnsi="Bookman Old Style" w:cs="Arial"/>
          <w:b/>
          <w:color w:val="000000"/>
          <w:sz w:val="19"/>
          <w:szCs w:val="19"/>
        </w:rPr>
        <w:t>Теплоснабжающей организации</w:t>
      </w:r>
      <w:r w:rsidRPr="000C1D05">
        <w:rPr>
          <w:rFonts w:ascii="Bookman Old Style" w:hAnsi="Bookman Old Style" w:cs="Arial"/>
          <w:color w:val="000000"/>
          <w:sz w:val="19"/>
          <w:szCs w:val="19"/>
        </w:rPr>
        <w:t xml:space="preserve"> в следующем порядке:</w:t>
      </w:r>
    </w:p>
    <w:p w:rsidR="004E2915" w:rsidRPr="000C1D05" w:rsidRDefault="004E2915" w:rsidP="007E687D">
      <w:pPr>
        <w:pStyle w:val="a3"/>
        <w:ind w:left="1080"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плановые - за 1 сутки;</w:t>
      </w:r>
    </w:p>
    <w:p w:rsidR="004E2915" w:rsidRPr="000C1D05" w:rsidRDefault="004E2915" w:rsidP="007E687D">
      <w:pPr>
        <w:pStyle w:val="a3"/>
        <w:ind w:left="1080"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в случае возникновения аварийных ситуаций – в течение первых двух часов с момента обнаружения такой ситуации.</w:t>
      </w:r>
    </w:p>
    <w:p w:rsidR="004E2915" w:rsidRPr="00F37C47" w:rsidRDefault="004E2915" w:rsidP="007E687D">
      <w:pPr>
        <w:pStyle w:val="a3"/>
        <w:ind w:left="1080" w:right="22"/>
        <w:jc w:val="both"/>
        <w:rPr>
          <w:rFonts w:ascii="Bookman Old Style" w:hAnsi="Bookman Old Style" w:cs="Arial"/>
          <w:color w:val="000000"/>
          <w:sz w:val="24"/>
          <w:szCs w:val="24"/>
        </w:rPr>
      </w:pPr>
    </w:p>
    <w:p w:rsidR="004E2915" w:rsidRPr="000C1D05" w:rsidRDefault="004E2915" w:rsidP="00D44841">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проверять работоспособность узла учета. Результаты проверки оформлять Актами, подписываемыми представителями сторон. </w:t>
      </w:r>
    </w:p>
    <w:p w:rsidR="004E2915" w:rsidRPr="00F37C47" w:rsidRDefault="004E2915" w:rsidP="00D44841">
      <w:pPr>
        <w:pStyle w:val="a3"/>
        <w:ind w:left="1080" w:right="22"/>
        <w:contextualSpacing/>
        <w:jc w:val="both"/>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Style w:val="ad"/>
          <w:rFonts w:ascii="Bookman Old Style" w:hAnsi="Bookman Old Style" w:cs="Arial"/>
          <w:color w:val="000000"/>
          <w:kern w:val="16"/>
          <w:sz w:val="19"/>
          <w:szCs w:val="19"/>
        </w:rPr>
      </w:pPr>
      <w:r w:rsidRPr="000C1D05">
        <w:rPr>
          <w:rStyle w:val="ad"/>
          <w:rFonts w:ascii="Bookman Old Style" w:hAnsi="Bookman Old Style" w:cs="Arial"/>
          <w:color w:val="000000"/>
          <w:sz w:val="19"/>
          <w:szCs w:val="19"/>
        </w:rPr>
        <w:t xml:space="preserve">Согласовывать сроки и продолжительность отключений, ограничений </w:t>
      </w:r>
      <w:r w:rsidRPr="000C1D05">
        <w:rPr>
          <w:rStyle w:val="ad"/>
          <w:rFonts w:ascii="Bookman Old Style" w:hAnsi="Bookman Old Style" w:cs="Arial"/>
          <w:b/>
          <w:color w:val="000000"/>
          <w:sz w:val="19"/>
          <w:szCs w:val="19"/>
        </w:rPr>
        <w:t>Потребителя</w:t>
      </w:r>
      <w:r w:rsidRPr="000C1D05">
        <w:rPr>
          <w:rStyle w:val="ad"/>
          <w:rFonts w:ascii="Bookman Old Style" w:hAnsi="Bookman Old Style" w:cs="Arial"/>
          <w:color w:val="000000"/>
          <w:sz w:val="19"/>
          <w:szCs w:val="19"/>
        </w:rPr>
        <w:t xml:space="preserve"> для проведения плановых работ по ремонту оборудования </w:t>
      </w:r>
      <w:r w:rsidRPr="000C1D05">
        <w:rPr>
          <w:rStyle w:val="ad"/>
          <w:rFonts w:ascii="Bookman Old Style" w:hAnsi="Bookman Old Style" w:cs="Arial"/>
          <w:b/>
          <w:color w:val="000000"/>
          <w:sz w:val="19"/>
          <w:szCs w:val="19"/>
        </w:rPr>
        <w:t xml:space="preserve">Теплоснабжающей организации </w:t>
      </w:r>
      <w:r w:rsidRPr="000C1D05">
        <w:rPr>
          <w:rStyle w:val="ad"/>
          <w:rFonts w:ascii="Bookman Old Style" w:hAnsi="Bookman Old Style" w:cs="Arial"/>
          <w:color w:val="000000"/>
          <w:sz w:val="19"/>
          <w:szCs w:val="19"/>
        </w:rPr>
        <w:t>или</w:t>
      </w:r>
      <w:r w:rsidRPr="000C1D05">
        <w:rPr>
          <w:rStyle w:val="ad"/>
          <w:rFonts w:ascii="Bookman Old Style" w:hAnsi="Bookman Old Style" w:cs="Arial"/>
          <w:b/>
          <w:color w:val="000000"/>
          <w:sz w:val="19"/>
          <w:szCs w:val="19"/>
        </w:rPr>
        <w:t xml:space="preserve"> Потребителя</w:t>
      </w:r>
      <w:r w:rsidRPr="000C1D05">
        <w:rPr>
          <w:rStyle w:val="ad"/>
          <w:rFonts w:ascii="Bookman Old Style" w:hAnsi="Bookman Old Style" w:cs="Arial"/>
          <w:color w:val="000000"/>
          <w:sz w:val="19"/>
          <w:szCs w:val="19"/>
        </w:rPr>
        <w:t>.</w:t>
      </w:r>
    </w:p>
    <w:p w:rsidR="004E2915" w:rsidRPr="00F37C47" w:rsidRDefault="004E2915" w:rsidP="00D44841">
      <w:pPr>
        <w:pStyle w:val="af4"/>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 Незамедлительно уведомлять </w:t>
      </w:r>
      <w:r w:rsidRPr="000C1D05">
        <w:rPr>
          <w:rFonts w:ascii="Bookman Old Style" w:hAnsi="Bookman Old Style" w:cs="Arial"/>
          <w:b/>
          <w:color w:val="000000"/>
          <w:kern w:val="16"/>
          <w:sz w:val="19"/>
          <w:szCs w:val="19"/>
        </w:rPr>
        <w:t>Потребителя</w:t>
      </w:r>
      <w:r w:rsidRPr="000C1D05">
        <w:rPr>
          <w:rFonts w:ascii="Bookman Old Style" w:hAnsi="Bookman Old Style" w:cs="Arial"/>
          <w:color w:val="000000"/>
          <w:kern w:val="16"/>
          <w:sz w:val="19"/>
          <w:szCs w:val="19"/>
        </w:rPr>
        <w:t xml:space="preserve"> о нарушениях, повлекших перерыв (ограничение) теплоснабжения, их причинах и сроках восстановления нормального режима теплоснабжения.</w:t>
      </w:r>
    </w:p>
    <w:p w:rsidR="004E2915" w:rsidRPr="00F37C47" w:rsidRDefault="004E2915" w:rsidP="00D44841">
      <w:pPr>
        <w:pStyle w:val="af4"/>
        <w:rPr>
          <w:rFonts w:ascii="Bookman Old Style" w:hAnsi="Bookman Old Style" w:cs="Arial"/>
          <w:color w:val="000000"/>
          <w:kern w:val="16"/>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Обеспечивать надежность теплоснабжения в соответствии с требованиями технических регламентов, иными обязательными требованиями по обеспечению надежности теплоснабжения и требованиями Правил организации теплоснабжения в Российской Федерации.</w:t>
      </w:r>
    </w:p>
    <w:p w:rsidR="004E2915" w:rsidRPr="00F37C47" w:rsidRDefault="004E2915" w:rsidP="00D44841">
      <w:pPr>
        <w:pStyle w:val="af4"/>
        <w:rPr>
          <w:rFonts w:ascii="Bookman Old Style" w:hAnsi="Bookman Old Style" w:cs="Arial"/>
          <w:color w:val="000000"/>
          <w:sz w:val="24"/>
          <w:szCs w:val="24"/>
        </w:rPr>
      </w:pPr>
    </w:p>
    <w:p w:rsidR="004E2915" w:rsidRPr="000C1D05" w:rsidRDefault="004E2915" w:rsidP="0060711C">
      <w:pPr>
        <w:pStyle w:val="a3"/>
        <w:numPr>
          <w:ilvl w:val="2"/>
          <w:numId w:val="13"/>
        </w:numPr>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 Выполнять иные обязательства, предусмотренные настоящим контрактом и действующим законодательством РФ.</w:t>
      </w:r>
    </w:p>
    <w:p w:rsidR="004E2915" w:rsidRDefault="004E2915" w:rsidP="00F02A66">
      <w:pPr>
        <w:pStyle w:val="a3"/>
        <w:tabs>
          <w:tab w:val="center" w:pos="0"/>
        </w:tabs>
        <w:ind w:right="22"/>
        <w:jc w:val="both"/>
        <w:rPr>
          <w:rFonts w:ascii="Bookman Old Style" w:hAnsi="Bookman Old Style" w:cs="Arial"/>
          <w:color w:val="000000"/>
          <w:sz w:val="19"/>
          <w:szCs w:val="19"/>
        </w:rPr>
      </w:pPr>
    </w:p>
    <w:p w:rsidR="00F37C47" w:rsidRPr="000C1D05" w:rsidRDefault="00F37C47" w:rsidP="00F02A66">
      <w:pPr>
        <w:pStyle w:val="a3"/>
        <w:tabs>
          <w:tab w:val="center" w:pos="0"/>
        </w:tabs>
        <w:ind w:right="22"/>
        <w:jc w:val="both"/>
        <w:rPr>
          <w:rFonts w:ascii="Bookman Old Style" w:hAnsi="Bookman Old Style" w:cs="Arial"/>
          <w:color w:val="000000"/>
          <w:sz w:val="19"/>
          <w:szCs w:val="19"/>
        </w:rPr>
      </w:pPr>
    </w:p>
    <w:p w:rsidR="004E2915" w:rsidRPr="000C1D05" w:rsidRDefault="004E2915" w:rsidP="007055FB">
      <w:pPr>
        <w:pStyle w:val="a3"/>
        <w:numPr>
          <w:ilvl w:val="1"/>
          <w:numId w:val="13"/>
        </w:numPr>
        <w:tabs>
          <w:tab w:val="center" w:pos="0"/>
        </w:tabs>
        <w:ind w:right="22"/>
        <w:jc w:val="center"/>
        <w:rPr>
          <w:rFonts w:ascii="Bookman Old Style" w:hAnsi="Bookman Old Style" w:cs="Arial"/>
          <w:b/>
          <w:color w:val="000000"/>
          <w:sz w:val="19"/>
          <w:szCs w:val="19"/>
        </w:rPr>
      </w:pPr>
      <w:r w:rsidRPr="000C1D05">
        <w:rPr>
          <w:rFonts w:ascii="Bookman Old Style" w:hAnsi="Bookman Old Style" w:cs="Arial"/>
          <w:b/>
          <w:color w:val="000000"/>
          <w:sz w:val="19"/>
          <w:szCs w:val="19"/>
        </w:rPr>
        <w:t>Теплоснабжающая организация имеет право:</w:t>
      </w:r>
    </w:p>
    <w:p w:rsidR="004E2915" w:rsidRDefault="004E2915" w:rsidP="00C61DFC">
      <w:pPr>
        <w:pStyle w:val="a3"/>
        <w:tabs>
          <w:tab w:val="center" w:pos="0"/>
        </w:tabs>
        <w:ind w:left="828" w:right="22"/>
        <w:rPr>
          <w:rFonts w:ascii="Bookman Old Style" w:hAnsi="Bookman Old Style" w:cs="Arial"/>
          <w:b/>
          <w:color w:val="000000"/>
          <w:sz w:val="10"/>
          <w:szCs w:val="10"/>
        </w:rPr>
      </w:pPr>
    </w:p>
    <w:p w:rsidR="00F37C47" w:rsidRPr="000C1D05" w:rsidRDefault="00F37C47" w:rsidP="00C61DFC">
      <w:pPr>
        <w:pStyle w:val="a3"/>
        <w:tabs>
          <w:tab w:val="center" w:pos="0"/>
        </w:tabs>
        <w:ind w:left="828" w:right="22"/>
        <w:rPr>
          <w:rFonts w:ascii="Bookman Old Style" w:hAnsi="Bookman Old Style" w:cs="Arial"/>
          <w:b/>
          <w:color w:val="000000"/>
          <w:sz w:val="10"/>
          <w:szCs w:val="10"/>
        </w:rPr>
      </w:pPr>
    </w:p>
    <w:p w:rsidR="004E2915" w:rsidRPr="000C1D05" w:rsidRDefault="004E2915" w:rsidP="00F02A66">
      <w:pPr>
        <w:pStyle w:val="a3"/>
        <w:numPr>
          <w:ilvl w:val="2"/>
          <w:numId w:val="13"/>
        </w:numPr>
        <w:tabs>
          <w:tab w:val="center" w:pos="0"/>
        </w:tabs>
        <w:ind w:right="22"/>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Проводить проверки соблюдения </w:t>
      </w:r>
      <w:r w:rsidRPr="000C1D05">
        <w:rPr>
          <w:rFonts w:ascii="Bookman Old Style" w:hAnsi="Bookman Old Style" w:cs="Arial"/>
          <w:b/>
          <w:color w:val="000000"/>
          <w:sz w:val="19"/>
          <w:szCs w:val="19"/>
        </w:rPr>
        <w:t xml:space="preserve">Потребителем </w:t>
      </w:r>
      <w:r w:rsidRPr="000C1D05">
        <w:rPr>
          <w:rFonts w:ascii="Bookman Old Style" w:hAnsi="Bookman Old Style" w:cs="Arial"/>
          <w:color w:val="000000"/>
          <w:sz w:val="19"/>
          <w:szCs w:val="19"/>
        </w:rPr>
        <w:t xml:space="preserve">порядка учета тепловой энергии, </w:t>
      </w:r>
      <w:r w:rsidRPr="000C1D05">
        <w:rPr>
          <w:rFonts w:ascii="Bookman Old Style" w:hAnsi="Bookman Old Style" w:cs="Arial"/>
          <w:color w:val="000000"/>
          <w:kern w:val="16"/>
          <w:sz w:val="19"/>
          <w:szCs w:val="19"/>
        </w:rPr>
        <w:t>горячей воды, теплоносителя,</w:t>
      </w:r>
      <w:r w:rsidRPr="000C1D05">
        <w:rPr>
          <w:rFonts w:ascii="Bookman Old Style" w:hAnsi="Bookman Old Style" w:cs="Arial"/>
          <w:color w:val="000000"/>
          <w:sz w:val="19"/>
          <w:szCs w:val="19"/>
        </w:rPr>
        <w:t xml:space="preserve"> а также режима потребления тепловой энергии, включая проведение замеров по определению показателей качества тепловой энергии, контроля подключенной нагрузки третьих лиц.</w:t>
      </w:r>
    </w:p>
    <w:p w:rsidR="004E2915" w:rsidRPr="00F37C47" w:rsidRDefault="004E2915" w:rsidP="00844226">
      <w:pPr>
        <w:pStyle w:val="a3"/>
        <w:tabs>
          <w:tab w:val="center" w:pos="0"/>
        </w:tabs>
        <w:ind w:left="1080" w:right="22"/>
        <w:jc w:val="both"/>
        <w:rPr>
          <w:rFonts w:ascii="Bookman Old Style" w:hAnsi="Bookman Old Style" w:cs="Arial"/>
          <w:color w:val="000000"/>
          <w:sz w:val="24"/>
          <w:szCs w:val="24"/>
        </w:rPr>
      </w:pPr>
    </w:p>
    <w:p w:rsidR="004E2915" w:rsidRPr="000C1D05" w:rsidRDefault="004E2915" w:rsidP="00F02A66">
      <w:pPr>
        <w:pStyle w:val="a3"/>
        <w:numPr>
          <w:ilvl w:val="2"/>
          <w:numId w:val="13"/>
        </w:numPr>
        <w:tabs>
          <w:tab w:val="center" w:pos="0"/>
        </w:tabs>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Беспрепятственного доступа в любое время суток к тепловым установкам и приборам учета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для:</w:t>
      </w:r>
      <w:r w:rsidRPr="000C1D05">
        <w:rPr>
          <w:rStyle w:val="ad"/>
          <w:rFonts w:ascii="Bookman Old Style" w:hAnsi="Bookman Old Style" w:cs="Arial"/>
          <w:color w:val="000000"/>
          <w:sz w:val="19"/>
          <w:szCs w:val="19"/>
        </w:rPr>
        <w:t xml:space="preserve"> проверки условий их эксплуатации и сохранности, снятия контрольных показаний, контроля подключенной нагрузки третьих лиц и при несоблюдении </w:t>
      </w:r>
      <w:r w:rsidRPr="000C1D05">
        <w:rPr>
          <w:rStyle w:val="ad"/>
          <w:rFonts w:ascii="Bookman Old Style" w:hAnsi="Bookman Old Style" w:cs="Arial"/>
          <w:b/>
          <w:color w:val="000000"/>
          <w:sz w:val="19"/>
          <w:szCs w:val="19"/>
        </w:rPr>
        <w:t>Потребителем</w:t>
      </w:r>
      <w:r w:rsidRPr="000C1D05">
        <w:rPr>
          <w:rStyle w:val="ad"/>
          <w:rFonts w:ascii="Bookman Old Style" w:hAnsi="Bookman Old Style" w:cs="Arial"/>
          <w:color w:val="000000"/>
          <w:sz w:val="19"/>
          <w:szCs w:val="19"/>
        </w:rPr>
        <w:t xml:space="preserve"> режима потребления тепловой энергии, горячей воды, теплоносителя или передачи недостоверных показаний приборов учета</w:t>
      </w:r>
      <w:r w:rsidRPr="000C1D05">
        <w:rPr>
          <w:rFonts w:ascii="Bookman Old Style" w:hAnsi="Bookman Old Style" w:cs="Arial"/>
          <w:color w:val="000000"/>
          <w:sz w:val="19"/>
          <w:szCs w:val="19"/>
        </w:rPr>
        <w:t>.</w:t>
      </w:r>
    </w:p>
    <w:p w:rsidR="004E2915" w:rsidRPr="00F37C47" w:rsidRDefault="004E2915" w:rsidP="00844226">
      <w:pPr>
        <w:pStyle w:val="af4"/>
        <w:rPr>
          <w:rFonts w:ascii="Bookman Old Style" w:hAnsi="Bookman Old Style" w:cs="Arial"/>
          <w:color w:val="000000"/>
          <w:sz w:val="24"/>
          <w:szCs w:val="24"/>
        </w:rPr>
      </w:pPr>
    </w:p>
    <w:p w:rsidR="004E2915" w:rsidRPr="000C1D05" w:rsidRDefault="004E2915" w:rsidP="00844226">
      <w:pPr>
        <w:pStyle w:val="a3"/>
        <w:numPr>
          <w:ilvl w:val="2"/>
          <w:numId w:val="13"/>
        </w:numPr>
        <w:tabs>
          <w:tab w:val="center" w:pos="0"/>
          <w:tab w:val="num" w:pos="1134"/>
        </w:tabs>
        <w:ind w:right="22"/>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Взимать плату с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при повторном пломбировании приборов учета тепловой энергии, горячего водоснабжения, теплоносителя в связи с нарушением пломбы или знаков поверки, в случае несанкционированного вмешательства в работу приборов учета, согласно калькуляции.</w:t>
      </w:r>
    </w:p>
    <w:p w:rsidR="004E2915" w:rsidRDefault="004E2915" w:rsidP="00844226">
      <w:pPr>
        <w:pStyle w:val="af4"/>
        <w:rPr>
          <w:rFonts w:ascii="Bookman Old Style" w:hAnsi="Bookman Old Style" w:cs="Arial"/>
          <w:color w:val="000000"/>
          <w:sz w:val="19"/>
          <w:szCs w:val="19"/>
        </w:rPr>
      </w:pPr>
    </w:p>
    <w:p w:rsidR="00F37C47" w:rsidRDefault="00F37C47" w:rsidP="00844226">
      <w:pPr>
        <w:pStyle w:val="af4"/>
        <w:rPr>
          <w:rFonts w:ascii="Bookman Old Style" w:hAnsi="Bookman Old Style" w:cs="Arial"/>
          <w:color w:val="000000"/>
          <w:sz w:val="19"/>
          <w:szCs w:val="19"/>
        </w:rPr>
      </w:pPr>
    </w:p>
    <w:p w:rsidR="00F37C47" w:rsidRDefault="00F37C47" w:rsidP="00844226">
      <w:pPr>
        <w:pStyle w:val="af4"/>
        <w:rPr>
          <w:rFonts w:ascii="Bookman Old Style" w:hAnsi="Bookman Old Style" w:cs="Arial"/>
          <w:color w:val="000000"/>
          <w:sz w:val="19"/>
          <w:szCs w:val="19"/>
        </w:rPr>
      </w:pPr>
    </w:p>
    <w:p w:rsidR="00E06FD8" w:rsidRDefault="00E06FD8" w:rsidP="00844226">
      <w:pPr>
        <w:pStyle w:val="af4"/>
        <w:rPr>
          <w:rFonts w:ascii="Bookman Old Style" w:hAnsi="Bookman Old Style" w:cs="Arial"/>
          <w:color w:val="000000"/>
          <w:sz w:val="19"/>
          <w:szCs w:val="19"/>
        </w:rPr>
      </w:pPr>
    </w:p>
    <w:p w:rsidR="00F37C47" w:rsidRPr="000C1D05" w:rsidRDefault="00F37C47" w:rsidP="00844226">
      <w:pPr>
        <w:pStyle w:val="af4"/>
        <w:rPr>
          <w:rFonts w:ascii="Bookman Old Style" w:hAnsi="Bookman Old Style" w:cs="Arial"/>
          <w:color w:val="000000"/>
          <w:sz w:val="19"/>
          <w:szCs w:val="19"/>
        </w:rPr>
      </w:pPr>
    </w:p>
    <w:p w:rsidR="00614A07" w:rsidRPr="00914225" w:rsidRDefault="00614A07" w:rsidP="00614A07">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Ограничивать режим потребления тепловой энергии, горячей воды, теплоносителя, после предупреждения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в случаях:</w:t>
      </w:r>
    </w:p>
    <w:p w:rsidR="00614A07" w:rsidRPr="00914225" w:rsidRDefault="00614A07" w:rsidP="00614A07">
      <w:pPr>
        <w:pStyle w:val="af4"/>
        <w:rPr>
          <w:rFonts w:ascii="Bookman Old Style" w:hAnsi="Bookman Old Style" w:cs="Arial"/>
          <w:sz w:val="10"/>
          <w:szCs w:val="10"/>
        </w:rPr>
      </w:pPr>
    </w:p>
    <w:p w:rsidR="00614A07" w:rsidRPr="00914225" w:rsidRDefault="00614A07" w:rsidP="00614A07">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неоплаты в полном объеме стоимости потребленной тепловой энергии, горячей воды, теплоносителя более чем за 1 период платежа, установленный настоящим контрактом;</w:t>
      </w:r>
    </w:p>
    <w:p w:rsidR="00614A07" w:rsidRPr="00914225" w:rsidRDefault="00614A07" w:rsidP="00614A07">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 самовольного присоединения к сети </w:t>
      </w:r>
      <w:r w:rsidRPr="00914225">
        <w:rPr>
          <w:rFonts w:ascii="Bookman Old Style" w:hAnsi="Bookman Old Style" w:cs="Arial"/>
          <w:b/>
          <w:sz w:val="19"/>
          <w:szCs w:val="19"/>
        </w:rPr>
        <w:t xml:space="preserve">Теплоснабжающей организации </w:t>
      </w:r>
      <w:r w:rsidRPr="00914225">
        <w:rPr>
          <w:rFonts w:ascii="Bookman Old Style" w:hAnsi="Bookman Old Style" w:cs="Arial"/>
          <w:sz w:val="19"/>
          <w:szCs w:val="19"/>
        </w:rPr>
        <w:t>и (или) пользования дополнительной тепловой нагрузкой;</w:t>
      </w:r>
    </w:p>
    <w:p w:rsidR="00614A07" w:rsidRPr="00914225" w:rsidRDefault="00614A07" w:rsidP="00614A07">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 наличия предписания Ростехнадзора в связи с неудовлетворительным состоянием тепловых установок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угрожающим аварией, пожаром, угрозой жизни персоналу и населению;</w:t>
      </w:r>
    </w:p>
    <w:p w:rsidR="00614A07" w:rsidRPr="00914225" w:rsidRDefault="00614A07" w:rsidP="00614A07">
      <w:pPr>
        <w:pStyle w:val="a3"/>
        <w:tabs>
          <w:tab w:val="center" w:pos="0"/>
        </w:tabs>
        <w:ind w:left="1080" w:right="22"/>
        <w:contextualSpacing/>
        <w:jc w:val="both"/>
        <w:rPr>
          <w:rFonts w:ascii="Bookman Old Style" w:hAnsi="Bookman Old Style" w:cs="Arial"/>
          <w:b/>
          <w:sz w:val="19"/>
          <w:szCs w:val="19"/>
        </w:rPr>
      </w:pPr>
      <w:r w:rsidRPr="00914225">
        <w:rPr>
          <w:rFonts w:ascii="Bookman Old Style" w:hAnsi="Bookman Old Style" w:cs="Arial"/>
          <w:sz w:val="19"/>
          <w:szCs w:val="19"/>
        </w:rPr>
        <w:t xml:space="preserve">- при аварийной ситуации, возникшей не по вине </w:t>
      </w:r>
      <w:r w:rsidRPr="00914225">
        <w:rPr>
          <w:rFonts w:ascii="Bookman Old Style" w:hAnsi="Bookman Old Style" w:cs="Arial"/>
          <w:b/>
          <w:sz w:val="19"/>
          <w:szCs w:val="19"/>
        </w:rPr>
        <w:t>Теплоснабжающей организации.</w:t>
      </w:r>
    </w:p>
    <w:p w:rsidR="00614A07" w:rsidRPr="00914225" w:rsidRDefault="00614A07" w:rsidP="00065FA1">
      <w:pPr>
        <w:pStyle w:val="a3"/>
        <w:ind w:left="1134" w:right="22" w:firstLine="709"/>
        <w:contextualSpacing/>
        <w:jc w:val="both"/>
        <w:rPr>
          <w:rFonts w:ascii="Bookman Old Style" w:hAnsi="Bookman Old Style" w:cs="Arial"/>
          <w:sz w:val="19"/>
          <w:szCs w:val="19"/>
        </w:rPr>
      </w:pPr>
      <w:r w:rsidRPr="00914225">
        <w:rPr>
          <w:rFonts w:ascii="Bookman Old Style" w:hAnsi="Bookman Old Style" w:cs="Arial"/>
          <w:sz w:val="19"/>
          <w:szCs w:val="19"/>
        </w:rPr>
        <w:t xml:space="preserve">Ограничение режима потребления тепловой энергии, горячей воды, теплоносителя осуществляется </w:t>
      </w:r>
      <w:r w:rsidRPr="00914225">
        <w:rPr>
          <w:rFonts w:ascii="Bookman Old Style" w:hAnsi="Bookman Old Style" w:cs="Arial"/>
          <w:b/>
          <w:sz w:val="19"/>
          <w:szCs w:val="19"/>
        </w:rPr>
        <w:t>Теплоснабжающей организацией</w:t>
      </w:r>
      <w:r w:rsidRPr="00914225">
        <w:rPr>
          <w:rFonts w:ascii="Bookman Old Style" w:hAnsi="Bookman Old Style" w:cs="Arial"/>
          <w:sz w:val="19"/>
          <w:szCs w:val="19"/>
        </w:rPr>
        <w:t xml:space="preserve"> в порядке, установленном </w:t>
      </w:r>
      <w:r w:rsidR="00D07E16" w:rsidRPr="00914225">
        <w:rPr>
          <w:rFonts w:ascii="Bookman Old Style" w:hAnsi="Bookman Old Style" w:cs="Arial"/>
          <w:sz w:val="19"/>
          <w:szCs w:val="19"/>
        </w:rPr>
        <w:t>пунктом</w:t>
      </w:r>
      <w:r w:rsidRPr="00914225">
        <w:rPr>
          <w:rFonts w:ascii="Bookman Old Style" w:hAnsi="Bookman Old Style" w:cs="Arial"/>
          <w:sz w:val="19"/>
          <w:szCs w:val="19"/>
        </w:rPr>
        <w:t xml:space="preserve"> 97 Правил организации теплоснабжения в Российской Федерации, утвержденных Постановлением Правительства РФ от 8 августа 2012 г. №</w:t>
      </w:r>
      <w:r w:rsidR="00065FA1" w:rsidRPr="00914225">
        <w:rPr>
          <w:rFonts w:ascii="Bookman Old Style" w:hAnsi="Bookman Old Style" w:cs="Arial"/>
          <w:sz w:val="19"/>
          <w:szCs w:val="19"/>
        </w:rPr>
        <w:t xml:space="preserve"> </w:t>
      </w:r>
      <w:r w:rsidRPr="00914225">
        <w:rPr>
          <w:rFonts w:ascii="Bookman Old Style" w:hAnsi="Bookman Old Style" w:cs="Arial"/>
          <w:sz w:val="19"/>
          <w:szCs w:val="19"/>
        </w:rPr>
        <w:t>808 "Об организации теплоснабжения в Российской Федерации и о внесении изменений в некоторые акты Правительства Российской Федерации", а именно:</w:t>
      </w:r>
    </w:p>
    <w:p w:rsidR="00614A07" w:rsidRPr="00914225" w:rsidRDefault="00457328" w:rsidP="00614A07">
      <w:pPr>
        <w:pStyle w:val="a3"/>
        <w:ind w:left="1134" w:right="22" w:firstLine="709"/>
        <w:contextualSpacing/>
        <w:jc w:val="both"/>
        <w:rPr>
          <w:rFonts w:ascii="Bookman Old Style" w:hAnsi="Bookman Old Style" w:cs="Arial"/>
          <w:sz w:val="19"/>
          <w:szCs w:val="19"/>
        </w:rPr>
      </w:pPr>
      <w:r w:rsidRPr="00914225">
        <w:rPr>
          <w:rFonts w:ascii="Bookman Old Style" w:hAnsi="Bookman Old Style" w:cs="Arial"/>
          <w:b/>
          <w:sz w:val="19"/>
          <w:szCs w:val="19"/>
        </w:rPr>
        <w:t>Т</w:t>
      </w:r>
      <w:r w:rsidR="00614A07" w:rsidRPr="00914225">
        <w:rPr>
          <w:rFonts w:ascii="Bookman Old Style" w:hAnsi="Bookman Old Style" w:cs="Arial"/>
          <w:b/>
          <w:sz w:val="19"/>
          <w:szCs w:val="19"/>
        </w:rPr>
        <w:t>еплоснабжающая организация</w:t>
      </w:r>
      <w:r w:rsidR="00614A07" w:rsidRPr="00914225">
        <w:rPr>
          <w:rFonts w:ascii="Bookman Old Style" w:hAnsi="Bookman Old Style" w:cs="Arial"/>
          <w:sz w:val="19"/>
          <w:szCs w:val="19"/>
        </w:rPr>
        <w:t xml:space="preserve"> направляет </w:t>
      </w:r>
      <w:r w:rsidR="00614A07" w:rsidRPr="00914225">
        <w:rPr>
          <w:rFonts w:ascii="Bookman Old Style" w:hAnsi="Bookman Old Style" w:cs="Arial"/>
          <w:b/>
          <w:sz w:val="19"/>
          <w:szCs w:val="19"/>
        </w:rPr>
        <w:t>Потребителю</w:t>
      </w:r>
      <w:r w:rsidR="00614A07" w:rsidRPr="00914225">
        <w:rPr>
          <w:rFonts w:ascii="Bookman Old Style" w:hAnsi="Bookman Old Style" w:cs="Arial"/>
          <w:sz w:val="19"/>
          <w:szCs w:val="19"/>
        </w:rPr>
        <w:t xml:space="preserve">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w:t>
      </w:r>
      <w:r w:rsidRPr="00914225">
        <w:rPr>
          <w:rFonts w:ascii="Bookman Old Style" w:hAnsi="Bookman Old Style" w:cs="Arial"/>
          <w:sz w:val="19"/>
          <w:szCs w:val="19"/>
        </w:rPr>
        <w:t>рок по реквизитам, указанным в к</w:t>
      </w:r>
      <w:r w:rsidR="00614A07" w:rsidRPr="00914225">
        <w:rPr>
          <w:rFonts w:ascii="Bookman Old Style" w:hAnsi="Bookman Old Style" w:cs="Arial"/>
          <w:sz w:val="19"/>
          <w:szCs w:val="19"/>
        </w:rPr>
        <w:t>онтракте теплосна</w:t>
      </w:r>
      <w:r w:rsidRPr="00914225">
        <w:rPr>
          <w:rFonts w:ascii="Bookman Old Style" w:hAnsi="Bookman Old Style" w:cs="Arial"/>
          <w:sz w:val="19"/>
          <w:szCs w:val="19"/>
        </w:rPr>
        <w:t xml:space="preserve">бжения. В указанный срок такой </w:t>
      </w:r>
      <w:r w:rsidRPr="00914225">
        <w:rPr>
          <w:rFonts w:ascii="Bookman Old Style" w:hAnsi="Bookman Old Style" w:cs="Arial"/>
          <w:b/>
          <w:sz w:val="19"/>
          <w:szCs w:val="19"/>
        </w:rPr>
        <w:t>П</w:t>
      </w:r>
      <w:r w:rsidR="00614A07" w:rsidRPr="00914225">
        <w:rPr>
          <w:rFonts w:ascii="Bookman Old Style" w:hAnsi="Bookman Old Style" w:cs="Arial"/>
          <w:b/>
          <w:sz w:val="19"/>
          <w:szCs w:val="19"/>
        </w:rPr>
        <w:t xml:space="preserve">отребитель </w:t>
      </w:r>
      <w:r w:rsidR="00614A07" w:rsidRPr="00914225">
        <w:rPr>
          <w:rFonts w:ascii="Bookman Old Style" w:hAnsi="Bookman Old Style" w:cs="Arial"/>
          <w:sz w:val="19"/>
          <w:szCs w:val="19"/>
        </w:rPr>
        <w:t>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614A07" w:rsidRPr="00914225" w:rsidRDefault="00457328" w:rsidP="00614A07">
      <w:pPr>
        <w:pStyle w:val="a3"/>
        <w:ind w:left="1134" w:right="22" w:firstLine="709"/>
        <w:contextualSpacing/>
        <w:jc w:val="both"/>
        <w:rPr>
          <w:rFonts w:ascii="Bookman Old Style" w:hAnsi="Bookman Old Style" w:cs="Arial"/>
          <w:sz w:val="19"/>
          <w:szCs w:val="19"/>
        </w:rPr>
      </w:pPr>
      <w:r w:rsidRPr="00914225">
        <w:rPr>
          <w:rFonts w:ascii="Bookman Old Style" w:hAnsi="Bookman Old Style" w:cs="Arial"/>
          <w:b/>
          <w:sz w:val="19"/>
          <w:szCs w:val="19"/>
        </w:rPr>
        <w:t>Т</w:t>
      </w:r>
      <w:r w:rsidR="00614A07" w:rsidRPr="00914225">
        <w:rPr>
          <w:rFonts w:ascii="Bookman Old Style" w:hAnsi="Bookman Old Style" w:cs="Arial"/>
          <w:b/>
          <w:sz w:val="19"/>
          <w:szCs w:val="19"/>
        </w:rPr>
        <w:t>еплоснабжающая организация</w:t>
      </w:r>
      <w:r w:rsidR="00614A07" w:rsidRPr="00914225">
        <w:rPr>
          <w:rFonts w:ascii="Bookman Old Style" w:hAnsi="Bookman Old Style" w:cs="Arial"/>
          <w:sz w:val="19"/>
          <w:szCs w:val="19"/>
        </w:rPr>
        <w:t xml:space="preserve"> обязана информировать о предполаг</w:t>
      </w:r>
      <w:r w:rsidRPr="00914225">
        <w:rPr>
          <w:rFonts w:ascii="Bookman Old Style" w:hAnsi="Bookman Old Style" w:cs="Arial"/>
          <w:sz w:val="19"/>
          <w:szCs w:val="19"/>
        </w:rPr>
        <w:t xml:space="preserve">аемых действиях одновременно с </w:t>
      </w:r>
      <w:r w:rsidRPr="00914225">
        <w:rPr>
          <w:rFonts w:ascii="Bookman Old Style" w:hAnsi="Bookman Old Style" w:cs="Arial"/>
          <w:b/>
          <w:sz w:val="19"/>
          <w:szCs w:val="19"/>
        </w:rPr>
        <w:t>П</w:t>
      </w:r>
      <w:r w:rsidR="00614A07" w:rsidRPr="00914225">
        <w:rPr>
          <w:rFonts w:ascii="Bookman Old Style" w:hAnsi="Bookman Old Style" w:cs="Arial"/>
          <w:b/>
          <w:sz w:val="19"/>
          <w:szCs w:val="19"/>
        </w:rPr>
        <w:t xml:space="preserve">отребителем </w:t>
      </w:r>
      <w:r w:rsidR="00614A07" w:rsidRPr="00914225">
        <w:rPr>
          <w:rFonts w:ascii="Bookman Old Style" w:hAnsi="Bookman Old Style" w:cs="Arial"/>
          <w:sz w:val="19"/>
          <w:szCs w:val="19"/>
        </w:rPr>
        <w:t>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rsidR="00614A07" w:rsidRPr="00914225" w:rsidRDefault="00EA7156" w:rsidP="00614A07">
      <w:pPr>
        <w:pStyle w:val="a3"/>
        <w:ind w:left="1134" w:right="22" w:firstLine="709"/>
        <w:contextualSpacing/>
        <w:jc w:val="both"/>
        <w:rPr>
          <w:rFonts w:ascii="Bookman Old Style" w:hAnsi="Bookman Old Style" w:cs="Arial"/>
          <w:sz w:val="19"/>
          <w:szCs w:val="19"/>
        </w:rPr>
      </w:pPr>
      <w:r w:rsidRPr="00914225">
        <w:rPr>
          <w:rFonts w:ascii="Bookman Old Style" w:hAnsi="Bookman Old Style" w:cs="Arial"/>
          <w:sz w:val="19"/>
          <w:szCs w:val="19"/>
        </w:rPr>
        <w:t>В</w:t>
      </w:r>
      <w:r w:rsidR="00614A07" w:rsidRPr="00914225">
        <w:rPr>
          <w:rFonts w:ascii="Bookman Old Style" w:hAnsi="Bookman Old Style" w:cs="Arial"/>
          <w:sz w:val="19"/>
          <w:szCs w:val="19"/>
        </w:rPr>
        <w:t xml:space="preserve"> случае непогашения (нео</w:t>
      </w:r>
      <w:r w:rsidR="00BD5C98" w:rsidRPr="00914225">
        <w:rPr>
          <w:rFonts w:ascii="Bookman Old Style" w:hAnsi="Bookman Old Style" w:cs="Arial"/>
          <w:sz w:val="19"/>
          <w:szCs w:val="19"/>
        </w:rPr>
        <w:t xml:space="preserve">платы) имеющейся задолженности </w:t>
      </w:r>
      <w:r w:rsidR="00BD5C98" w:rsidRPr="00914225">
        <w:rPr>
          <w:rFonts w:ascii="Bookman Old Style" w:hAnsi="Bookman Old Style" w:cs="Arial"/>
          <w:b/>
          <w:sz w:val="19"/>
          <w:szCs w:val="19"/>
        </w:rPr>
        <w:t>П</w:t>
      </w:r>
      <w:r w:rsidR="00614A07" w:rsidRPr="00914225">
        <w:rPr>
          <w:rFonts w:ascii="Bookman Old Style" w:hAnsi="Bookman Old Style" w:cs="Arial"/>
          <w:b/>
          <w:sz w:val="19"/>
          <w:szCs w:val="19"/>
        </w:rPr>
        <w:t>отребителем</w:t>
      </w:r>
      <w:r w:rsidR="00614A07" w:rsidRPr="00914225">
        <w:rPr>
          <w:rFonts w:ascii="Bookman Old Style" w:hAnsi="Bookman Old Style" w:cs="Arial"/>
          <w:sz w:val="19"/>
          <w:szCs w:val="19"/>
        </w:rPr>
        <w:t xml:space="preserve"> до истечения установленного в уведомлении срока может быть введено частичное ограничение режима потребления. В случае если </w:t>
      </w:r>
      <w:r w:rsidR="00614A07" w:rsidRPr="00914225">
        <w:rPr>
          <w:rFonts w:ascii="Bookman Old Style" w:hAnsi="Bookman Old Style" w:cs="Arial"/>
          <w:b/>
          <w:sz w:val="19"/>
          <w:szCs w:val="19"/>
        </w:rPr>
        <w:t>Потребитель</w:t>
      </w:r>
      <w:r w:rsidR="00614A07" w:rsidRPr="00914225">
        <w:rPr>
          <w:rFonts w:ascii="Bookman Old Style" w:hAnsi="Bookman Old Style" w:cs="Arial"/>
          <w:sz w:val="19"/>
          <w:szCs w:val="19"/>
        </w:rPr>
        <w:t xml:space="preserve">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w:t>
      </w:r>
      <w:r w:rsidR="00BD5C98" w:rsidRPr="00914225">
        <w:rPr>
          <w:rFonts w:ascii="Bookman Old Style" w:hAnsi="Bookman Old Style" w:cs="Arial"/>
          <w:sz w:val="19"/>
          <w:szCs w:val="19"/>
        </w:rPr>
        <w:t xml:space="preserve">ать </w:t>
      </w:r>
      <w:r w:rsidR="00BD5C98" w:rsidRPr="00914225">
        <w:rPr>
          <w:rFonts w:ascii="Bookman Old Style" w:hAnsi="Bookman Old Style" w:cs="Arial"/>
          <w:b/>
          <w:sz w:val="19"/>
          <w:szCs w:val="19"/>
        </w:rPr>
        <w:t>Т</w:t>
      </w:r>
      <w:r w:rsidR="00614A07" w:rsidRPr="00914225">
        <w:rPr>
          <w:rFonts w:ascii="Bookman Old Style" w:hAnsi="Bookman Old Style" w:cs="Arial"/>
          <w:b/>
          <w:sz w:val="19"/>
          <w:szCs w:val="19"/>
        </w:rPr>
        <w:t>еплоснабжающую организацию</w:t>
      </w:r>
      <w:r w:rsidR="00614A07" w:rsidRPr="00914225">
        <w:rPr>
          <w:rFonts w:ascii="Bookman Old Style" w:hAnsi="Bookman Old Style" w:cs="Arial"/>
          <w:sz w:val="19"/>
          <w:szCs w:val="19"/>
        </w:rPr>
        <w:t>, указанная организация не вправе производить действия по полному ограничению режима потребления</w:t>
      </w:r>
      <w:r w:rsidR="00BD5C98" w:rsidRPr="00914225">
        <w:rPr>
          <w:rFonts w:ascii="Bookman Old Style" w:hAnsi="Bookman Old Style" w:cs="Arial"/>
          <w:sz w:val="19"/>
          <w:szCs w:val="19"/>
        </w:rPr>
        <w:t xml:space="preserve">, а обязана повторно уведомить </w:t>
      </w:r>
      <w:r w:rsidR="00BD5C98" w:rsidRPr="00914225">
        <w:rPr>
          <w:rFonts w:ascii="Bookman Old Style" w:hAnsi="Bookman Old Style" w:cs="Arial"/>
          <w:b/>
          <w:sz w:val="19"/>
          <w:szCs w:val="19"/>
        </w:rPr>
        <w:t>П</w:t>
      </w:r>
      <w:r w:rsidR="00614A07" w:rsidRPr="00914225">
        <w:rPr>
          <w:rFonts w:ascii="Bookman Old Style" w:hAnsi="Bookman Old Style" w:cs="Arial"/>
          <w:b/>
          <w:sz w:val="19"/>
          <w:szCs w:val="19"/>
        </w:rPr>
        <w:t xml:space="preserve">отребителя </w:t>
      </w:r>
      <w:r w:rsidR="00614A07" w:rsidRPr="00914225">
        <w:rPr>
          <w:rFonts w:ascii="Bookman Old Style" w:hAnsi="Bookman Old Style" w:cs="Arial"/>
          <w:sz w:val="19"/>
          <w:szCs w:val="19"/>
        </w:rPr>
        <w:t xml:space="preserve">и орган местного самоуправления о дате введения такого ограничения режима потребления. </w:t>
      </w:r>
      <w:r w:rsidR="00614A07" w:rsidRPr="00914225">
        <w:rPr>
          <w:rFonts w:ascii="Bookman Old Style" w:hAnsi="Bookman Old Style" w:cs="Arial"/>
          <w:b/>
          <w:sz w:val="19"/>
          <w:szCs w:val="19"/>
        </w:rPr>
        <w:t>Теплоснабжающая организация</w:t>
      </w:r>
      <w:r w:rsidR="00614A07" w:rsidRPr="00914225">
        <w:rPr>
          <w:rFonts w:ascii="Bookman Old Style" w:hAnsi="Bookman Old Style" w:cs="Arial"/>
          <w:sz w:val="19"/>
          <w:szCs w:val="19"/>
        </w:rPr>
        <w:t xml:space="preserve">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w:t>
      </w:r>
      <w:r w:rsidR="00614A07" w:rsidRPr="00914225">
        <w:rPr>
          <w:rFonts w:ascii="Bookman Old Style" w:hAnsi="Bookman Old Style" w:cs="Arial"/>
          <w:b/>
          <w:sz w:val="19"/>
          <w:szCs w:val="19"/>
        </w:rPr>
        <w:t xml:space="preserve">Потребителя </w:t>
      </w:r>
      <w:r w:rsidR="00614A07" w:rsidRPr="00914225">
        <w:rPr>
          <w:rFonts w:ascii="Bookman Old Style" w:hAnsi="Bookman Old Style" w:cs="Arial"/>
          <w:sz w:val="19"/>
          <w:szCs w:val="19"/>
        </w:rPr>
        <w:t>(с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w:t>
      </w:r>
      <w:r w:rsidR="00BD5C98" w:rsidRPr="00914225">
        <w:rPr>
          <w:rFonts w:ascii="Bookman Old Style" w:hAnsi="Bookman Old Style" w:cs="Arial"/>
          <w:sz w:val="19"/>
          <w:szCs w:val="19"/>
        </w:rPr>
        <w:t xml:space="preserve">т указанный </w:t>
      </w:r>
      <w:r w:rsidR="00BD5C98" w:rsidRPr="00914225">
        <w:rPr>
          <w:rFonts w:ascii="Bookman Old Style" w:hAnsi="Bookman Old Style" w:cs="Arial"/>
          <w:b/>
          <w:sz w:val="19"/>
          <w:szCs w:val="19"/>
        </w:rPr>
        <w:t>П</w:t>
      </w:r>
      <w:r w:rsidR="00614A07" w:rsidRPr="00914225">
        <w:rPr>
          <w:rFonts w:ascii="Bookman Old Style" w:hAnsi="Bookman Old Style" w:cs="Arial"/>
          <w:b/>
          <w:sz w:val="19"/>
          <w:szCs w:val="19"/>
        </w:rPr>
        <w:t>отребитель</w:t>
      </w:r>
      <w:r w:rsidR="00614A07" w:rsidRPr="00914225">
        <w:rPr>
          <w:rFonts w:ascii="Bookman Old Style" w:hAnsi="Bookman Old Style" w:cs="Arial"/>
          <w:sz w:val="19"/>
          <w:szCs w:val="19"/>
        </w:rPr>
        <w:t>;</w:t>
      </w:r>
    </w:p>
    <w:p w:rsidR="00614A07" w:rsidRPr="00914225" w:rsidRDefault="00EA7156" w:rsidP="00614A07">
      <w:pPr>
        <w:pStyle w:val="a3"/>
        <w:ind w:left="1134" w:right="22" w:firstLine="709"/>
        <w:contextualSpacing/>
        <w:jc w:val="both"/>
        <w:rPr>
          <w:rFonts w:ascii="Bookman Old Style" w:hAnsi="Bookman Old Style" w:cs="Arial"/>
          <w:sz w:val="19"/>
          <w:szCs w:val="19"/>
        </w:rPr>
      </w:pPr>
      <w:r w:rsidRPr="00914225">
        <w:rPr>
          <w:rFonts w:ascii="Bookman Old Style" w:hAnsi="Bookman Old Style" w:cs="Arial"/>
          <w:sz w:val="19"/>
          <w:szCs w:val="19"/>
        </w:rPr>
        <w:t>Е</w:t>
      </w:r>
      <w:r w:rsidR="00614A07" w:rsidRPr="00914225">
        <w:rPr>
          <w:rFonts w:ascii="Bookman Old Style" w:hAnsi="Bookman Old Style" w:cs="Arial"/>
          <w:sz w:val="19"/>
          <w:szCs w:val="19"/>
        </w:rPr>
        <w:t xml:space="preserve">сли по истечении 10 дней со дня введения ограничения режима потребления </w:t>
      </w:r>
      <w:r w:rsidR="00614A07" w:rsidRPr="00914225">
        <w:rPr>
          <w:rFonts w:ascii="Bookman Old Style" w:hAnsi="Bookman Old Style" w:cs="Arial"/>
          <w:b/>
          <w:sz w:val="19"/>
          <w:szCs w:val="19"/>
        </w:rPr>
        <w:t>Потребителем</w:t>
      </w:r>
      <w:r w:rsidR="00614A07" w:rsidRPr="00914225">
        <w:rPr>
          <w:rFonts w:ascii="Bookman Old Style" w:hAnsi="Bookman Old Style" w:cs="Arial"/>
          <w:sz w:val="19"/>
          <w:szCs w:val="19"/>
        </w:rPr>
        <w:t xml:space="preserve">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w:t>
      </w:r>
      <w:r w:rsidR="00614A07" w:rsidRPr="00914225">
        <w:rPr>
          <w:rFonts w:ascii="Bookman Old Style" w:hAnsi="Bookman Old Style" w:cs="Arial"/>
          <w:b/>
          <w:sz w:val="19"/>
          <w:szCs w:val="19"/>
        </w:rPr>
        <w:t xml:space="preserve">Потребителя </w:t>
      </w:r>
      <w:r w:rsidR="00614A07" w:rsidRPr="00914225">
        <w:rPr>
          <w:rFonts w:ascii="Bookman Old Style" w:hAnsi="Bookman Old Style" w:cs="Arial"/>
          <w:sz w:val="19"/>
          <w:szCs w:val="19"/>
        </w:rPr>
        <w:t>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4E2915" w:rsidRPr="00914225" w:rsidRDefault="00EA7156" w:rsidP="00BD5C98">
      <w:pPr>
        <w:pStyle w:val="a3"/>
        <w:tabs>
          <w:tab w:val="center" w:pos="0"/>
        </w:tabs>
        <w:ind w:left="1080" w:right="22" w:firstLine="763"/>
        <w:contextualSpacing/>
        <w:jc w:val="both"/>
        <w:rPr>
          <w:rFonts w:ascii="Bookman Old Style" w:hAnsi="Bookman Old Style" w:cs="Arial"/>
          <w:sz w:val="19"/>
          <w:szCs w:val="19"/>
        </w:rPr>
      </w:pPr>
      <w:r w:rsidRPr="00914225">
        <w:rPr>
          <w:rFonts w:ascii="Bookman Old Style" w:hAnsi="Bookman Old Style" w:cs="Arial"/>
          <w:sz w:val="19"/>
          <w:szCs w:val="19"/>
        </w:rPr>
        <w:t>В</w:t>
      </w:r>
      <w:r w:rsidR="00614A07" w:rsidRPr="00914225">
        <w:rPr>
          <w:rFonts w:ascii="Bookman Old Style" w:hAnsi="Bookman Old Style" w:cs="Arial"/>
          <w:sz w:val="19"/>
          <w:szCs w:val="19"/>
        </w:rPr>
        <w:t>озобновление подачи тепловой энергии осуществляется после полного по</w:t>
      </w:r>
      <w:r w:rsidR="00BD5C98" w:rsidRPr="00914225">
        <w:rPr>
          <w:rFonts w:ascii="Bookman Old Style" w:hAnsi="Bookman Old Style" w:cs="Arial"/>
          <w:sz w:val="19"/>
          <w:szCs w:val="19"/>
        </w:rPr>
        <w:t xml:space="preserve">гашения (оплаты) задолженности </w:t>
      </w:r>
      <w:r w:rsidR="00BD5C98" w:rsidRPr="00914225">
        <w:rPr>
          <w:rFonts w:ascii="Bookman Old Style" w:hAnsi="Bookman Old Style" w:cs="Arial"/>
          <w:b/>
          <w:sz w:val="19"/>
          <w:szCs w:val="19"/>
        </w:rPr>
        <w:t>П</w:t>
      </w:r>
      <w:r w:rsidR="00614A07" w:rsidRPr="00914225">
        <w:rPr>
          <w:rFonts w:ascii="Bookman Old Style" w:hAnsi="Bookman Old Style" w:cs="Arial"/>
          <w:b/>
          <w:sz w:val="19"/>
          <w:szCs w:val="19"/>
        </w:rPr>
        <w:t>отребителем</w:t>
      </w:r>
      <w:r w:rsidR="00614A07" w:rsidRPr="00914225">
        <w:rPr>
          <w:rFonts w:ascii="Bookman Old Style" w:hAnsi="Bookman Old Style" w:cs="Arial"/>
          <w:sz w:val="19"/>
          <w:szCs w:val="19"/>
        </w:rPr>
        <w:t>.</w:t>
      </w:r>
    </w:p>
    <w:p w:rsidR="004E2915" w:rsidRPr="00914225" w:rsidRDefault="004E2915" w:rsidP="00844226">
      <w:pPr>
        <w:pStyle w:val="af4"/>
        <w:rPr>
          <w:rFonts w:ascii="Bookman Old Style" w:hAnsi="Bookman Old Style" w:cs="Arial"/>
          <w:sz w:val="24"/>
          <w:szCs w:val="24"/>
        </w:rPr>
      </w:pPr>
    </w:p>
    <w:p w:rsidR="004E2915" w:rsidRPr="00914225" w:rsidRDefault="004E2915" w:rsidP="00DE67A6">
      <w:pPr>
        <w:pStyle w:val="a3"/>
        <w:numPr>
          <w:ilvl w:val="2"/>
          <w:numId w:val="13"/>
        </w:numPr>
        <w:tabs>
          <w:tab w:val="center" w:pos="0"/>
          <w:tab w:val="num" w:pos="1134"/>
        </w:tabs>
        <w:ind w:right="22"/>
        <w:contextualSpacing/>
        <w:jc w:val="both"/>
        <w:rPr>
          <w:rFonts w:ascii="Bookman Old Style" w:hAnsi="Bookman Old Style" w:cs="Arial"/>
          <w:sz w:val="19"/>
          <w:szCs w:val="19"/>
        </w:rPr>
      </w:pPr>
      <w:r w:rsidRPr="00914225">
        <w:rPr>
          <w:rFonts w:ascii="Bookman Old Style" w:hAnsi="Bookman Old Style" w:cs="Arial"/>
          <w:sz w:val="19"/>
          <w:szCs w:val="19"/>
        </w:rPr>
        <w:t>Вводить графики ограничения потребления и отключения тепловой энергии, горячей воды, теплоносителя при возникновении аварийного дефицита тепловой энергии.</w:t>
      </w:r>
    </w:p>
    <w:p w:rsidR="004E2915" w:rsidRPr="00914225" w:rsidRDefault="004E2915" w:rsidP="00DE67A6">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Снижать температуру в подающем трубопроводе тепловых сетей </w:t>
      </w:r>
      <w:r w:rsidRPr="00914225">
        <w:rPr>
          <w:rFonts w:ascii="Bookman Old Style" w:hAnsi="Bookman Old Style" w:cs="Arial"/>
          <w:b/>
          <w:sz w:val="19"/>
          <w:szCs w:val="19"/>
        </w:rPr>
        <w:t>Потребителю</w:t>
      </w:r>
      <w:r w:rsidRPr="00914225">
        <w:rPr>
          <w:rFonts w:ascii="Bookman Old Style" w:hAnsi="Bookman Old Style" w:cs="Arial"/>
          <w:sz w:val="19"/>
          <w:szCs w:val="19"/>
        </w:rPr>
        <w:t>, если последний превысил среднесуточную температуру теплоносителя в обратном трубопроводе более, чем на 3 %.</w:t>
      </w:r>
    </w:p>
    <w:p w:rsidR="004E2915" w:rsidRPr="00914225" w:rsidRDefault="004E2915" w:rsidP="00DE67A6">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Требовать от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ограничения потребления или отключения тепловой энергии при возникновении аварийного дефицита тепловой энергии, горячей воды, теплоносителя, вызванного недостатком топлива, энергетических мощностей, а также невозможностью соблюдения технологических режимов в связи с экстремальными погодными условиями и стихийными бедствиями с учетом действующих законодательных и нормативных документов.</w:t>
      </w:r>
    </w:p>
    <w:p w:rsidR="004E2915" w:rsidRPr="00914225" w:rsidRDefault="004E2915" w:rsidP="00DE67A6">
      <w:pPr>
        <w:pStyle w:val="a3"/>
        <w:tabs>
          <w:tab w:val="center" w:pos="0"/>
        </w:tabs>
        <w:ind w:left="1080" w:right="22"/>
        <w:contextualSpacing/>
        <w:jc w:val="both"/>
        <w:rPr>
          <w:rFonts w:ascii="Bookman Old Style" w:hAnsi="Bookman Old Style" w:cs="Arial"/>
          <w:sz w:val="24"/>
          <w:szCs w:val="24"/>
        </w:rPr>
      </w:pPr>
    </w:p>
    <w:p w:rsidR="004E2915" w:rsidRPr="00914225" w:rsidRDefault="004E2915" w:rsidP="00DE67A6">
      <w:pPr>
        <w:pStyle w:val="a3"/>
        <w:numPr>
          <w:ilvl w:val="2"/>
          <w:numId w:val="13"/>
        </w:numPr>
        <w:tabs>
          <w:tab w:val="center" w:pos="0"/>
        </w:tabs>
        <w:ind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Не производить подачу тепловой энергии, горячей воды, теплоносителя при отсутствии подписанного уполномоченными лицами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и </w:t>
      </w:r>
      <w:r w:rsidRPr="00914225">
        <w:rPr>
          <w:rFonts w:ascii="Bookman Old Style" w:hAnsi="Bookman Old Style" w:cs="Arial"/>
          <w:b/>
          <w:sz w:val="19"/>
          <w:szCs w:val="19"/>
        </w:rPr>
        <w:t xml:space="preserve">Потребителя </w:t>
      </w:r>
      <w:r w:rsidRPr="00914225">
        <w:rPr>
          <w:rFonts w:ascii="Bookman Old Style" w:hAnsi="Bookman Old Style" w:cs="Arial"/>
          <w:sz w:val="19"/>
          <w:szCs w:val="19"/>
        </w:rPr>
        <w:lastRenderedPageBreak/>
        <w:t xml:space="preserve">акта готовности тепловых сетей и систем теплопотребления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к работе в предстоящий отопительный период. </w:t>
      </w:r>
    </w:p>
    <w:p w:rsidR="00E06FD8" w:rsidRPr="00914225" w:rsidRDefault="00E06FD8" w:rsidP="00B87737">
      <w:pPr>
        <w:pStyle w:val="a3"/>
        <w:tabs>
          <w:tab w:val="center" w:pos="0"/>
        </w:tabs>
        <w:ind w:left="1080" w:right="22"/>
        <w:contextualSpacing/>
        <w:jc w:val="both"/>
        <w:rPr>
          <w:rFonts w:ascii="Bookman Old Style" w:hAnsi="Bookman Old Style" w:cs="Arial"/>
        </w:rPr>
      </w:pPr>
    </w:p>
    <w:p w:rsidR="00B87737" w:rsidRPr="00914225" w:rsidRDefault="00B87737" w:rsidP="00B87737">
      <w:pPr>
        <w:pStyle w:val="a3"/>
        <w:numPr>
          <w:ilvl w:val="2"/>
          <w:numId w:val="13"/>
        </w:numPr>
        <w:tabs>
          <w:tab w:val="center" w:pos="0"/>
        </w:tabs>
        <w:ind w:right="22"/>
        <w:contextualSpacing/>
        <w:jc w:val="both"/>
        <w:rPr>
          <w:rFonts w:ascii="Bookman Old Style" w:hAnsi="Bookman Old Style" w:cs="Arial"/>
          <w:sz w:val="19"/>
          <w:szCs w:val="19"/>
        </w:rPr>
      </w:pPr>
      <w:r w:rsidRPr="00914225">
        <w:rPr>
          <w:rFonts w:ascii="Bookman Old Style" w:hAnsi="Bookman Old Style" w:cs="Arial"/>
          <w:sz w:val="19"/>
          <w:szCs w:val="19"/>
        </w:rPr>
        <w:t>Производить прекращение подачи горячей воды при плановом выводе в ремонт источников тепловой энергии и тепловых сетей в соответствии с ежегодным графиком, утвержденным органом местного самоуправления.</w:t>
      </w:r>
    </w:p>
    <w:p w:rsidR="00B87737" w:rsidRPr="00914225" w:rsidRDefault="00B87737" w:rsidP="00B87737">
      <w:pPr>
        <w:pStyle w:val="a3"/>
        <w:tabs>
          <w:tab w:val="center" w:pos="0"/>
        </w:tabs>
        <w:ind w:left="1080"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Информация о дате и продолжительности прекращения подачи горячей воды размещается на сайте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и в средствах массовой информации.</w:t>
      </w:r>
    </w:p>
    <w:p w:rsidR="004E2915" w:rsidRPr="00914225" w:rsidRDefault="004E2915" w:rsidP="00DE67A6">
      <w:pPr>
        <w:pStyle w:val="a3"/>
        <w:tabs>
          <w:tab w:val="center" w:pos="0"/>
        </w:tabs>
        <w:ind w:left="1080" w:right="22"/>
        <w:contextualSpacing/>
        <w:jc w:val="both"/>
        <w:rPr>
          <w:rFonts w:ascii="Bookman Old Style" w:hAnsi="Bookman Old Style" w:cs="Arial"/>
        </w:rPr>
      </w:pPr>
    </w:p>
    <w:p w:rsidR="004E2915" w:rsidRPr="00914225" w:rsidRDefault="004E2915" w:rsidP="00F02A66">
      <w:pPr>
        <w:pStyle w:val="a3"/>
        <w:numPr>
          <w:ilvl w:val="2"/>
          <w:numId w:val="13"/>
        </w:numPr>
        <w:tabs>
          <w:tab w:val="center" w:pos="0"/>
          <w:tab w:val="num" w:pos="1134"/>
        </w:tabs>
        <w:ind w:right="22"/>
        <w:contextualSpacing/>
        <w:jc w:val="both"/>
        <w:rPr>
          <w:rFonts w:ascii="Bookman Old Style" w:hAnsi="Bookman Old Style" w:cs="Arial"/>
          <w:b/>
          <w:sz w:val="19"/>
          <w:szCs w:val="19"/>
        </w:rPr>
      </w:pPr>
      <w:r w:rsidRPr="00914225">
        <w:rPr>
          <w:rFonts w:ascii="Bookman Old Style" w:hAnsi="Bookman Old Style" w:cs="Arial"/>
          <w:sz w:val="19"/>
          <w:szCs w:val="19"/>
        </w:rPr>
        <w:t xml:space="preserve">Производить прекращение или ограничение подачи тепловой энергии, горячей воды, теплоносителя </w:t>
      </w:r>
      <w:r w:rsidRPr="00914225">
        <w:rPr>
          <w:rFonts w:ascii="Bookman Old Style" w:hAnsi="Bookman Old Style" w:cs="Arial"/>
          <w:b/>
          <w:sz w:val="19"/>
          <w:szCs w:val="19"/>
        </w:rPr>
        <w:t>Потребителю</w:t>
      </w:r>
      <w:r w:rsidRPr="00914225">
        <w:rPr>
          <w:rFonts w:ascii="Bookman Old Style" w:hAnsi="Bookman Old Style" w:cs="Arial"/>
          <w:sz w:val="19"/>
          <w:szCs w:val="19"/>
        </w:rPr>
        <w:t xml:space="preserve"> без соответствующего его предупреждения, с последующим уведомлением в случае необходимости принятия неотложных мер по предотвращению и ликвидации аварии в системе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(ст.546 п.3 Гражданского Кодекса РФ).</w:t>
      </w:r>
    </w:p>
    <w:p w:rsidR="004E2915" w:rsidRPr="00914225" w:rsidRDefault="004E2915" w:rsidP="00566C5F">
      <w:pPr>
        <w:pStyle w:val="af4"/>
        <w:rPr>
          <w:rFonts w:ascii="Bookman Old Style" w:hAnsi="Bookman Old Style" w:cs="Arial"/>
        </w:rPr>
      </w:pPr>
    </w:p>
    <w:p w:rsidR="004E2915" w:rsidRPr="00914225" w:rsidRDefault="004E2915" w:rsidP="00F02A66">
      <w:pPr>
        <w:pStyle w:val="a3"/>
        <w:numPr>
          <w:ilvl w:val="2"/>
          <w:numId w:val="13"/>
        </w:numPr>
        <w:tabs>
          <w:tab w:val="center" w:pos="0"/>
          <w:tab w:val="num" w:pos="1134"/>
        </w:tabs>
        <w:ind w:right="22"/>
        <w:contextualSpacing/>
        <w:jc w:val="both"/>
        <w:rPr>
          <w:rFonts w:ascii="Bookman Old Style" w:hAnsi="Bookman Old Style" w:cs="Arial"/>
          <w:b/>
          <w:sz w:val="19"/>
          <w:szCs w:val="19"/>
        </w:rPr>
      </w:pPr>
      <w:r w:rsidRPr="00914225">
        <w:rPr>
          <w:rFonts w:ascii="Bookman Old Style" w:hAnsi="Bookman Old Style" w:cs="Arial"/>
          <w:sz w:val="19"/>
          <w:szCs w:val="19"/>
        </w:rPr>
        <w:t>Обеспечивать наличие в непосредственной близости от границы балансовой принадлежности тепловых сетей отключающей запорной арматуры.</w:t>
      </w:r>
    </w:p>
    <w:p w:rsidR="004E2915" w:rsidRPr="00914225" w:rsidRDefault="004E2915" w:rsidP="00F02A66">
      <w:pPr>
        <w:pStyle w:val="a3"/>
        <w:tabs>
          <w:tab w:val="center" w:pos="0"/>
        </w:tabs>
        <w:ind w:right="22"/>
        <w:jc w:val="both"/>
        <w:rPr>
          <w:rFonts w:ascii="Arial" w:hAnsi="Arial" w:cs="Arial"/>
          <w:b/>
          <w:sz w:val="19"/>
          <w:szCs w:val="19"/>
        </w:rPr>
      </w:pPr>
    </w:p>
    <w:p w:rsidR="00F37C47" w:rsidRPr="00914225" w:rsidRDefault="00F37C47" w:rsidP="00F02A66">
      <w:pPr>
        <w:pStyle w:val="a3"/>
        <w:tabs>
          <w:tab w:val="center" w:pos="0"/>
        </w:tabs>
        <w:ind w:right="22"/>
        <w:jc w:val="both"/>
        <w:rPr>
          <w:rFonts w:ascii="Arial" w:hAnsi="Arial" w:cs="Arial"/>
          <w:b/>
          <w:sz w:val="19"/>
          <w:szCs w:val="19"/>
        </w:rPr>
      </w:pPr>
    </w:p>
    <w:p w:rsidR="004E2915" w:rsidRPr="00914225" w:rsidRDefault="004E2915" w:rsidP="009F588F">
      <w:pPr>
        <w:pStyle w:val="a3"/>
        <w:numPr>
          <w:ilvl w:val="1"/>
          <w:numId w:val="13"/>
        </w:numPr>
        <w:tabs>
          <w:tab w:val="center" w:pos="0"/>
        </w:tabs>
        <w:ind w:right="22"/>
        <w:jc w:val="center"/>
        <w:rPr>
          <w:rFonts w:ascii="Bookman Old Style" w:hAnsi="Bookman Old Style" w:cs="Arial"/>
          <w:b/>
          <w:sz w:val="19"/>
          <w:szCs w:val="19"/>
        </w:rPr>
      </w:pPr>
      <w:r w:rsidRPr="00914225">
        <w:rPr>
          <w:rFonts w:ascii="Bookman Old Style" w:hAnsi="Bookman Old Style" w:cs="Arial"/>
          <w:b/>
          <w:sz w:val="19"/>
          <w:szCs w:val="19"/>
        </w:rPr>
        <w:t>Потребитель обязуется:</w:t>
      </w:r>
    </w:p>
    <w:p w:rsidR="004E2915" w:rsidRPr="00914225" w:rsidRDefault="004E2915" w:rsidP="00F02A66">
      <w:pPr>
        <w:pStyle w:val="a3"/>
        <w:tabs>
          <w:tab w:val="center" w:pos="0"/>
        </w:tabs>
        <w:ind w:right="22"/>
        <w:jc w:val="center"/>
        <w:rPr>
          <w:rFonts w:ascii="Bookman Old Style" w:hAnsi="Bookman Old Style" w:cs="Arial"/>
          <w:b/>
        </w:rPr>
      </w:pPr>
    </w:p>
    <w:p w:rsidR="004E2915" w:rsidRPr="000C1D05" w:rsidRDefault="004E2915" w:rsidP="009F588F">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Fonts w:ascii="Bookman Old Style" w:hAnsi="Bookman Old Style" w:cs="Arial"/>
          <w:color w:val="000000"/>
          <w:sz w:val="19"/>
          <w:szCs w:val="19"/>
        </w:rPr>
        <w:t>Соблюдать установленный настоящим контрактом режим потребления тепловой энергии, горячей воды, теплоносителя.</w:t>
      </w:r>
    </w:p>
    <w:p w:rsidR="004E2915" w:rsidRPr="00F37C47" w:rsidRDefault="004E2915" w:rsidP="00FA2A88">
      <w:pPr>
        <w:pStyle w:val="a3"/>
        <w:tabs>
          <w:tab w:val="center" w:pos="0"/>
          <w:tab w:val="left" w:pos="1134"/>
        </w:tabs>
        <w:ind w:left="1134" w:right="22"/>
        <w:jc w:val="both"/>
        <w:rPr>
          <w:rFonts w:ascii="Bookman Old Style" w:hAnsi="Bookman Old Style" w:cs="Arial"/>
          <w:color w:val="000000"/>
          <w:sz w:val="24"/>
          <w:szCs w:val="24"/>
        </w:rPr>
      </w:pPr>
    </w:p>
    <w:p w:rsidR="004E2915" w:rsidRPr="00914225" w:rsidRDefault="004E2915" w:rsidP="00B70B75">
      <w:pPr>
        <w:pStyle w:val="a3"/>
        <w:numPr>
          <w:ilvl w:val="2"/>
          <w:numId w:val="13"/>
        </w:numPr>
        <w:tabs>
          <w:tab w:val="center" w:pos="0"/>
          <w:tab w:val="left" w:pos="1134"/>
        </w:tabs>
        <w:ind w:left="1134" w:right="22" w:hanging="770"/>
        <w:jc w:val="both"/>
        <w:rPr>
          <w:rFonts w:ascii="Bookman Old Style" w:hAnsi="Bookman Old Style" w:cs="Arial"/>
          <w:sz w:val="19"/>
          <w:szCs w:val="19"/>
        </w:rPr>
      </w:pPr>
      <w:r w:rsidRPr="000C1D05">
        <w:rPr>
          <w:rFonts w:ascii="Bookman Old Style" w:hAnsi="Bookman Old Style" w:cs="Arial"/>
          <w:color w:val="000000"/>
          <w:sz w:val="19"/>
          <w:szCs w:val="19"/>
        </w:rPr>
        <w:t xml:space="preserve">Оплачивать потребляемую тепловую энергию, горячую воду, теплоноситель в порядке, сроки и размере, </w:t>
      </w:r>
      <w:r w:rsidRPr="00914225">
        <w:rPr>
          <w:rFonts w:ascii="Bookman Old Style" w:hAnsi="Bookman Old Style" w:cs="Arial"/>
          <w:sz w:val="19"/>
          <w:szCs w:val="19"/>
        </w:rPr>
        <w:t xml:space="preserve">предусмотренные разделом 5 настоящего контракта, </w:t>
      </w:r>
      <w:r w:rsidRPr="00914225">
        <w:rPr>
          <w:rFonts w:ascii="Bookman Old Style" w:hAnsi="Bookman Old Style" w:cs="Arial"/>
          <w:kern w:val="16"/>
          <w:sz w:val="19"/>
          <w:szCs w:val="19"/>
        </w:rPr>
        <w:t xml:space="preserve">по тарифам, утверждённым приказами </w:t>
      </w:r>
      <w:r w:rsidR="00E304FD" w:rsidRPr="00914225">
        <w:rPr>
          <w:rFonts w:ascii="Bookman Old Style" w:hAnsi="Bookman Old Style" w:cs="Arial"/>
          <w:kern w:val="16"/>
          <w:sz w:val="19"/>
          <w:szCs w:val="19"/>
        </w:rPr>
        <w:t>Управления</w:t>
      </w:r>
      <w:r w:rsidRPr="00914225">
        <w:rPr>
          <w:rFonts w:ascii="Bookman Old Style" w:hAnsi="Bookman Old Style" w:cs="Arial"/>
          <w:kern w:val="16"/>
          <w:sz w:val="19"/>
          <w:szCs w:val="19"/>
        </w:rPr>
        <w:t xml:space="preserve"> по государственному регулированию цен и тарифов в Белгородской области.</w:t>
      </w:r>
    </w:p>
    <w:p w:rsidR="004E2915" w:rsidRPr="00914225" w:rsidRDefault="004E2915" w:rsidP="00B70B75">
      <w:pPr>
        <w:pStyle w:val="a3"/>
        <w:tabs>
          <w:tab w:val="center" w:pos="0"/>
          <w:tab w:val="left" w:pos="1134"/>
        </w:tabs>
        <w:ind w:right="22"/>
        <w:jc w:val="both"/>
        <w:rPr>
          <w:rStyle w:val="ad"/>
          <w:rFonts w:ascii="Bookman Old Style" w:hAnsi="Bookman Old Style" w:cs="Arial"/>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914225">
        <w:rPr>
          <w:rStyle w:val="ad"/>
          <w:rFonts w:ascii="Bookman Old Style" w:hAnsi="Bookman Old Style" w:cs="Arial"/>
          <w:sz w:val="19"/>
          <w:szCs w:val="19"/>
        </w:rPr>
        <w:t xml:space="preserve">Вести учет потребляемой тепловой энергии, горячей воды, теплоносителя, в журнале установленной формы и предоставлять его в </w:t>
      </w:r>
      <w:r w:rsidRPr="00914225">
        <w:rPr>
          <w:rStyle w:val="ad"/>
          <w:rFonts w:ascii="Bookman Old Style" w:hAnsi="Bookman Old Style" w:cs="Arial"/>
          <w:b/>
          <w:sz w:val="19"/>
          <w:szCs w:val="19"/>
        </w:rPr>
        <w:t>Теплоснабжающую организацию</w:t>
      </w:r>
      <w:r w:rsidRPr="00914225">
        <w:rPr>
          <w:rStyle w:val="ad"/>
          <w:rFonts w:ascii="Bookman Old Style" w:hAnsi="Bookman Old Style" w:cs="Arial"/>
          <w:sz w:val="19"/>
          <w:szCs w:val="19"/>
        </w:rPr>
        <w:t xml:space="preserve"> в сроки, оговоренные в подпунктах 2.3.8. и 3.</w:t>
      </w:r>
      <w:r w:rsidRPr="000C1D05">
        <w:rPr>
          <w:rStyle w:val="ad"/>
          <w:rFonts w:ascii="Bookman Old Style" w:hAnsi="Bookman Old Style" w:cs="Arial"/>
          <w:color w:val="000000"/>
          <w:sz w:val="19"/>
          <w:szCs w:val="19"/>
        </w:rPr>
        <w:t>1.контракта</w:t>
      </w:r>
      <w:r w:rsidRPr="000C1D05">
        <w:rPr>
          <w:rFonts w:ascii="Bookman Old Style" w:hAnsi="Bookman Old Style" w:cs="Arial"/>
          <w:color w:val="000000"/>
          <w:sz w:val="19"/>
          <w:szCs w:val="19"/>
        </w:rPr>
        <w:t xml:space="preserve">. Отчет о теплопотреблении, подписанный </w:t>
      </w:r>
      <w:r w:rsidRPr="000C1D05">
        <w:rPr>
          <w:rFonts w:ascii="Bookman Old Style" w:hAnsi="Bookman Old Style" w:cs="Arial"/>
          <w:b/>
          <w:color w:val="000000"/>
          <w:sz w:val="19"/>
          <w:szCs w:val="19"/>
        </w:rPr>
        <w:t>Потребителем</w:t>
      </w:r>
      <w:r w:rsidRPr="000C1D05">
        <w:rPr>
          <w:rFonts w:ascii="Bookman Old Style" w:hAnsi="Bookman Old Style" w:cs="Arial"/>
          <w:color w:val="000000"/>
          <w:sz w:val="19"/>
          <w:szCs w:val="19"/>
        </w:rPr>
        <w:t>, представляется на бумажном носителе, на электронных носителях или с использованием средств диспетчеризации (с использованием автоматизированной информационно – измерительной системы).</w:t>
      </w:r>
    </w:p>
    <w:p w:rsidR="004E2915" w:rsidRPr="00F37C47" w:rsidRDefault="004E2915" w:rsidP="0098119E">
      <w:pPr>
        <w:pStyle w:val="a3"/>
        <w:tabs>
          <w:tab w:val="center" w:pos="0"/>
          <w:tab w:val="left" w:pos="1134"/>
        </w:tabs>
        <w:ind w:left="1134" w:right="22"/>
        <w:jc w:val="both"/>
        <w:rPr>
          <w:rFonts w:ascii="Bookman Old Style" w:hAnsi="Bookman Old Style" w:cs="Arial"/>
          <w:color w:val="000000"/>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Fonts w:ascii="Bookman Old Style" w:hAnsi="Bookman Old Style" w:cs="Arial"/>
          <w:color w:val="000000"/>
          <w:sz w:val="19"/>
          <w:szCs w:val="19"/>
        </w:rPr>
        <w:t>Обеспечивать работоспособность приборов учета, сохранность пломб на приборах учета и соблюдать в течение всего срока действия настоящего контракта эксплуатационные требования к приборам учета.</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EE0235">
      <w:pPr>
        <w:pStyle w:val="a3"/>
        <w:numPr>
          <w:ilvl w:val="2"/>
          <w:numId w:val="13"/>
        </w:numPr>
        <w:tabs>
          <w:tab w:val="center" w:pos="0"/>
          <w:tab w:val="left" w:pos="1134"/>
        </w:tabs>
        <w:ind w:left="1134" w:right="22" w:hanging="770"/>
        <w:jc w:val="both"/>
        <w:rPr>
          <w:rFonts w:ascii="Bookman Old Style" w:hAnsi="Bookman Old Style" w:cs="Arial"/>
          <w:color w:val="000000"/>
          <w:sz w:val="19"/>
          <w:szCs w:val="19"/>
        </w:rPr>
      </w:pPr>
      <w:r w:rsidRPr="000C1D05">
        <w:rPr>
          <w:rStyle w:val="ad"/>
          <w:rFonts w:ascii="Bookman Old Style" w:hAnsi="Bookman Old Style" w:cs="Arial"/>
          <w:color w:val="000000"/>
          <w:sz w:val="19"/>
          <w:szCs w:val="19"/>
        </w:rPr>
        <w:t>Нести ответственность за умышленный вывод из строя приборов учета тепловой энергии, горячей воды, теплоносителя или иное воздействие на приборы учета с целью искажения его показаний.</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641DD6">
      <w:pPr>
        <w:pStyle w:val="ae"/>
        <w:numPr>
          <w:ilvl w:val="2"/>
          <w:numId w:val="13"/>
        </w:numPr>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 xml:space="preserve">Не реже 1 раза в год, а также после очередной (внеочередной) поверки или ремонта совместно с представителями </w:t>
      </w:r>
      <w:r w:rsidRPr="000C1D05">
        <w:rPr>
          <w:rFonts w:ascii="Bookman Old Style" w:hAnsi="Bookman Old Style" w:cs="Arial"/>
          <w:b/>
          <w:color w:val="000000"/>
          <w:sz w:val="19"/>
          <w:szCs w:val="19"/>
        </w:rPr>
        <w:t xml:space="preserve">Теплоснабжающей организации </w:t>
      </w:r>
      <w:r w:rsidRPr="000C1D05">
        <w:rPr>
          <w:rFonts w:ascii="Bookman Old Style" w:hAnsi="Bookman Old Style" w:cs="Arial"/>
          <w:color w:val="000000"/>
          <w:sz w:val="19"/>
          <w:szCs w:val="19"/>
        </w:rPr>
        <w:t xml:space="preserve">проверять работоспособность узла учета тепловой энергии. Результаты проверки оформлять Актами, подписываемыми представителями Сторон. </w:t>
      </w:r>
    </w:p>
    <w:p w:rsidR="004E2915" w:rsidRPr="00F37C47" w:rsidRDefault="004E2915" w:rsidP="00641DD6">
      <w:pPr>
        <w:pStyle w:val="af4"/>
        <w:rPr>
          <w:rFonts w:ascii="Bookman Old Style" w:hAnsi="Bookman Old Style" w:cs="Arial"/>
          <w:color w:val="000000"/>
          <w:sz w:val="24"/>
          <w:szCs w:val="24"/>
        </w:rPr>
      </w:pPr>
    </w:p>
    <w:p w:rsidR="004E2915" w:rsidRPr="000C1D05" w:rsidRDefault="004E2915" w:rsidP="00641DD6">
      <w:pPr>
        <w:pStyle w:val="ae"/>
        <w:numPr>
          <w:ilvl w:val="2"/>
          <w:numId w:val="13"/>
        </w:numPr>
        <w:contextualSpacing/>
        <w:jc w:val="both"/>
        <w:rPr>
          <w:rFonts w:ascii="Bookman Old Style" w:hAnsi="Bookman Old Style" w:cs="Arial"/>
          <w:color w:val="000000"/>
          <w:sz w:val="19"/>
          <w:szCs w:val="19"/>
        </w:rPr>
      </w:pPr>
      <w:r w:rsidRPr="000C1D05">
        <w:rPr>
          <w:rFonts w:ascii="Bookman Old Style" w:hAnsi="Bookman Old Style" w:cs="Arial"/>
          <w:color w:val="000000"/>
          <w:sz w:val="19"/>
          <w:szCs w:val="19"/>
        </w:rPr>
        <w:t>При выявлении каких-либо нарушений в функционировании узла учета тепловой энергии в течение 1 суток известить об этом обслуживающую и</w:t>
      </w:r>
      <w:r w:rsidRPr="000C1D05">
        <w:rPr>
          <w:rFonts w:ascii="Bookman Old Style" w:hAnsi="Bookman Old Style" w:cs="Arial"/>
          <w:b/>
          <w:color w:val="000000"/>
          <w:sz w:val="19"/>
          <w:szCs w:val="19"/>
        </w:rPr>
        <w:t xml:space="preserve"> Теплоснабжающую организацию</w:t>
      </w:r>
      <w:r w:rsidRPr="000C1D05">
        <w:rPr>
          <w:rFonts w:ascii="Bookman Old Style" w:hAnsi="Bookman Old Style" w:cs="Arial"/>
          <w:color w:val="000000"/>
          <w:sz w:val="19"/>
          <w:szCs w:val="19"/>
        </w:rPr>
        <w:t xml:space="preserve">, составить Акт, подписанный представителями </w:t>
      </w:r>
      <w:r w:rsidRPr="000C1D05">
        <w:rPr>
          <w:rFonts w:ascii="Bookman Old Style" w:hAnsi="Bookman Old Style" w:cs="Arial"/>
          <w:b/>
          <w:color w:val="000000"/>
          <w:sz w:val="19"/>
          <w:szCs w:val="19"/>
        </w:rPr>
        <w:t>Потребителя</w:t>
      </w:r>
      <w:r w:rsidRPr="000C1D05">
        <w:rPr>
          <w:rFonts w:ascii="Bookman Old Style" w:hAnsi="Bookman Old Style" w:cs="Arial"/>
          <w:color w:val="000000"/>
          <w:sz w:val="19"/>
          <w:szCs w:val="19"/>
        </w:rPr>
        <w:t xml:space="preserve"> и обслуживающей организации, один экземпляр которого передается в </w:t>
      </w:r>
      <w:r w:rsidRPr="000C1D05">
        <w:rPr>
          <w:rFonts w:ascii="Bookman Old Style" w:hAnsi="Bookman Old Style" w:cs="Arial"/>
          <w:b/>
          <w:color w:val="000000"/>
          <w:sz w:val="19"/>
          <w:szCs w:val="19"/>
        </w:rPr>
        <w:t>Теплоснабжающую организацию</w:t>
      </w:r>
      <w:r w:rsidRPr="000C1D05">
        <w:rPr>
          <w:rFonts w:ascii="Bookman Old Style" w:hAnsi="Bookman Old Style" w:cs="Arial"/>
          <w:color w:val="000000"/>
          <w:sz w:val="19"/>
          <w:szCs w:val="19"/>
        </w:rPr>
        <w:t xml:space="preserve"> вместе с отчетом о теплопотреблении за соответствующий период. </w:t>
      </w:r>
    </w:p>
    <w:p w:rsidR="004E2915" w:rsidRPr="00F37C47" w:rsidRDefault="004E2915" w:rsidP="00641DD6">
      <w:pPr>
        <w:pStyle w:val="af4"/>
        <w:rPr>
          <w:rFonts w:ascii="Bookman Old Style" w:hAnsi="Bookman Old Style" w:cs="Arial"/>
          <w:color w:val="000000"/>
          <w:sz w:val="24"/>
          <w:szCs w:val="24"/>
        </w:rPr>
      </w:pPr>
    </w:p>
    <w:p w:rsidR="004E2915" w:rsidRPr="00914225" w:rsidRDefault="00036DBE" w:rsidP="00036DBE">
      <w:pPr>
        <w:pStyle w:val="ae"/>
        <w:numPr>
          <w:ilvl w:val="2"/>
          <w:numId w:val="13"/>
        </w:numPr>
        <w:contextualSpacing/>
        <w:jc w:val="both"/>
        <w:rPr>
          <w:rFonts w:ascii="Bookman Old Style" w:hAnsi="Bookman Old Style" w:cs="Arial"/>
          <w:sz w:val="19"/>
          <w:szCs w:val="19"/>
        </w:rPr>
      </w:pPr>
      <w:r w:rsidRPr="00914225">
        <w:rPr>
          <w:rFonts w:ascii="Bookman Old Style" w:hAnsi="Bookman Old Style" w:cs="Arial"/>
          <w:sz w:val="19"/>
          <w:szCs w:val="19"/>
        </w:rPr>
        <w:t xml:space="preserve">Ежемесячно в срок с 24 по 25 число расчетного месяца, предоставлять в </w:t>
      </w:r>
      <w:r w:rsidRPr="00914225">
        <w:rPr>
          <w:rFonts w:ascii="Bookman Old Style" w:hAnsi="Bookman Old Style" w:cs="Arial"/>
          <w:b/>
          <w:sz w:val="19"/>
          <w:szCs w:val="19"/>
        </w:rPr>
        <w:t>Теплоснабжающую организацию</w:t>
      </w:r>
      <w:r w:rsidRPr="00914225">
        <w:rPr>
          <w:rFonts w:ascii="Bookman Old Style" w:hAnsi="Bookman Old Style" w:cs="Arial"/>
          <w:sz w:val="19"/>
          <w:szCs w:val="19"/>
        </w:rPr>
        <w:t xml:space="preserve"> показания приборов учета тепловой энергии, горячей воды, теплоносителя и фактические объемы полученного тепла за расчетный период. </w:t>
      </w:r>
      <w:r w:rsidR="004E2915" w:rsidRPr="00914225">
        <w:rPr>
          <w:rFonts w:ascii="Bookman Old Style" w:hAnsi="Bookman Old Style" w:cs="Arial"/>
          <w:sz w:val="19"/>
          <w:szCs w:val="19"/>
        </w:rPr>
        <w:t>Сведения о потребленной тепловой энергии за последний месяц финансового года (декабрь) предоставляются в сроки, согласованные с</w:t>
      </w:r>
      <w:r w:rsidR="004E2915" w:rsidRPr="00914225">
        <w:rPr>
          <w:rFonts w:ascii="Bookman Old Style" w:hAnsi="Bookman Old Style" w:cs="Arial"/>
          <w:b/>
          <w:sz w:val="19"/>
          <w:szCs w:val="19"/>
        </w:rPr>
        <w:t xml:space="preserve"> «Теплоснабжающей организацией»</w:t>
      </w:r>
      <w:r w:rsidR="004E2915" w:rsidRPr="00914225">
        <w:rPr>
          <w:rFonts w:ascii="Bookman Old Style" w:hAnsi="Bookman Old Style" w:cs="Arial"/>
          <w:sz w:val="19"/>
          <w:szCs w:val="19"/>
        </w:rPr>
        <w:t>.</w:t>
      </w:r>
    </w:p>
    <w:p w:rsidR="00F37C47" w:rsidRPr="00914225" w:rsidRDefault="00F37C47" w:rsidP="00641DD6">
      <w:pPr>
        <w:pStyle w:val="af4"/>
        <w:rPr>
          <w:rFonts w:ascii="Bookman Old Style" w:hAnsi="Bookman Old Style" w:cs="Arial"/>
          <w:sz w:val="19"/>
          <w:szCs w:val="19"/>
        </w:rPr>
      </w:pPr>
    </w:p>
    <w:p w:rsidR="004E2915" w:rsidRPr="00914225" w:rsidRDefault="004E2915" w:rsidP="00641DD6">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 xml:space="preserve">Установить на всех подающих и обратных трубопроводах тепловых сетей на вводе и выводе их из тепловых пунктов запорную арматуру, осуществляющую отключение подачи теплоносителя. </w:t>
      </w:r>
    </w:p>
    <w:p w:rsidR="004E2915" w:rsidRPr="00914225" w:rsidRDefault="004E2915" w:rsidP="00641DD6">
      <w:pPr>
        <w:pStyle w:val="af4"/>
        <w:rPr>
          <w:rFonts w:ascii="Bookman Old Style" w:hAnsi="Bookman Old Style" w:cs="Arial"/>
          <w:sz w:val="24"/>
          <w:szCs w:val="24"/>
        </w:rPr>
      </w:pPr>
    </w:p>
    <w:p w:rsidR="00C917EE" w:rsidRPr="00914225" w:rsidRDefault="00C917EE" w:rsidP="00641DD6">
      <w:pPr>
        <w:pStyle w:val="af4"/>
        <w:rPr>
          <w:rFonts w:ascii="Bookman Old Style" w:hAnsi="Bookman Old Style" w:cs="Arial"/>
          <w:sz w:val="24"/>
          <w:szCs w:val="24"/>
        </w:rPr>
      </w:pPr>
    </w:p>
    <w:p w:rsidR="00C917EE" w:rsidRPr="00914225" w:rsidRDefault="00C917EE" w:rsidP="00641DD6">
      <w:pPr>
        <w:pStyle w:val="af4"/>
        <w:rPr>
          <w:rFonts w:ascii="Bookman Old Style" w:hAnsi="Bookman Old Style" w:cs="Arial"/>
          <w:sz w:val="24"/>
          <w:szCs w:val="24"/>
        </w:rPr>
      </w:pPr>
    </w:p>
    <w:p w:rsidR="004E2915" w:rsidRPr="00914225" w:rsidRDefault="004E2915" w:rsidP="00641DD6">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lastRenderedPageBreak/>
        <w:t>Соблюдать в течение всего срока действия настоящего контракта требования технических условий на подключение к системе централизованного теплоснабжения.</w:t>
      </w:r>
    </w:p>
    <w:p w:rsidR="004E2915" w:rsidRPr="00914225" w:rsidRDefault="004E2915" w:rsidP="00641DD6">
      <w:pPr>
        <w:pStyle w:val="af4"/>
        <w:rPr>
          <w:rFonts w:ascii="Bookman Old Style" w:hAnsi="Bookman Old Style" w:cs="Arial"/>
          <w:sz w:val="24"/>
          <w:szCs w:val="24"/>
        </w:rPr>
      </w:pPr>
    </w:p>
    <w:p w:rsidR="004E2915" w:rsidRPr="00914225" w:rsidRDefault="004E2915" w:rsidP="00641DD6">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 xml:space="preserve">Выполнять оперативно-диспетчерские указания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по режимам потребления тепловой энергии и теплоносителя.</w:t>
      </w:r>
    </w:p>
    <w:p w:rsidR="004E2915" w:rsidRPr="00914225" w:rsidRDefault="004E2915" w:rsidP="00641DD6">
      <w:pPr>
        <w:pStyle w:val="af4"/>
        <w:rPr>
          <w:rFonts w:ascii="Bookman Old Style" w:hAnsi="Bookman Old Style" w:cs="Arial"/>
          <w:sz w:val="24"/>
          <w:szCs w:val="24"/>
        </w:rPr>
      </w:pPr>
    </w:p>
    <w:p w:rsidR="003D4E4D" w:rsidRPr="00914225" w:rsidRDefault="004E2915" w:rsidP="00BD2440">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 xml:space="preserve">Предоставлять заявки теплопотребления на следующий год с разбивкой по месяцам не позднее 1 марта текущего года. </w:t>
      </w:r>
    </w:p>
    <w:p w:rsidR="003D4E4D" w:rsidRPr="00914225" w:rsidRDefault="003D4E4D" w:rsidP="003D4E4D">
      <w:pPr>
        <w:pStyle w:val="af4"/>
        <w:rPr>
          <w:rFonts w:ascii="Bookman Old Style" w:hAnsi="Bookman Old Style" w:cs="Arial"/>
          <w:sz w:val="24"/>
          <w:szCs w:val="24"/>
        </w:rPr>
      </w:pPr>
    </w:p>
    <w:p w:rsidR="004E2915" w:rsidRPr="00914225" w:rsidRDefault="004E2915" w:rsidP="00BD2440">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 xml:space="preserve">Письменно согласовывать с </w:t>
      </w:r>
      <w:r w:rsidRPr="00914225">
        <w:rPr>
          <w:rFonts w:ascii="Bookman Old Style" w:hAnsi="Bookman Old Style" w:cs="Arial"/>
          <w:b/>
          <w:sz w:val="19"/>
          <w:szCs w:val="19"/>
        </w:rPr>
        <w:t>Теплоснабжающей организацией</w:t>
      </w:r>
      <w:r w:rsidRPr="00914225">
        <w:rPr>
          <w:rFonts w:ascii="Bookman Old Style" w:hAnsi="Bookman Old Style" w:cs="Arial"/>
          <w:sz w:val="19"/>
          <w:szCs w:val="19"/>
        </w:rPr>
        <w:t xml:space="preserve"> подключение вновь вводимых теплопотребляющих установок, а также подключение новых субабонентов.</w:t>
      </w:r>
    </w:p>
    <w:p w:rsidR="004E2915" w:rsidRPr="00914225" w:rsidRDefault="004E2915" w:rsidP="009479F1">
      <w:pPr>
        <w:pStyle w:val="a3"/>
        <w:ind w:right="22"/>
        <w:jc w:val="both"/>
        <w:rPr>
          <w:rFonts w:ascii="Bookman Old Style" w:hAnsi="Bookman Old Style" w:cs="Arial"/>
          <w:sz w:val="24"/>
          <w:szCs w:val="24"/>
        </w:rPr>
      </w:pPr>
    </w:p>
    <w:p w:rsidR="004E2915" w:rsidRPr="00914225" w:rsidRDefault="004E2915" w:rsidP="009479F1">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Надлежащим образом обслуживать принадлежащие ему и находящиеся согласно акту разграничения в его зоне эксплуатационной ответственности тепловые сети и теплопринимающие устройства и нести ответственность за их состояние.</w:t>
      </w:r>
    </w:p>
    <w:p w:rsidR="004E2915" w:rsidRPr="00914225" w:rsidRDefault="004E2915" w:rsidP="009479F1">
      <w:pPr>
        <w:pStyle w:val="a3"/>
        <w:ind w:right="22"/>
        <w:jc w:val="both"/>
        <w:rPr>
          <w:rFonts w:ascii="Bookman Old Style" w:hAnsi="Bookman Old Style" w:cs="Arial"/>
          <w:sz w:val="24"/>
          <w:szCs w:val="24"/>
        </w:rPr>
      </w:pPr>
    </w:p>
    <w:p w:rsidR="004E2915" w:rsidRPr="00914225" w:rsidRDefault="004E2915" w:rsidP="009479F1">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Hе превышать контрактные максимальные тепловые нагрузки, определенные Приложением №1 к настоящему контракту, а также максимальные расходы сетевой воды, температуру обратной сетевой воды более, чем на 3% против температурного графика.</w:t>
      </w:r>
    </w:p>
    <w:p w:rsidR="004E2915" w:rsidRPr="00914225" w:rsidRDefault="004E2915" w:rsidP="009479F1">
      <w:pPr>
        <w:pStyle w:val="a3"/>
        <w:ind w:right="22"/>
        <w:jc w:val="both"/>
        <w:rPr>
          <w:rFonts w:ascii="Bookman Old Style" w:hAnsi="Bookman Old Style" w:cs="Arial"/>
          <w:sz w:val="24"/>
          <w:szCs w:val="24"/>
        </w:rPr>
      </w:pPr>
    </w:p>
    <w:p w:rsidR="004E2915"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Обеспечивать возврат сетевой воды, соответствующей показателям качества, установленным </w:t>
      </w:r>
      <w:r w:rsidRPr="00914225">
        <w:rPr>
          <w:rFonts w:ascii="Bookman Old Style" w:hAnsi="Bookman Old Style" w:cs="Arial"/>
          <w:sz w:val="19"/>
          <w:szCs w:val="19"/>
        </w:rPr>
        <w:t>Правилами технической эксплуатации электрических станций и сетей РФ</w:t>
      </w:r>
      <w:r w:rsidRPr="00914225">
        <w:rPr>
          <w:rFonts w:ascii="Bookman Old Style" w:hAnsi="Bookman Old Style" w:cs="Arial"/>
          <w:kern w:val="16"/>
          <w:sz w:val="19"/>
          <w:szCs w:val="19"/>
        </w:rPr>
        <w:t xml:space="preserve">.  В случае неполного возврата сетевой воды в тепловую сеть или на источник тепла возмещать расходы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на приобретение и химическую очистку воды. </w:t>
      </w:r>
    </w:p>
    <w:p w:rsidR="004E2915" w:rsidRPr="00914225" w:rsidRDefault="004E2915" w:rsidP="009479F1">
      <w:pPr>
        <w:pStyle w:val="a3"/>
        <w:ind w:left="1080"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При несоответствии качества возвращаемой сетевой воды требованиям </w:t>
      </w:r>
      <w:r w:rsidRPr="00914225">
        <w:rPr>
          <w:rFonts w:ascii="Bookman Old Style" w:hAnsi="Bookman Old Style" w:cs="Arial"/>
          <w:sz w:val="19"/>
          <w:szCs w:val="19"/>
        </w:rPr>
        <w:t xml:space="preserve">Правил технической эксплуатации электрических станций и сетей РФ </w:t>
      </w:r>
      <w:r w:rsidRPr="00914225">
        <w:rPr>
          <w:rFonts w:ascii="Bookman Old Style" w:hAnsi="Bookman Old Style" w:cs="Arial"/>
          <w:b/>
          <w:kern w:val="16"/>
          <w:sz w:val="19"/>
          <w:szCs w:val="19"/>
        </w:rPr>
        <w:t>Теплоснабжающей организацией</w:t>
      </w:r>
      <w:r w:rsidRPr="00914225">
        <w:rPr>
          <w:rFonts w:ascii="Bookman Old Style" w:hAnsi="Bookman Old Style" w:cs="Arial"/>
          <w:kern w:val="16"/>
          <w:sz w:val="19"/>
          <w:szCs w:val="19"/>
        </w:rPr>
        <w:t xml:space="preserve"> составляется соответствующий акт, в соответствии с которым сетевая вода, как непригодная к дальнейшему использованию, приравнивается к невозвращенной.  </w:t>
      </w:r>
    </w:p>
    <w:p w:rsidR="004E2915" w:rsidRPr="00914225" w:rsidRDefault="004E2915" w:rsidP="009479F1">
      <w:pPr>
        <w:pStyle w:val="a3"/>
        <w:ind w:left="1080" w:right="22"/>
        <w:jc w:val="both"/>
        <w:rPr>
          <w:rFonts w:ascii="Bookman Old Style" w:hAnsi="Bookman Old Style" w:cs="Arial"/>
          <w:kern w:val="16"/>
          <w:sz w:val="24"/>
          <w:szCs w:val="24"/>
        </w:rPr>
      </w:pPr>
    </w:p>
    <w:p w:rsidR="004E2915" w:rsidRPr="00914225" w:rsidRDefault="004E2915" w:rsidP="009479F1">
      <w:pPr>
        <w:pStyle w:val="ae"/>
        <w:numPr>
          <w:ilvl w:val="2"/>
          <w:numId w:val="13"/>
        </w:numPr>
        <w:jc w:val="both"/>
        <w:rPr>
          <w:rFonts w:ascii="Bookman Old Style" w:hAnsi="Bookman Old Style" w:cs="Arial"/>
          <w:sz w:val="19"/>
          <w:szCs w:val="19"/>
        </w:rPr>
      </w:pPr>
      <w:r w:rsidRPr="00914225">
        <w:rPr>
          <w:rStyle w:val="ad"/>
          <w:rFonts w:ascii="Bookman Old Style" w:hAnsi="Bookman Old Style" w:cs="Arial"/>
          <w:sz w:val="19"/>
          <w:szCs w:val="19"/>
        </w:rPr>
        <w:t xml:space="preserve">При потреблении тепловой энергии в горячей воде без разрешения </w:t>
      </w:r>
      <w:r w:rsidRPr="00914225">
        <w:rPr>
          <w:rStyle w:val="ad"/>
          <w:rFonts w:ascii="Bookman Old Style" w:hAnsi="Bookman Old Style" w:cs="Arial"/>
          <w:b/>
          <w:sz w:val="19"/>
          <w:szCs w:val="19"/>
        </w:rPr>
        <w:t>Теплоснабжающей организации</w:t>
      </w:r>
      <w:r w:rsidRPr="00914225">
        <w:rPr>
          <w:rStyle w:val="ad"/>
          <w:rFonts w:ascii="Bookman Old Style" w:hAnsi="Bookman Old Style" w:cs="Arial"/>
          <w:sz w:val="19"/>
          <w:szCs w:val="19"/>
        </w:rPr>
        <w:t xml:space="preserve"> сверх установленных контрактом максимальных часовых нагрузок, а также слив и утечку теплоносителя, </w:t>
      </w:r>
      <w:r w:rsidRPr="00914225">
        <w:rPr>
          <w:rStyle w:val="ad"/>
          <w:rFonts w:ascii="Bookman Old Style" w:hAnsi="Bookman Old Style" w:cs="Arial"/>
          <w:b/>
          <w:sz w:val="19"/>
          <w:szCs w:val="19"/>
        </w:rPr>
        <w:t>Потребитель</w:t>
      </w:r>
      <w:r w:rsidRPr="00914225">
        <w:rPr>
          <w:rStyle w:val="ad"/>
          <w:rFonts w:ascii="Bookman Old Style" w:hAnsi="Bookman Old Style" w:cs="Arial"/>
          <w:sz w:val="19"/>
          <w:szCs w:val="19"/>
        </w:rPr>
        <w:t xml:space="preserve"> уплачивает </w:t>
      </w:r>
      <w:r w:rsidRPr="00914225">
        <w:rPr>
          <w:rStyle w:val="ad"/>
          <w:rFonts w:ascii="Bookman Old Style" w:hAnsi="Bookman Old Style" w:cs="Arial"/>
          <w:b/>
          <w:sz w:val="19"/>
          <w:szCs w:val="19"/>
        </w:rPr>
        <w:t>Теплоснабжающей организации</w:t>
      </w:r>
      <w:r w:rsidRPr="00914225">
        <w:rPr>
          <w:rStyle w:val="ad"/>
          <w:rFonts w:ascii="Bookman Old Style" w:hAnsi="Bookman Old Style" w:cs="Arial"/>
          <w:sz w:val="19"/>
          <w:szCs w:val="19"/>
        </w:rPr>
        <w:t xml:space="preserve"> стоимость, включая тарифную, за количество тепловой энергии и теплоносителя, потребленных сверх разрешенных контрактом максимальных часовых нагрузок. Оплата производится за период с момента последней проверки </w:t>
      </w:r>
      <w:r w:rsidRPr="00914225">
        <w:rPr>
          <w:rStyle w:val="ad"/>
          <w:rFonts w:ascii="Bookman Old Style" w:hAnsi="Bookman Old Style" w:cs="Arial"/>
          <w:b/>
          <w:sz w:val="19"/>
          <w:szCs w:val="19"/>
        </w:rPr>
        <w:t>Потребителя.</w:t>
      </w:r>
      <w:r w:rsidRPr="00914225">
        <w:rPr>
          <w:rStyle w:val="ad"/>
          <w:rFonts w:ascii="Bookman Old Style" w:hAnsi="Bookman Old Style" w:cs="Arial"/>
          <w:sz w:val="19"/>
          <w:szCs w:val="19"/>
        </w:rPr>
        <w:t xml:space="preserve"> Отказ </w:t>
      </w:r>
      <w:r w:rsidRPr="00914225">
        <w:rPr>
          <w:rStyle w:val="ad"/>
          <w:rFonts w:ascii="Bookman Old Style" w:hAnsi="Bookman Old Style" w:cs="Arial"/>
          <w:b/>
          <w:sz w:val="19"/>
          <w:szCs w:val="19"/>
        </w:rPr>
        <w:t>Потребителя</w:t>
      </w:r>
      <w:r w:rsidRPr="00914225">
        <w:rPr>
          <w:rStyle w:val="ad"/>
          <w:rFonts w:ascii="Bookman Old Style" w:hAnsi="Bookman Old Style" w:cs="Arial"/>
          <w:sz w:val="19"/>
          <w:szCs w:val="19"/>
        </w:rPr>
        <w:t xml:space="preserve"> от подписи акта не освобождает его от оплаты в установленном порядке</w:t>
      </w:r>
      <w:r w:rsidRPr="00914225">
        <w:rPr>
          <w:rFonts w:ascii="Bookman Old Style" w:hAnsi="Bookman Old Style" w:cs="Arial"/>
          <w:sz w:val="19"/>
          <w:szCs w:val="19"/>
        </w:rPr>
        <w:t>.</w:t>
      </w:r>
    </w:p>
    <w:p w:rsidR="004E2915" w:rsidRPr="00914225" w:rsidRDefault="004E2915" w:rsidP="009479F1">
      <w:pPr>
        <w:pStyle w:val="ae"/>
        <w:ind w:left="1080"/>
        <w:jc w:val="both"/>
        <w:rPr>
          <w:rFonts w:ascii="Bookman Old Style" w:hAnsi="Bookman Old Style" w:cs="Arial"/>
          <w:sz w:val="24"/>
          <w:szCs w:val="24"/>
        </w:rPr>
      </w:pPr>
    </w:p>
    <w:p w:rsidR="004E2915"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Обеспечивать беспрепятственный доступ уполномоченных представителей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к теплоустановкам и приборам учета с целью контроля за соблюдением установленных режимов теплопотребления, исправности приборов учета, для введения частичного или полного ограничения режима потребления тепловой энергии, снятия показаний приборов учета, проведения замеров по определению качества тепловой энергии, производства предварительно согласованных работ по ремонту тепловых сетей. </w:t>
      </w:r>
    </w:p>
    <w:p w:rsidR="004E2915" w:rsidRPr="00914225" w:rsidRDefault="004E2915" w:rsidP="009479F1">
      <w:pPr>
        <w:pStyle w:val="a3"/>
        <w:ind w:right="22"/>
        <w:jc w:val="both"/>
        <w:rPr>
          <w:rFonts w:ascii="Bookman Old Style" w:hAnsi="Bookman Old Style" w:cs="Arial"/>
          <w:kern w:val="16"/>
          <w:sz w:val="24"/>
          <w:szCs w:val="24"/>
        </w:rPr>
      </w:pPr>
    </w:p>
    <w:p w:rsidR="004E2915"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Выполнять в межотопительный период мероприятия по подготовке системы теплопотребления, тепловых сетей и зданий к работе в отопительный период.  Акт готовности оформлять совместно с </w:t>
      </w:r>
      <w:r w:rsidRPr="00914225">
        <w:rPr>
          <w:rFonts w:ascii="Bookman Old Style" w:hAnsi="Bookman Old Style" w:cs="Arial"/>
          <w:b/>
          <w:kern w:val="16"/>
          <w:sz w:val="19"/>
          <w:szCs w:val="19"/>
        </w:rPr>
        <w:t>Теплоснабжающей организацией</w:t>
      </w:r>
      <w:r w:rsidRPr="00914225">
        <w:rPr>
          <w:rFonts w:ascii="Bookman Old Style" w:hAnsi="Bookman Old Style" w:cs="Arial"/>
          <w:kern w:val="16"/>
          <w:sz w:val="19"/>
          <w:szCs w:val="19"/>
        </w:rPr>
        <w:t>.</w:t>
      </w:r>
    </w:p>
    <w:p w:rsidR="004E2915" w:rsidRPr="00914225" w:rsidRDefault="004E2915" w:rsidP="009479F1">
      <w:pPr>
        <w:pStyle w:val="a3"/>
        <w:ind w:right="22"/>
        <w:jc w:val="both"/>
        <w:rPr>
          <w:rFonts w:ascii="Bookman Old Style" w:hAnsi="Bookman Old Style" w:cs="Arial"/>
          <w:kern w:val="16"/>
          <w:sz w:val="24"/>
          <w:szCs w:val="24"/>
        </w:rPr>
      </w:pPr>
    </w:p>
    <w:p w:rsidR="004E2915" w:rsidRPr="00914225" w:rsidRDefault="004E2915" w:rsidP="009479F1">
      <w:pPr>
        <w:pStyle w:val="a3"/>
        <w:numPr>
          <w:ilvl w:val="2"/>
          <w:numId w:val="13"/>
        </w:numPr>
        <w:ind w:right="22"/>
        <w:jc w:val="both"/>
        <w:rPr>
          <w:rFonts w:ascii="Bookman Old Style" w:hAnsi="Bookman Old Style" w:cs="Arial"/>
          <w:sz w:val="19"/>
          <w:szCs w:val="19"/>
        </w:rPr>
      </w:pPr>
      <w:r w:rsidRPr="00914225">
        <w:rPr>
          <w:rFonts w:ascii="Bookman Old Style" w:hAnsi="Bookman Old Style" w:cs="Arial"/>
          <w:sz w:val="19"/>
          <w:szCs w:val="19"/>
        </w:rPr>
        <w:t xml:space="preserve">Подавать письменную заявку в </w:t>
      </w:r>
      <w:r w:rsidRPr="00914225">
        <w:rPr>
          <w:rFonts w:ascii="Bookman Old Style" w:hAnsi="Bookman Old Style" w:cs="Arial"/>
          <w:b/>
          <w:sz w:val="19"/>
          <w:szCs w:val="19"/>
        </w:rPr>
        <w:t>Теплоснабжающую организацию</w:t>
      </w:r>
      <w:r w:rsidRPr="00914225">
        <w:rPr>
          <w:rFonts w:ascii="Bookman Old Style" w:hAnsi="Bookman Old Style" w:cs="Arial"/>
          <w:sz w:val="19"/>
          <w:szCs w:val="19"/>
        </w:rPr>
        <w:t xml:space="preserve"> о подаче тепловой энергии, горячей воды, теплоносителя и о прекращении их подачи не менее, чем за 3 суток. При этом подача тепловой энергии, горячей воды, теплоносителя, производится при наличии у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акта готовности.  </w:t>
      </w:r>
    </w:p>
    <w:p w:rsidR="004E2915" w:rsidRPr="00914225" w:rsidRDefault="004E2915" w:rsidP="009479F1">
      <w:pPr>
        <w:pStyle w:val="a3"/>
        <w:ind w:right="22"/>
        <w:jc w:val="both"/>
        <w:rPr>
          <w:rFonts w:ascii="Bookman Old Style" w:hAnsi="Bookman Old Style" w:cs="Arial"/>
          <w:sz w:val="24"/>
          <w:szCs w:val="24"/>
        </w:rPr>
      </w:pPr>
    </w:p>
    <w:p w:rsidR="004E2915"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Незамедлительно уведомлять </w:t>
      </w:r>
      <w:r w:rsidRPr="00914225">
        <w:rPr>
          <w:rFonts w:ascii="Bookman Old Style" w:hAnsi="Bookman Old Style" w:cs="Arial"/>
          <w:b/>
          <w:kern w:val="16"/>
          <w:sz w:val="19"/>
          <w:szCs w:val="19"/>
        </w:rPr>
        <w:t>Теплоснабжающую организацию</w:t>
      </w:r>
      <w:r w:rsidRPr="00914225">
        <w:rPr>
          <w:rFonts w:ascii="Bookman Old Style" w:hAnsi="Bookman Old Style" w:cs="Arial"/>
          <w:kern w:val="16"/>
          <w:sz w:val="19"/>
          <w:szCs w:val="19"/>
        </w:rPr>
        <w:t xml:space="preserve"> об отключении и ремонте принадлежащих </w:t>
      </w:r>
      <w:r w:rsidRPr="00914225">
        <w:rPr>
          <w:rFonts w:ascii="Bookman Old Style" w:hAnsi="Bookman Old Style" w:cs="Arial"/>
          <w:b/>
          <w:kern w:val="16"/>
          <w:sz w:val="19"/>
          <w:szCs w:val="19"/>
        </w:rPr>
        <w:t xml:space="preserve">Потребителю </w:t>
      </w:r>
      <w:r w:rsidRPr="00914225">
        <w:rPr>
          <w:rFonts w:ascii="Bookman Old Style" w:hAnsi="Bookman Old Style" w:cs="Arial"/>
          <w:kern w:val="16"/>
          <w:sz w:val="19"/>
          <w:szCs w:val="19"/>
        </w:rPr>
        <w:t>тепловых сетей и теплопотребляющих установок при их повреждении с указанием причин и времени отключения, сообщить показания приборов учета на момент выхода из строя узла учета (возникновения неисправности).</w:t>
      </w:r>
    </w:p>
    <w:p w:rsidR="004E2915" w:rsidRPr="00914225" w:rsidRDefault="004E2915" w:rsidP="009479F1">
      <w:pPr>
        <w:pStyle w:val="a3"/>
        <w:ind w:right="22"/>
        <w:jc w:val="both"/>
        <w:rPr>
          <w:rFonts w:ascii="Bookman Old Style" w:hAnsi="Bookman Old Style" w:cs="Arial"/>
          <w:kern w:val="16"/>
          <w:sz w:val="24"/>
          <w:szCs w:val="24"/>
        </w:rPr>
      </w:pPr>
    </w:p>
    <w:p w:rsidR="00F37C47"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Не менее чем за 3 суток уведомлять </w:t>
      </w:r>
      <w:r w:rsidRPr="00914225">
        <w:rPr>
          <w:rFonts w:ascii="Bookman Old Style" w:hAnsi="Bookman Old Style" w:cs="Arial"/>
          <w:b/>
          <w:kern w:val="16"/>
          <w:sz w:val="19"/>
          <w:szCs w:val="19"/>
        </w:rPr>
        <w:t>Теплоснабжающую организацию</w:t>
      </w:r>
      <w:r w:rsidRPr="00914225">
        <w:rPr>
          <w:rFonts w:ascii="Bookman Old Style" w:hAnsi="Bookman Old Style" w:cs="Arial"/>
          <w:kern w:val="16"/>
          <w:sz w:val="19"/>
          <w:szCs w:val="19"/>
        </w:rPr>
        <w:t xml:space="preserve"> о плановых отключениях принадлежащих </w:t>
      </w:r>
      <w:r w:rsidRPr="00914225">
        <w:rPr>
          <w:rFonts w:ascii="Bookman Old Style" w:hAnsi="Bookman Old Style" w:cs="Arial"/>
          <w:b/>
          <w:kern w:val="16"/>
          <w:sz w:val="19"/>
          <w:szCs w:val="19"/>
        </w:rPr>
        <w:t>Потребителю</w:t>
      </w:r>
      <w:r w:rsidRPr="00914225">
        <w:rPr>
          <w:rFonts w:ascii="Bookman Old Style" w:hAnsi="Bookman Old Style" w:cs="Arial"/>
          <w:kern w:val="16"/>
          <w:sz w:val="19"/>
          <w:szCs w:val="19"/>
        </w:rPr>
        <w:t xml:space="preserve"> тепловых сетей и теплопотребляющих установок с </w:t>
      </w:r>
    </w:p>
    <w:p w:rsidR="004E2915" w:rsidRPr="00914225" w:rsidRDefault="004E2915" w:rsidP="00F37C47">
      <w:pPr>
        <w:pStyle w:val="a3"/>
        <w:ind w:left="1080" w:right="22"/>
        <w:jc w:val="both"/>
        <w:rPr>
          <w:rFonts w:ascii="Bookman Old Style" w:hAnsi="Bookman Old Style" w:cs="Arial"/>
          <w:kern w:val="16"/>
          <w:sz w:val="19"/>
          <w:szCs w:val="19"/>
        </w:rPr>
      </w:pPr>
      <w:r w:rsidRPr="00914225">
        <w:rPr>
          <w:rFonts w:ascii="Bookman Old Style" w:hAnsi="Bookman Old Style" w:cs="Arial"/>
          <w:kern w:val="16"/>
          <w:sz w:val="19"/>
          <w:szCs w:val="19"/>
        </w:rPr>
        <w:t>указанием срока отключения.</w:t>
      </w:r>
      <w:r w:rsidRPr="00914225">
        <w:rPr>
          <w:rFonts w:ascii="Bookman Old Style" w:hAnsi="Bookman Old Style" w:cs="Arial"/>
          <w:sz w:val="19"/>
          <w:szCs w:val="19"/>
        </w:rPr>
        <w:t xml:space="preserve">   В случае возникновения аварийных ситуаций – в течение первых двух часов с момента обнаружения такой ситуации.</w:t>
      </w:r>
    </w:p>
    <w:p w:rsidR="004E2915" w:rsidRPr="00914225" w:rsidRDefault="004E2915" w:rsidP="009479F1">
      <w:pPr>
        <w:pStyle w:val="a3"/>
        <w:ind w:right="22"/>
        <w:jc w:val="both"/>
        <w:rPr>
          <w:rFonts w:ascii="Bookman Old Style" w:hAnsi="Bookman Old Style" w:cs="Arial"/>
          <w:kern w:val="16"/>
          <w:sz w:val="24"/>
          <w:szCs w:val="24"/>
        </w:rPr>
      </w:pPr>
    </w:p>
    <w:p w:rsidR="00C917EE" w:rsidRPr="00914225" w:rsidRDefault="00C917EE" w:rsidP="009479F1">
      <w:pPr>
        <w:pStyle w:val="a3"/>
        <w:ind w:right="22"/>
        <w:jc w:val="both"/>
        <w:rPr>
          <w:rFonts w:ascii="Bookman Old Style" w:hAnsi="Bookman Old Style" w:cs="Arial"/>
          <w:kern w:val="16"/>
          <w:sz w:val="24"/>
          <w:szCs w:val="24"/>
        </w:rPr>
      </w:pPr>
    </w:p>
    <w:p w:rsidR="00C917EE" w:rsidRPr="00914225" w:rsidRDefault="00C917EE" w:rsidP="009479F1">
      <w:pPr>
        <w:pStyle w:val="a3"/>
        <w:ind w:right="22"/>
        <w:jc w:val="both"/>
        <w:rPr>
          <w:rFonts w:ascii="Bookman Old Style" w:hAnsi="Bookman Old Style" w:cs="Arial"/>
          <w:kern w:val="16"/>
          <w:sz w:val="24"/>
          <w:szCs w:val="24"/>
        </w:rPr>
      </w:pPr>
    </w:p>
    <w:p w:rsidR="00C917EE" w:rsidRPr="00914225" w:rsidRDefault="00C917EE" w:rsidP="009479F1">
      <w:pPr>
        <w:pStyle w:val="a3"/>
        <w:ind w:right="22"/>
        <w:jc w:val="both"/>
        <w:rPr>
          <w:rFonts w:ascii="Bookman Old Style" w:hAnsi="Bookman Old Style" w:cs="Arial"/>
          <w:kern w:val="16"/>
          <w:sz w:val="24"/>
          <w:szCs w:val="24"/>
        </w:rPr>
      </w:pPr>
    </w:p>
    <w:p w:rsidR="004E2915" w:rsidRPr="00914225" w:rsidRDefault="004E2915" w:rsidP="009479F1">
      <w:pPr>
        <w:pStyle w:val="a3"/>
        <w:numPr>
          <w:ilvl w:val="2"/>
          <w:numId w:val="13"/>
        </w:numPr>
        <w:ind w:right="22"/>
        <w:jc w:val="both"/>
        <w:rPr>
          <w:rFonts w:ascii="Bookman Old Style" w:hAnsi="Bookman Old Style" w:cs="Arial"/>
          <w:kern w:val="16"/>
          <w:sz w:val="19"/>
          <w:szCs w:val="19"/>
        </w:rPr>
      </w:pPr>
      <w:r w:rsidRPr="00914225">
        <w:rPr>
          <w:rFonts w:ascii="Bookman Old Style" w:hAnsi="Bookman Old Style" w:cs="Arial"/>
          <w:kern w:val="16"/>
          <w:sz w:val="19"/>
          <w:szCs w:val="19"/>
        </w:rPr>
        <w:lastRenderedPageBreak/>
        <w:t>Предоставлять</w:t>
      </w:r>
      <w:r w:rsidRPr="00914225">
        <w:rPr>
          <w:rFonts w:ascii="Bookman Old Style" w:hAnsi="Bookman Old Style" w:cs="Arial"/>
          <w:b/>
          <w:kern w:val="16"/>
          <w:sz w:val="19"/>
          <w:szCs w:val="19"/>
        </w:rPr>
        <w:t xml:space="preserve"> Теплоснабжающей организации </w:t>
      </w:r>
      <w:r w:rsidRPr="00914225">
        <w:rPr>
          <w:rFonts w:ascii="Bookman Old Style" w:hAnsi="Bookman Old Style" w:cs="Arial"/>
          <w:kern w:val="16"/>
          <w:sz w:val="19"/>
          <w:szCs w:val="19"/>
        </w:rPr>
        <w:t xml:space="preserve">приказ (копию приказа), определяющий лицо, ответственное за эксплуатацию принадлежащих </w:t>
      </w:r>
      <w:r w:rsidRPr="00914225">
        <w:rPr>
          <w:rFonts w:ascii="Bookman Old Style" w:hAnsi="Bookman Old Style" w:cs="Arial"/>
          <w:b/>
          <w:kern w:val="16"/>
          <w:sz w:val="19"/>
          <w:szCs w:val="19"/>
        </w:rPr>
        <w:t>Потребителю</w:t>
      </w:r>
      <w:r w:rsidRPr="00914225">
        <w:rPr>
          <w:rFonts w:ascii="Bookman Old Style" w:hAnsi="Bookman Old Style" w:cs="Arial"/>
          <w:kern w:val="16"/>
          <w:sz w:val="19"/>
          <w:szCs w:val="19"/>
        </w:rPr>
        <w:t xml:space="preserve"> тепловых сетей, теплопотребляющего оборудования и приборов учета тепловой энергии.</w:t>
      </w:r>
    </w:p>
    <w:p w:rsidR="004E2915" w:rsidRPr="00914225" w:rsidRDefault="004E2915" w:rsidP="009479F1">
      <w:pPr>
        <w:pStyle w:val="a3"/>
        <w:ind w:right="22"/>
        <w:jc w:val="both"/>
        <w:rPr>
          <w:rFonts w:ascii="Bookman Old Style" w:hAnsi="Bookman Old Style" w:cs="Arial"/>
          <w:kern w:val="16"/>
          <w:sz w:val="24"/>
          <w:szCs w:val="24"/>
        </w:rPr>
      </w:pPr>
    </w:p>
    <w:p w:rsidR="004E2915" w:rsidRPr="00914225" w:rsidRDefault="004E2915" w:rsidP="009479F1">
      <w:pPr>
        <w:pStyle w:val="ae"/>
        <w:numPr>
          <w:ilvl w:val="2"/>
          <w:numId w:val="13"/>
        </w:numPr>
        <w:contextualSpacing/>
        <w:jc w:val="both"/>
        <w:rPr>
          <w:rFonts w:ascii="Bookman Old Style" w:hAnsi="Bookman Old Style" w:cs="Arial"/>
          <w:sz w:val="19"/>
          <w:szCs w:val="19"/>
        </w:rPr>
      </w:pPr>
      <w:r w:rsidRPr="00914225">
        <w:rPr>
          <w:rStyle w:val="ad"/>
          <w:rFonts w:ascii="Bookman Old Style" w:hAnsi="Bookman Old Style" w:cs="Arial"/>
          <w:sz w:val="19"/>
          <w:szCs w:val="19"/>
        </w:rPr>
        <w:t>Обеспечивать полный залив своей системы, а при необходимости устанавливать на своей сети регулятор давления</w:t>
      </w:r>
      <w:r w:rsidRPr="00914225">
        <w:rPr>
          <w:rFonts w:ascii="Bookman Old Style" w:hAnsi="Bookman Old Style" w:cs="Arial"/>
          <w:sz w:val="19"/>
          <w:szCs w:val="19"/>
        </w:rPr>
        <w:t>.</w:t>
      </w:r>
    </w:p>
    <w:p w:rsidR="004E2915" w:rsidRPr="00914225" w:rsidRDefault="004E2915" w:rsidP="009479F1">
      <w:pPr>
        <w:pStyle w:val="ae"/>
        <w:contextualSpacing/>
        <w:jc w:val="both"/>
        <w:rPr>
          <w:rFonts w:ascii="Bookman Old Style" w:hAnsi="Bookman Old Style" w:cs="Arial"/>
          <w:sz w:val="24"/>
          <w:szCs w:val="24"/>
        </w:rPr>
      </w:pPr>
    </w:p>
    <w:p w:rsidR="004E2915" w:rsidRPr="00914225" w:rsidRDefault="004E2915" w:rsidP="009479F1">
      <w:pPr>
        <w:pStyle w:val="a3"/>
        <w:numPr>
          <w:ilvl w:val="2"/>
          <w:numId w:val="17"/>
        </w:numPr>
        <w:tabs>
          <w:tab w:val="left" w:pos="1134"/>
        </w:tabs>
        <w:ind w:left="1134" w:right="22" w:hanging="784"/>
        <w:jc w:val="both"/>
        <w:rPr>
          <w:rFonts w:ascii="Bookman Old Style" w:hAnsi="Bookman Old Style" w:cs="Arial"/>
          <w:sz w:val="19"/>
          <w:szCs w:val="19"/>
        </w:rPr>
      </w:pPr>
      <w:r w:rsidRPr="00914225">
        <w:rPr>
          <w:rStyle w:val="ad"/>
          <w:rFonts w:ascii="Bookman Old Style" w:hAnsi="Bookman Old Style" w:cs="Arial"/>
          <w:sz w:val="19"/>
          <w:szCs w:val="19"/>
        </w:rPr>
        <w:t>Обеспечивать ежегодную регулировку (балансировку) систем теплопотребления, обеспечивающую равномерный прогрев зданий как по стоякам, так и по этажам</w:t>
      </w:r>
      <w:r w:rsidRPr="00914225">
        <w:rPr>
          <w:rFonts w:ascii="Bookman Old Style" w:hAnsi="Bookman Old Style" w:cs="Arial"/>
          <w:sz w:val="19"/>
          <w:szCs w:val="19"/>
        </w:rPr>
        <w:t>.</w:t>
      </w:r>
    </w:p>
    <w:p w:rsidR="00F37C47" w:rsidRPr="00914225" w:rsidRDefault="00F37C47" w:rsidP="009479F1">
      <w:pPr>
        <w:pStyle w:val="a3"/>
        <w:tabs>
          <w:tab w:val="left" w:pos="1134"/>
        </w:tabs>
        <w:ind w:left="1134" w:right="22"/>
        <w:jc w:val="both"/>
        <w:rPr>
          <w:rFonts w:ascii="Bookman Old Style" w:hAnsi="Bookman Old Style" w:cs="Arial"/>
          <w:sz w:val="24"/>
          <w:szCs w:val="24"/>
        </w:rPr>
      </w:pPr>
    </w:p>
    <w:p w:rsidR="004E2915" w:rsidRPr="00914225" w:rsidRDefault="004E2915" w:rsidP="009479F1">
      <w:pPr>
        <w:pStyle w:val="ae"/>
        <w:numPr>
          <w:ilvl w:val="2"/>
          <w:numId w:val="17"/>
        </w:numPr>
        <w:contextualSpacing/>
        <w:jc w:val="both"/>
        <w:rPr>
          <w:rFonts w:ascii="Bookman Old Style" w:hAnsi="Bookman Old Style" w:cs="Arial"/>
          <w:b/>
          <w:sz w:val="19"/>
          <w:szCs w:val="19"/>
        </w:rPr>
      </w:pPr>
      <w:r w:rsidRPr="00914225">
        <w:rPr>
          <w:rFonts w:ascii="Bookman Old Style" w:hAnsi="Bookman Old Style" w:cs="Arial"/>
          <w:sz w:val="19"/>
          <w:szCs w:val="19"/>
        </w:rPr>
        <w:t xml:space="preserve">Не допускать на трассах тепловых сетей возведения построек, посадки деревьев и кустарников. </w:t>
      </w:r>
      <w:r w:rsidRPr="00914225">
        <w:rPr>
          <w:rStyle w:val="ad"/>
          <w:rFonts w:ascii="Bookman Old Style" w:hAnsi="Bookman Old Style" w:cs="Arial"/>
          <w:sz w:val="19"/>
          <w:szCs w:val="19"/>
        </w:rPr>
        <w:t>Не размещать в подвальных помещениях материальных ценностей во избежание затопления их водой, не допускать самовольного строительства подвалов, кладовок во избежание создания препятствий в обслуживании тепловых сетей</w:t>
      </w:r>
      <w:r w:rsidRPr="00914225">
        <w:rPr>
          <w:rFonts w:ascii="Bookman Old Style" w:hAnsi="Bookman Old Style" w:cs="Arial"/>
          <w:sz w:val="19"/>
          <w:szCs w:val="19"/>
        </w:rPr>
        <w:t>.</w:t>
      </w:r>
    </w:p>
    <w:p w:rsidR="004E2915" w:rsidRPr="00914225" w:rsidRDefault="004E2915" w:rsidP="009479F1">
      <w:pPr>
        <w:pStyle w:val="ae"/>
        <w:contextualSpacing/>
        <w:jc w:val="both"/>
        <w:rPr>
          <w:rFonts w:ascii="Bookman Old Style" w:hAnsi="Bookman Old Style" w:cs="Arial"/>
          <w:b/>
          <w:sz w:val="24"/>
          <w:szCs w:val="24"/>
        </w:rPr>
      </w:pPr>
    </w:p>
    <w:p w:rsidR="004E2915" w:rsidRPr="00914225" w:rsidRDefault="004E2915" w:rsidP="009479F1">
      <w:pPr>
        <w:pStyle w:val="ae"/>
        <w:numPr>
          <w:ilvl w:val="2"/>
          <w:numId w:val="17"/>
        </w:numPr>
        <w:contextualSpacing/>
        <w:jc w:val="both"/>
        <w:rPr>
          <w:rFonts w:ascii="Bookman Old Style" w:hAnsi="Bookman Old Style" w:cs="Arial"/>
          <w:sz w:val="19"/>
          <w:szCs w:val="19"/>
        </w:rPr>
      </w:pPr>
      <w:r w:rsidRPr="00914225">
        <w:rPr>
          <w:rStyle w:val="ad"/>
          <w:rFonts w:ascii="Bookman Old Style" w:hAnsi="Bookman Old Style" w:cs="Arial"/>
          <w:sz w:val="19"/>
          <w:szCs w:val="19"/>
        </w:rPr>
        <w:t>Не допускать затопление полуподвальных и подвальных помещений, через которые проходят трубопроводы</w:t>
      </w:r>
      <w:r w:rsidRPr="00914225">
        <w:rPr>
          <w:rFonts w:ascii="Bookman Old Style" w:hAnsi="Bookman Old Style" w:cs="Arial"/>
          <w:sz w:val="19"/>
          <w:szCs w:val="19"/>
        </w:rPr>
        <w:t>.</w:t>
      </w:r>
    </w:p>
    <w:p w:rsidR="004E2915" w:rsidRPr="00914225" w:rsidRDefault="004E2915" w:rsidP="009479F1">
      <w:pPr>
        <w:pStyle w:val="ae"/>
        <w:contextualSpacing/>
        <w:jc w:val="both"/>
        <w:rPr>
          <w:rFonts w:ascii="Bookman Old Style" w:hAnsi="Bookman Old Style" w:cs="Arial"/>
          <w:sz w:val="24"/>
          <w:szCs w:val="24"/>
        </w:rPr>
      </w:pPr>
    </w:p>
    <w:p w:rsidR="004E2915" w:rsidRPr="00914225" w:rsidRDefault="004E2915" w:rsidP="00E477D1">
      <w:pPr>
        <w:pStyle w:val="af4"/>
        <w:numPr>
          <w:ilvl w:val="2"/>
          <w:numId w:val="17"/>
        </w:numPr>
        <w:jc w:val="both"/>
        <w:rPr>
          <w:rFonts w:ascii="Bookman Old Style" w:hAnsi="Bookman Old Style" w:cs="Arial"/>
          <w:sz w:val="19"/>
          <w:szCs w:val="19"/>
        </w:rPr>
      </w:pPr>
      <w:r w:rsidRPr="00914225">
        <w:rPr>
          <w:rFonts w:ascii="Bookman Old Style" w:hAnsi="Bookman Old Style" w:cs="Arial"/>
          <w:sz w:val="19"/>
          <w:szCs w:val="19"/>
        </w:rPr>
        <w:t xml:space="preserve">На вводах трубопроводов тепловых сетей в здание </w:t>
      </w:r>
      <w:r w:rsidRPr="00914225">
        <w:rPr>
          <w:rFonts w:ascii="Bookman Old Style" w:hAnsi="Bookman Old Style" w:cs="Arial"/>
          <w:b/>
          <w:sz w:val="19"/>
          <w:szCs w:val="19"/>
        </w:rPr>
        <w:t>Потребитель</w:t>
      </w:r>
      <w:r w:rsidRPr="00914225">
        <w:rPr>
          <w:rFonts w:ascii="Bookman Old Style" w:hAnsi="Bookman Old Style" w:cs="Arial"/>
          <w:sz w:val="19"/>
          <w:szCs w:val="19"/>
        </w:rPr>
        <w:t xml:space="preserve"> обеспечивает устройства, предотвращающие проникание воды в здание.</w:t>
      </w:r>
    </w:p>
    <w:p w:rsidR="00D74F03" w:rsidRPr="00914225" w:rsidRDefault="00D74F03" w:rsidP="00D74F03">
      <w:pPr>
        <w:pStyle w:val="af4"/>
        <w:rPr>
          <w:rFonts w:ascii="Bookman Old Style" w:hAnsi="Bookman Old Style" w:cs="Arial"/>
          <w:sz w:val="24"/>
          <w:szCs w:val="24"/>
        </w:rPr>
      </w:pPr>
    </w:p>
    <w:p w:rsidR="004E2915" w:rsidRPr="00914225" w:rsidRDefault="004E2915" w:rsidP="00C12122">
      <w:pPr>
        <w:pStyle w:val="af4"/>
        <w:numPr>
          <w:ilvl w:val="2"/>
          <w:numId w:val="17"/>
        </w:numPr>
        <w:jc w:val="both"/>
        <w:rPr>
          <w:rFonts w:ascii="Bookman Old Style" w:hAnsi="Bookman Old Style" w:cs="Arial"/>
          <w:sz w:val="19"/>
          <w:szCs w:val="19"/>
        </w:rPr>
      </w:pPr>
      <w:r w:rsidRPr="00914225">
        <w:rPr>
          <w:rFonts w:ascii="Bookman Old Style" w:hAnsi="Bookman Old Style" w:cs="Arial"/>
          <w:sz w:val="19"/>
          <w:szCs w:val="19"/>
        </w:rPr>
        <w:t xml:space="preserve">Немедленно извещать </w:t>
      </w:r>
      <w:r w:rsidRPr="00914225">
        <w:rPr>
          <w:rFonts w:ascii="Bookman Old Style" w:hAnsi="Bookman Old Style" w:cs="Arial"/>
          <w:b/>
          <w:sz w:val="19"/>
          <w:szCs w:val="19"/>
        </w:rPr>
        <w:t>Теплоснабжающую организацию</w:t>
      </w:r>
      <w:r w:rsidRPr="00914225">
        <w:rPr>
          <w:rFonts w:ascii="Bookman Old Style" w:hAnsi="Bookman Old Style" w:cs="Arial"/>
          <w:sz w:val="19"/>
          <w:szCs w:val="19"/>
        </w:rPr>
        <w:t xml:space="preserve"> об аварийном прекращении циркуляции сетевой воды в системе теплоснабжения, предприняв все необходимые действия по локализации аварийного участка и дренированию сетевой воды из системы для предотвращения ее замерзания.</w:t>
      </w:r>
    </w:p>
    <w:p w:rsidR="004E2915" w:rsidRPr="00914225" w:rsidRDefault="004E2915" w:rsidP="00292027">
      <w:pPr>
        <w:pStyle w:val="af4"/>
        <w:rPr>
          <w:rFonts w:ascii="Bookman Old Style" w:hAnsi="Bookman Old Style" w:cs="Arial"/>
          <w:sz w:val="24"/>
          <w:szCs w:val="24"/>
        </w:rPr>
      </w:pPr>
    </w:p>
    <w:p w:rsidR="004E2915" w:rsidRPr="00914225" w:rsidRDefault="004E2915" w:rsidP="009479F1">
      <w:pPr>
        <w:pStyle w:val="af4"/>
        <w:numPr>
          <w:ilvl w:val="2"/>
          <w:numId w:val="17"/>
        </w:numPr>
        <w:jc w:val="both"/>
        <w:rPr>
          <w:rFonts w:ascii="Bookman Old Style" w:hAnsi="Bookman Old Style" w:cs="Arial"/>
          <w:sz w:val="19"/>
          <w:szCs w:val="19"/>
        </w:rPr>
      </w:pPr>
      <w:r w:rsidRPr="00914225">
        <w:rPr>
          <w:rStyle w:val="ad"/>
          <w:rFonts w:ascii="Bookman Old Style" w:hAnsi="Bookman Old Style" w:cs="Arial"/>
          <w:sz w:val="19"/>
          <w:szCs w:val="19"/>
        </w:rPr>
        <w:t>Иметь подготовленный и аттестованный персонал для обслуживания систем теплопотребления, тепловых сетей, проводить проверку его знаний в установленные сроки. Допускается проводить эксплуатацию тепловых энергоустановок специализированной организацией</w:t>
      </w:r>
      <w:r w:rsidRPr="00914225">
        <w:rPr>
          <w:rFonts w:ascii="Bookman Old Style" w:hAnsi="Bookman Old Style" w:cs="Arial"/>
          <w:sz w:val="19"/>
          <w:szCs w:val="19"/>
        </w:rPr>
        <w:t>.</w:t>
      </w:r>
    </w:p>
    <w:p w:rsidR="00D74F03" w:rsidRPr="00914225" w:rsidRDefault="00D74F03" w:rsidP="00D74F03">
      <w:pPr>
        <w:pStyle w:val="af4"/>
        <w:rPr>
          <w:rFonts w:ascii="Bookman Old Style" w:hAnsi="Bookman Old Style" w:cs="Arial"/>
          <w:sz w:val="24"/>
          <w:szCs w:val="24"/>
        </w:rPr>
      </w:pPr>
    </w:p>
    <w:p w:rsidR="004E2915" w:rsidRPr="00914225" w:rsidRDefault="004E2915" w:rsidP="009479F1">
      <w:pPr>
        <w:pStyle w:val="aa"/>
        <w:numPr>
          <w:ilvl w:val="2"/>
          <w:numId w:val="17"/>
        </w:numPr>
        <w:spacing w:after="0"/>
        <w:contextualSpacing/>
        <w:jc w:val="both"/>
        <w:rPr>
          <w:rFonts w:ascii="Bookman Old Style" w:hAnsi="Bookman Old Style" w:cs="Arial"/>
          <w:b/>
          <w:sz w:val="19"/>
          <w:szCs w:val="19"/>
        </w:rPr>
      </w:pPr>
      <w:r w:rsidRPr="00914225">
        <w:rPr>
          <w:rFonts w:ascii="Bookman Old Style" w:hAnsi="Bookman Old Style" w:cs="Arial"/>
          <w:sz w:val="19"/>
          <w:szCs w:val="19"/>
        </w:rPr>
        <w:t xml:space="preserve">При ликвидации, либо реорганизации юридического лица или прекращении отдельных видов деятельности, при переходе права собственности (пользования) на объект недвижимости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за 30 дней направить письмо в </w:t>
      </w:r>
      <w:r w:rsidRPr="00914225">
        <w:rPr>
          <w:rFonts w:ascii="Bookman Old Style" w:hAnsi="Bookman Old Style" w:cs="Arial"/>
          <w:b/>
          <w:sz w:val="19"/>
          <w:szCs w:val="19"/>
        </w:rPr>
        <w:t>Теплоснабжающую организацию</w:t>
      </w:r>
      <w:r w:rsidRPr="00914225">
        <w:rPr>
          <w:rFonts w:ascii="Bookman Old Style" w:hAnsi="Bookman Old Style" w:cs="Arial"/>
          <w:sz w:val="19"/>
          <w:szCs w:val="19"/>
        </w:rPr>
        <w:t xml:space="preserve"> о расторжении или изменении контракта теплоснабжения</w:t>
      </w:r>
      <w:r w:rsidRPr="00914225">
        <w:rPr>
          <w:rFonts w:ascii="Bookman Old Style" w:hAnsi="Bookman Old Style" w:cs="Arial"/>
          <w:b/>
          <w:sz w:val="19"/>
          <w:szCs w:val="19"/>
        </w:rPr>
        <w:t>.</w:t>
      </w:r>
    </w:p>
    <w:p w:rsidR="004E2915" w:rsidRPr="00914225" w:rsidRDefault="004E2915" w:rsidP="009479F1">
      <w:pPr>
        <w:pStyle w:val="aa"/>
        <w:spacing w:after="0"/>
        <w:ind w:left="1146"/>
        <w:contextualSpacing/>
        <w:jc w:val="both"/>
        <w:rPr>
          <w:rFonts w:ascii="Bookman Old Style" w:hAnsi="Bookman Old Style" w:cs="Arial"/>
          <w:b/>
          <w:sz w:val="24"/>
          <w:szCs w:val="24"/>
        </w:rPr>
      </w:pPr>
    </w:p>
    <w:p w:rsidR="004E2915" w:rsidRPr="00914225" w:rsidRDefault="004E2915" w:rsidP="00BA275E">
      <w:pPr>
        <w:pStyle w:val="aa"/>
        <w:numPr>
          <w:ilvl w:val="2"/>
          <w:numId w:val="17"/>
        </w:numPr>
        <w:spacing w:after="0"/>
        <w:ind w:right="-2"/>
        <w:contextualSpacing/>
        <w:jc w:val="both"/>
        <w:rPr>
          <w:rFonts w:ascii="Bookman Old Style" w:hAnsi="Bookman Old Style" w:cs="Arial"/>
          <w:b/>
          <w:sz w:val="19"/>
          <w:szCs w:val="19"/>
        </w:rPr>
      </w:pPr>
      <w:r w:rsidRPr="00914225">
        <w:rPr>
          <w:rFonts w:ascii="Bookman Old Style" w:hAnsi="Bookman Old Style" w:cs="Arial"/>
          <w:sz w:val="19"/>
          <w:szCs w:val="19"/>
        </w:rPr>
        <w:t xml:space="preserve">В десятидневный срок сообщать в </w:t>
      </w:r>
      <w:r w:rsidRPr="00914225">
        <w:rPr>
          <w:rFonts w:ascii="Bookman Old Style" w:hAnsi="Bookman Old Style" w:cs="Arial"/>
          <w:b/>
          <w:sz w:val="19"/>
          <w:szCs w:val="19"/>
        </w:rPr>
        <w:t>Теплоснабжающую организацию</w:t>
      </w:r>
      <w:r w:rsidRPr="00914225">
        <w:rPr>
          <w:rFonts w:ascii="Bookman Old Style" w:hAnsi="Bookman Old Style" w:cs="Arial"/>
          <w:sz w:val="19"/>
          <w:szCs w:val="19"/>
        </w:rPr>
        <w:t xml:space="preserve"> сведения об изменениях юридического адреса, банковских реквизитов, наименования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ведомственной принадлежности и (или) формы собственности и других реквизитов, влияющих на надлежащее исполнение контракта.</w:t>
      </w:r>
    </w:p>
    <w:p w:rsidR="00007D75" w:rsidRPr="00914225" w:rsidRDefault="00007D75" w:rsidP="00007D75">
      <w:pPr>
        <w:pStyle w:val="af4"/>
        <w:rPr>
          <w:rFonts w:ascii="Bookman Old Style" w:hAnsi="Bookman Old Style" w:cs="Arial"/>
          <w:b/>
          <w:sz w:val="24"/>
          <w:szCs w:val="24"/>
        </w:rPr>
      </w:pPr>
    </w:p>
    <w:p w:rsidR="00007D75" w:rsidRPr="00914225" w:rsidRDefault="00007D75" w:rsidP="00BA275E">
      <w:pPr>
        <w:pStyle w:val="aa"/>
        <w:numPr>
          <w:ilvl w:val="2"/>
          <w:numId w:val="17"/>
        </w:numPr>
        <w:spacing w:after="0"/>
        <w:ind w:right="-2"/>
        <w:contextualSpacing/>
        <w:jc w:val="both"/>
        <w:rPr>
          <w:rFonts w:ascii="Bookman Old Style" w:hAnsi="Bookman Old Style" w:cs="Arial"/>
          <w:b/>
          <w:sz w:val="19"/>
          <w:szCs w:val="19"/>
        </w:rPr>
      </w:pPr>
      <w:r w:rsidRPr="00914225">
        <w:rPr>
          <w:rFonts w:ascii="Bookman Old Style" w:hAnsi="Bookman Old Style" w:cs="Arial"/>
          <w:sz w:val="19"/>
          <w:szCs w:val="19"/>
        </w:rPr>
        <w:t xml:space="preserve">Предоставлять </w:t>
      </w:r>
      <w:r w:rsidR="006D2047" w:rsidRPr="00914225">
        <w:rPr>
          <w:rFonts w:ascii="Bookman Old Style" w:hAnsi="Bookman Old Style" w:cs="Arial"/>
          <w:sz w:val="19"/>
          <w:szCs w:val="19"/>
        </w:rPr>
        <w:t xml:space="preserve">в адрес </w:t>
      </w:r>
      <w:r w:rsidR="006D2047" w:rsidRPr="00914225">
        <w:rPr>
          <w:rFonts w:ascii="Bookman Old Style" w:hAnsi="Bookman Old Style" w:cs="Arial"/>
          <w:b/>
          <w:sz w:val="19"/>
          <w:szCs w:val="19"/>
        </w:rPr>
        <w:t>Теплоснабжающей организации</w:t>
      </w:r>
      <w:r w:rsidR="006D2047" w:rsidRPr="00914225">
        <w:rPr>
          <w:rFonts w:ascii="Bookman Old Style" w:hAnsi="Bookman Old Style" w:cs="Arial"/>
          <w:sz w:val="19"/>
          <w:szCs w:val="19"/>
        </w:rPr>
        <w:t xml:space="preserve"> в течение 5 (пять) дней после утверждения в установленном порядке лимиты бюджетных обязательств (объемы бюджетных ассигнований) на оплату энергетических ресурсов на текущий, предстоящий год в натуральном и стоимостном выражении</w:t>
      </w:r>
      <w:r w:rsidR="006C3EA7" w:rsidRPr="00914225">
        <w:rPr>
          <w:rFonts w:ascii="Bookman Old Style" w:hAnsi="Bookman Old Style" w:cs="Arial"/>
          <w:sz w:val="19"/>
          <w:szCs w:val="19"/>
        </w:rPr>
        <w:t>.</w:t>
      </w:r>
      <w:r w:rsidR="006D2047" w:rsidRPr="00914225">
        <w:rPr>
          <w:sz w:val="19"/>
          <w:szCs w:val="19"/>
        </w:rPr>
        <w:t xml:space="preserve"> </w:t>
      </w:r>
      <w:r w:rsidR="006D2047" w:rsidRPr="00914225">
        <w:rPr>
          <w:rFonts w:ascii="Bookman Old Style" w:hAnsi="Bookman Old Style" w:cs="Arial"/>
          <w:sz w:val="19"/>
          <w:szCs w:val="19"/>
        </w:rPr>
        <w:t xml:space="preserve">В случае внесения изменений в объемы финансирования, Потребитель обязан предоставить в </w:t>
      </w:r>
      <w:r w:rsidR="006D2047" w:rsidRPr="00914225">
        <w:rPr>
          <w:rFonts w:ascii="Bookman Old Style" w:hAnsi="Bookman Old Style" w:cs="Arial"/>
          <w:b/>
          <w:sz w:val="19"/>
          <w:szCs w:val="19"/>
        </w:rPr>
        <w:t>Теплоснабжающую организацию</w:t>
      </w:r>
      <w:r w:rsidR="006D2047" w:rsidRPr="00914225">
        <w:rPr>
          <w:rFonts w:ascii="Bookman Old Style" w:hAnsi="Bookman Old Style" w:cs="Arial"/>
          <w:sz w:val="19"/>
          <w:szCs w:val="19"/>
        </w:rPr>
        <w:t xml:space="preserve"> новые лимиты бюджетных обязательств.</w:t>
      </w:r>
    </w:p>
    <w:p w:rsidR="00F37C47" w:rsidRPr="00914225" w:rsidRDefault="00F37C47" w:rsidP="00BA275E">
      <w:pPr>
        <w:pStyle w:val="af4"/>
        <w:rPr>
          <w:rFonts w:ascii="Arial" w:hAnsi="Arial" w:cs="Arial"/>
          <w:b/>
          <w:sz w:val="10"/>
          <w:szCs w:val="10"/>
        </w:rPr>
      </w:pPr>
    </w:p>
    <w:p w:rsidR="004E2915" w:rsidRPr="00914225" w:rsidRDefault="004E2915" w:rsidP="006E268B">
      <w:pPr>
        <w:pStyle w:val="aa"/>
        <w:numPr>
          <w:ilvl w:val="1"/>
          <w:numId w:val="18"/>
        </w:numPr>
        <w:spacing w:after="0"/>
        <w:ind w:right="22"/>
        <w:contextualSpacing/>
        <w:jc w:val="center"/>
        <w:rPr>
          <w:rFonts w:ascii="Bookman Old Style" w:hAnsi="Bookman Old Style" w:cs="Arial"/>
          <w:kern w:val="16"/>
          <w:sz w:val="19"/>
          <w:szCs w:val="19"/>
        </w:rPr>
      </w:pPr>
      <w:r w:rsidRPr="00914225">
        <w:rPr>
          <w:rFonts w:ascii="Bookman Old Style" w:hAnsi="Bookman Old Style" w:cs="Arial"/>
          <w:b/>
          <w:sz w:val="19"/>
          <w:szCs w:val="19"/>
        </w:rPr>
        <w:t>Потребитель имеет право:</w:t>
      </w:r>
    </w:p>
    <w:p w:rsidR="00631EE8" w:rsidRPr="00914225" w:rsidRDefault="00631EE8" w:rsidP="00631EE8">
      <w:pPr>
        <w:pStyle w:val="aa"/>
        <w:spacing w:after="0"/>
        <w:ind w:left="720" w:right="22"/>
        <w:contextualSpacing/>
        <w:rPr>
          <w:rFonts w:ascii="Bookman Old Style" w:hAnsi="Bookman Old Style" w:cs="Arial"/>
          <w:kern w:val="16"/>
          <w:sz w:val="10"/>
          <w:szCs w:val="10"/>
        </w:rPr>
      </w:pPr>
    </w:p>
    <w:p w:rsidR="004E2915" w:rsidRPr="00914225" w:rsidRDefault="004E2915" w:rsidP="00BA275E">
      <w:pPr>
        <w:pStyle w:val="aa"/>
        <w:spacing w:after="0"/>
        <w:ind w:left="612" w:right="22"/>
        <w:contextualSpacing/>
        <w:rPr>
          <w:rFonts w:ascii="Bookman Old Style" w:hAnsi="Bookman Old Style" w:cs="Arial"/>
          <w:kern w:val="16"/>
          <w:sz w:val="10"/>
          <w:szCs w:val="10"/>
        </w:rPr>
      </w:pPr>
    </w:p>
    <w:p w:rsidR="004E2915" w:rsidRPr="00914225"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Вносить в течение срока действия контракта предложения по корректировке контрактных величин потребления тепловой энергии для согласования с </w:t>
      </w:r>
      <w:r w:rsidRPr="00914225">
        <w:rPr>
          <w:rFonts w:ascii="Bookman Old Style" w:hAnsi="Bookman Old Style" w:cs="Arial"/>
          <w:b/>
          <w:kern w:val="16"/>
          <w:sz w:val="19"/>
          <w:szCs w:val="19"/>
        </w:rPr>
        <w:t>Теплоснабжающей организацией</w:t>
      </w:r>
      <w:r w:rsidRPr="00914225">
        <w:rPr>
          <w:rFonts w:ascii="Bookman Old Style" w:hAnsi="Bookman Old Style" w:cs="Arial"/>
          <w:kern w:val="16"/>
          <w:sz w:val="19"/>
          <w:szCs w:val="19"/>
        </w:rPr>
        <w:t xml:space="preserve"> в пределах объемов, установленных техническими условиями на присоединение, в срок не менее, чем за 30 дней до планируемой даты корректировки.</w:t>
      </w:r>
    </w:p>
    <w:p w:rsidR="00631EE8" w:rsidRPr="00914225" w:rsidRDefault="00631EE8" w:rsidP="00631EE8">
      <w:pPr>
        <w:pStyle w:val="aa"/>
        <w:spacing w:after="0"/>
        <w:ind w:left="1134" w:right="22"/>
        <w:contextualSpacing/>
        <w:jc w:val="both"/>
        <w:rPr>
          <w:rFonts w:ascii="Bookman Old Style" w:hAnsi="Bookman Old Style" w:cs="Arial"/>
          <w:kern w:val="16"/>
          <w:sz w:val="24"/>
          <w:szCs w:val="24"/>
        </w:rPr>
      </w:pPr>
    </w:p>
    <w:p w:rsidR="004E2915" w:rsidRPr="00914225"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Требовать отключения своих тепловых сетей от сетей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для проведения неотложных работ. При этом </w:t>
      </w:r>
      <w:r w:rsidRPr="00914225">
        <w:rPr>
          <w:rFonts w:ascii="Bookman Old Style" w:hAnsi="Bookman Old Style" w:cs="Arial"/>
          <w:b/>
          <w:kern w:val="16"/>
          <w:sz w:val="19"/>
          <w:szCs w:val="19"/>
        </w:rPr>
        <w:t>Потребитель</w:t>
      </w:r>
      <w:r w:rsidRPr="00914225">
        <w:rPr>
          <w:rFonts w:ascii="Bookman Old Style" w:hAnsi="Bookman Old Style" w:cs="Arial"/>
          <w:kern w:val="16"/>
          <w:sz w:val="19"/>
          <w:szCs w:val="19"/>
        </w:rPr>
        <w:t xml:space="preserve"> возмещает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расходы на выполнение данных работ согласно предоставляемой </w:t>
      </w:r>
      <w:r w:rsidRPr="00914225">
        <w:rPr>
          <w:rFonts w:ascii="Bookman Old Style" w:hAnsi="Bookman Old Style" w:cs="Arial"/>
          <w:b/>
          <w:kern w:val="16"/>
          <w:sz w:val="19"/>
          <w:szCs w:val="19"/>
        </w:rPr>
        <w:t>Потребителю</w:t>
      </w:r>
      <w:r w:rsidRPr="00914225">
        <w:rPr>
          <w:rFonts w:ascii="Bookman Old Style" w:hAnsi="Bookman Old Style" w:cs="Arial"/>
          <w:kern w:val="16"/>
          <w:sz w:val="19"/>
          <w:szCs w:val="19"/>
        </w:rPr>
        <w:t xml:space="preserve"> калькуляции.</w:t>
      </w:r>
    </w:p>
    <w:p w:rsidR="00631EE8" w:rsidRPr="00914225" w:rsidRDefault="00631EE8" w:rsidP="00631EE8">
      <w:pPr>
        <w:pStyle w:val="af4"/>
        <w:rPr>
          <w:rFonts w:ascii="Bookman Old Style" w:hAnsi="Bookman Old Style" w:cs="Arial"/>
          <w:kern w:val="16"/>
          <w:sz w:val="24"/>
          <w:szCs w:val="24"/>
        </w:rPr>
      </w:pPr>
    </w:p>
    <w:p w:rsidR="004E2915" w:rsidRPr="00914225" w:rsidRDefault="004E2915" w:rsidP="009479F1">
      <w:pPr>
        <w:pStyle w:val="aa"/>
        <w:numPr>
          <w:ilvl w:val="2"/>
          <w:numId w:val="18"/>
        </w:numPr>
        <w:tabs>
          <w:tab w:val="num" w:pos="1134"/>
        </w:tabs>
        <w:spacing w:after="0"/>
        <w:ind w:left="1134" w:right="22" w:hanging="708"/>
        <w:contextualSpacing/>
        <w:jc w:val="both"/>
        <w:rPr>
          <w:rFonts w:ascii="Bookman Old Style" w:hAnsi="Bookman Old Style" w:cs="Arial"/>
          <w:kern w:val="16"/>
          <w:sz w:val="19"/>
          <w:szCs w:val="19"/>
        </w:rPr>
      </w:pPr>
      <w:r w:rsidRPr="00914225">
        <w:rPr>
          <w:rFonts w:ascii="Bookman Old Style" w:hAnsi="Bookman Old Style" w:cs="Arial"/>
          <w:sz w:val="19"/>
          <w:szCs w:val="19"/>
        </w:rPr>
        <w:t xml:space="preserve">При наличии письменного согласия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подключать иных </w:t>
      </w:r>
      <w:r w:rsidRPr="00914225">
        <w:rPr>
          <w:rFonts w:ascii="Bookman Old Style" w:hAnsi="Bookman Old Style" w:cs="Arial"/>
          <w:b/>
          <w:sz w:val="19"/>
          <w:szCs w:val="19"/>
        </w:rPr>
        <w:t>Потребителей</w:t>
      </w:r>
      <w:r w:rsidRPr="00914225">
        <w:rPr>
          <w:rFonts w:ascii="Bookman Old Style" w:hAnsi="Bookman Old Style" w:cs="Arial"/>
          <w:sz w:val="19"/>
          <w:szCs w:val="19"/>
        </w:rPr>
        <w:t xml:space="preserve"> к сетям, принадлежащим </w:t>
      </w:r>
      <w:r w:rsidRPr="00914225">
        <w:rPr>
          <w:rFonts w:ascii="Bookman Old Style" w:hAnsi="Bookman Old Style" w:cs="Arial"/>
          <w:b/>
          <w:sz w:val="19"/>
          <w:szCs w:val="19"/>
        </w:rPr>
        <w:t>Потребителю.</w:t>
      </w:r>
    </w:p>
    <w:p w:rsidR="00110147" w:rsidRPr="00914225" w:rsidRDefault="00110147" w:rsidP="00110147">
      <w:pPr>
        <w:pStyle w:val="aa"/>
        <w:spacing w:after="0"/>
        <w:ind w:left="1134" w:right="22"/>
        <w:contextualSpacing/>
        <w:jc w:val="both"/>
        <w:rPr>
          <w:rFonts w:ascii="Bookman Old Style" w:hAnsi="Bookman Old Style" w:cs="Arial"/>
          <w:kern w:val="16"/>
          <w:sz w:val="19"/>
          <w:szCs w:val="19"/>
        </w:rPr>
      </w:pPr>
    </w:p>
    <w:p w:rsidR="004E2915" w:rsidRPr="00914225" w:rsidRDefault="004E2915" w:rsidP="004368BF">
      <w:pPr>
        <w:pStyle w:val="af4"/>
        <w:numPr>
          <w:ilvl w:val="2"/>
          <w:numId w:val="18"/>
        </w:numPr>
        <w:ind w:left="1134"/>
        <w:jc w:val="both"/>
        <w:rPr>
          <w:rFonts w:ascii="Bookman Old Style" w:hAnsi="Bookman Old Style" w:cs="Arial"/>
          <w:kern w:val="16"/>
          <w:sz w:val="19"/>
          <w:szCs w:val="19"/>
        </w:rPr>
      </w:pPr>
      <w:r w:rsidRPr="00914225">
        <w:rPr>
          <w:rFonts w:ascii="Bookman Old Style" w:hAnsi="Bookman Old Style" w:cs="Arial"/>
          <w:kern w:val="16"/>
          <w:sz w:val="19"/>
          <w:szCs w:val="19"/>
        </w:rPr>
        <w:t>При отсутствии задолженности за потребленную тепловую энергию, теплоноситель, горячую воду отказаться от исполнения контракта теплоснабжения с Теплоснабжающей организацией и заключить контракт теплоснабжения с иной теплоснабжающей организацией (иным владельцем источника тепловой энергии) в соответствии с требованиями Правил организации теплоснабжения РФ, утв. Постановлением Правительства РФ от 08 августа 2012 г. № 808.</w:t>
      </w:r>
    </w:p>
    <w:p w:rsidR="004E2915" w:rsidRPr="00914225" w:rsidRDefault="004E2915" w:rsidP="008E164F">
      <w:pPr>
        <w:pStyle w:val="aa"/>
        <w:spacing w:after="0"/>
        <w:ind w:left="1134" w:right="22"/>
        <w:contextualSpacing/>
        <w:jc w:val="both"/>
        <w:rPr>
          <w:rFonts w:ascii="Bookman Old Style" w:hAnsi="Bookman Old Style" w:cs="Arial"/>
          <w:kern w:val="16"/>
          <w:sz w:val="19"/>
          <w:szCs w:val="19"/>
        </w:rPr>
      </w:pPr>
    </w:p>
    <w:p w:rsidR="00F37C47" w:rsidRPr="00914225" w:rsidRDefault="00F37C47" w:rsidP="008E164F">
      <w:pPr>
        <w:pStyle w:val="aa"/>
        <w:spacing w:after="0"/>
        <w:ind w:left="1134" w:right="22"/>
        <w:contextualSpacing/>
        <w:jc w:val="both"/>
        <w:rPr>
          <w:rFonts w:ascii="Bookman Old Style" w:hAnsi="Bookman Old Style" w:cs="Arial"/>
          <w:kern w:val="16"/>
          <w:sz w:val="10"/>
          <w:szCs w:val="10"/>
        </w:rPr>
      </w:pPr>
    </w:p>
    <w:p w:rsidR="004E2915" w:rsidRPr="00914225" w:rsidRDefault="004E2915" w:rsidP="00E10A9E">
      <w:pPr>
        <w:pStyle w:val="aa"/>
        <w:numPr>
          <w:ilvl w:val="0"/>
          <w:numId w:val="18"/>
        </w:numPr>
        <w:tabs>
          <w:tab w:val="num" w:pos="709"/>
        </w:tabs>
        <w:spacing w:after="0"/>
        <w:ind w:right="22"/>
        <w:contextualSpacing/>
        <w:jc w:val="center"/>
        <w:rPr>
          <w:rFonts w:ascii="Bookman Old Style" w:hAnsi="Bookman Old Style" w:cs="Arial"/>
          <w:kern w:val="16"/>
          <w:sz w:val="19"/>
          <w:szCs w:val="19"/>
        </w:rPr>
      </w:pPr>
      <w:r w:rsidRPr="00914225">
        <w:rPr>
          <w:rFonts w:ascii="Bookman Old Style" w:hAnsi="Bookman Old Style" w:cs="Arial"/>
          <w:b/>
          <w:kern w:val="16"/>
          <w:sz w:val="19"/>
          <w:szCs w:val="19"/>
        </w:rPr>
        <w:t>Порядок учета тепловой энергии, теплоносителя, горячей воды.</w:t>
      </w:r>
    </w:p>
    <w:p w:rsidR="004E2915" w:rsidRPr="00914225" w:rsidRDefault="004E2915" w:rsidP="00E10A9E">
      <w:pPr>
        <w:pStyle w:val="aa"/>
        <w:spacing w:after="0"/>
        <w:ind w:left="540" w:right="22"/>
        <w:contextualSpacing/>
        <w:rPr>
          <w:rFonts w:ascii="Bookman Old Style" w:hAnsi="Bookman Old Style" w:cs="Arial"/>
          <w:kern w:val="16"/>
          <w:sz w:val="10"/>
          <w:szCs w:val="10"/>
        </w:rPr>
      </w:pPr>
    </w:p>
    <w:p w:rsidR="00110147" w:rsidRPr="00914225" w:rsidRDefault="00110147" w:rsidP="00E10A9E">
      <w:pPr>
        <w:pStyle w:val="aa"/>
        <w:spacing w:after="0"/>
        <w:ind w:left="540" w:right="22"/>
        <w:contextualSpacing/>
        <w:rPr>
          <w:rFonts w:ascii="Bookman Old Style" w:hAnsi="Bookman Old Style" w:cs="Arial"/>
          <w:kern w:val="16"/>
          <w:sz w:val="10"/>
          <w:szCs w:val="10"/>
        </w:rPr>
      </w:pPr>
    </w:p>
    <w:p w:rsidR="004E2915" w:rsidRPr="00914225" w:rsidRDefault="004E2915" w:rsidP="001D2BAA">
      <w:pPr>
        <w:pStyle w:val="ae"/>
        <w:numPr>
          <w:ilvl w:val="1"/>
          <w:numId w:val="19"/>
        </w:numPr>
        <w:ind w:left="1134"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Учет тепловой энергии, теплоносителя и горячей воды производится по приборам учета, установленным на границе балансовой принадлежности и введенным в эксплуатацию в соответствии с Правилами коммерческого учета тепловой энергии, теплоносителя или расчетным способом</w:t>
      </w:r>
      <w:r w:rsidRPr="00914225">
        <w:rPr>
          <w:rFonts w:ascii="Bookman Old Style" w:hAnsi="Bookman Old Style" w:cs="Arial"/>
          <w:sz w:val="19"/>
          <w:szCs w:val="19"/>
        </w:rPr>
        <w:t xml:space="preserve">. Приборы учета пломбируются в установленном порядке. </w:t>
      </w:r>
      <w:r w:rsidR="00036DBE" w:rsidRPr="00914225">
        <w:rPr>
          <w:rFonts w:ascii="Bookman Old Style" w:hAnsi="Bookman Old Style" w:cs="Arial"/>
          <w:sz w:val="19"/>
          <w:szCs w:val="19"/>
        </w:rPr>
        <w:t xml:space="preserve">Сведения о потребленной тепловой энергии, </w:t>
      </w:r>
      <w:r w:rsidR="00036DBE" w:rsidRPr="00914225">
        <w:rPr>
          <w:rFonts w:ascii="Bookman Old Style" w:hAnsi="Bookman Old Style" w:cs="Arial"/>
          <w:kern w:val="16"/>
          <w:sz w:val="19"/>
          <w:szCs w:val="19"/>
        </w:rPr>
        <w:t>теплоносителе, горячей воде</w:t>
      </w:r>
      <w:r w:rsidR="00036DBE" w:rsidRPr="00914225">
        <w:rPr>
          <w:rFonts w:ascii="Bookman Old Style" w:hAnsi="Bookman Old Style" w:cs="Arial"/>
          <w:sz w:val="19"/>
          <w:szCs w:val="19"/>
        </w:rPr>
        <w:t xml:space="preserve"> за отчетный период предоставляются </w:t>
      </w:r>
      <w:r w:rsidR="00036DBE" w:rsidRPr="00914225">
        <w:rPr>
          <w:rFonts w:ascii="Bookman Old Style" w:hAnsi="Bookman Old Style" w:cs="Arial"/>
          <w:b/>
          <w:sz w:val="19"/>
          <w:szCs w:val="19"/>
        </w:rPr>
        <w:t xml:space="preserve">Потребителем </w:t>
      </w:r>
      <w:r w:rsidR="00036DBE" w:rsidRPr="00914225">
        <w:rPr>
          <w:rFonts w:ascii="Bookman Old Style" w:hAnsi="Bookman Old Style" w:cs="Arial"/>
          <w:sz w:val="19"/>
          <w:szCs w:val="19"/>
        </w:rPr>
        <w:t xml:space="preserve">в </w:t>
      </w:r>
      <w:r w:rsidR="00036DBE" w:rsidRPr="00914225">
        <w:rPr>
          <w:rFonts w:ascii="Bookman Old Style" w:hAnsi="Bookman Old Style" w:cs="Arial"/>
          <w:b/>
          <w:sz w:val="19"/>
          <w:szCs w:val="19"/>
        </w:rPr>
        <w:t xml:space="preserve">Теплоснабжающую организацию </w:t>
      </w:r>
      <w:r w:rsidR="00036DBE" w:rsidRPr="00914225">
        <w:rPr>
          <w:rFonts w:ascii="Bookman Old Style" w:hAnsi="Bookman Old Style" w:cs="Arial"/>
          <w:sz w:val="19"/>
          <w:szCs w:val="19"/>
        </w:rPr>
        <w:t>в срок с 24 по 25</w:t>
      </w:r>
      <w:r w:rsidR="00036DBE" w:rsidRPr="00914225">
        <w:rPr>
          <w:rFonts w:ascii="Bookman Old Style" w:hAnsi="Bookman Old Style" w:cs="Arial"/>
          <w:kern w:val="16"/>
          <w:sz w:val="19"/>
          <w:szCs w:val="19"/>
        </w:rPr>
        <w:t xml:space="preserve"> число расчетного месяца.</w:t>
      </w:r>
      <w:r w:rsidRPr="00914225">
        <w:rPr>
          <w:rFonts w:ascii="Bookman Old Style" w:hAnsi="Bookman Old Style" w:cs="Arial"/>
          <w:kern w:val="16"/>
          <w:sz w:val="19"/>
          <w:szCs w:val="19"/>
        </w:rPr>
        <w:t xml:space="preserve"> </w:t>
      </w:r>
      <w:r w:rsidRPr="00914225">
        <w:rPr>
          <w:rFonts w:ascii="Bookman Old Style" w:hAnsi="Bookman Old Style" w:cs="Arial"/>
          <w:sz w:val="19"/>
          <w:szCs w:val="19"/>
        </w:rPr>
        <w:t>Сведения о потребленной тепловой энергии за последний месяц финансового года (декабрь) предоставляются в сроки, согласованные с</w:t>
      </w:r>
      <w:r w:rsidRPr="00914225">
        <w:rPr>
          <w:rFonts w:ascii="Bookman Old Style" w:hAnsi="Bookman Old Style" w:cs="Arial"/>
          <w:b/>
          <w:sz w:val="19"/>
          <w:szCs w:val="19"/>
        </w:rPr>
        <w:t xml:space="preserve"> «Теплоснабжающей организацией»</w:t>
      </w:r>
      <w:r w:rsidRPr="00914225">
        <w:rPr>
          <w:rFonts w:ascii="Bookman Old Style" w:hAnsi="Bookman Old Style" w:cs="Arial"/>
          <w:sz w:val="19"/>
          <w:szCs w:val="19"/>
        </w:rPr>
        <w:t>.</w:t>
      </w:r>
    </w:p>
    <w:p w:rsidR="00ED701D" w:rsidRPr="00914225" w:rsidRDefault="00ED701D" w:rsidP="00ED701D">
      <w:pPr>
        <w:pStyle w:val="ae"/>
        <w:ind w:left="1134"/>
        <w:contextualSpacing/>
        <w:jc w:val="both"/>
        <w:rPr>
          <w:rFonts w:ascii="Bookman Old Style" w:hAnsi="Bookman Old Style" w:cs="Arial"/>
          <w:sz w:val="19"/>
          <w:szCs w:val="19"/>
        </w:rPr>
      </w:pPr>
    </w:p>
    <w:p w:rsidR="004E2915" w:rsidRPr="0091422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 xml:space="preserve">При отсутствии показаний приборов учета в установленные сроки </w:t>
      </w:r>
      <w:r w:rsidRPr="00914225">
        <w:rPr>
          <w:rFonts w:ascii="Bookman Old Style" w:hAnsi="Bookman Old Style" w:cs="Arial"/>
          <w:b/>
          <w:sz w:val="19"/>
          <w:szCs w:val="19"/>
        </w:rPr>
        <w:t>Потребитель</w:t>
      </w:r>
      <w:r w:rsidRPr="00914225">
        <w:rPr>
          <w:rFonts w:ascii="Bookman Old Style" w:hAnsi="Bookman Old Style" w:cs="Arial"/>
          <w:sz w:val="19"/>
          <w:szCs w:val="19"/>
        </w:rPr>
        <w:t xml:space="preserve"> производит оплату потребленной тепловой энергии, </w:t>
      </w:r>
      <w:r w:rsidRPr="00914225">
        <w:rPr>
          <w:rFonts w:ascii="Bookman Old Style" w:hAnsi="Bookman Old Style" w:cs="Arial"/>
          <w:kern w:val="16"/>
          <w:sz w:val="19"/>
          <w:szCs w:val="19"/>
        </w:rPr>
        <w:t>теплоносителя, горячей воды</w:t>
      </w:r>
      <w:r w:rsidRPr="00914225">
        <w:rPr>
          <w:rFonts w:ascii="Bookman Old Style" w:hAnsi="Bookman Old Style" w:cs="Arial"/>
          <w:sz w:val="19"/>
          <w:szCs w:val="19"/>
        </w:rPr>
        <w:t xml:space="preserve"> в соответствии с действующим законодательством.</w:t>
      </w:r>
    </w:p>
    <w:p w:rsidR="004E2915" w:rsidRPr="00914225" w:rsidRDefault="004E2915" w:rsidP="002569C6">
      <w:pPr>
        <w:pStyle w:val="aa"/>
        <w:spacing w:after="0"/>
        <w:ind w:left="1134" w:right="22"/>
        <w:contextualSpacing/>
        <w:jc w:val="both"/>
        <w:rPr>
          <w:rFonts w:ascii="Bookman Old Style" w:hAnsi="Bookman Old Style" w:cs="Arial"/>
          <w:b/>
          <w:kern w:val="16"/>
          <w:sz w:val="19"/>
          <w:szCs w:val="19"/>
        </w:rPr>
      </w:pPr>
      <w:r w:rsidRPr="00914225">
        <w:rPr>
          <w:rFonts w:ascii="Bookman Old Style" w:hAnsi="Bookman Old Style" w:cs="Arial"/>
          <w:kern w:val="16"/>
          <w:sz w:val="19"/>
          <w:szCs w:val="19"/>
        </w:rPr>
        <w:t xml:space="preserve">В случае выявления несоответствия, искажения данных по количеству тепловой энергии и теплоносителя в представленных записях показаний приборов учета </w:t>
      </w:r>
      <w:r w:rsidRPr="00914225">
        <w:rPr>
          <w:rFonts w:ascii="Bookman Old Style" w:hAnsi="Bookman Old Style" w:cs="Arial"/>
          <w:b/>
          <w:kern w:val="16"/>
          <w:sz w:val="19"/>
          <w:szCs w:val="19"/>
        </w:rPr>
        <w:t>Теплоснабжающей организацией</w:t>
      </w:r>
      <w:r w:rsidRPr="00914225">
        <w:rPr>
          <w:rFonts w:ascii="Bookman Old Style" w:hAnsi="Bookman Old Style" w:cs="Arial"/>
          <w:kern w:val="16"/>
          <w:sz w:val="19"/>
          <w:szCs w:val="19"/>
        </w:rPr>
        <w:t xml:space="preserve"> организуется внеочередная проверка средств учета тепловой энергии, теплоносителя, горячей воды. Составленный по выявленным нарушениям акт с данными по фактическому теплопотреблению оформляется подписями ответственных представителей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и </w:t>
      </w:r>
      <w:r w:rsidRPr="00914225">
        <w:rPr>
          <w:rFonts w:ascii="Bookman Old Style" w:hAnsi="Bookman Old Style" w:cs="Arial"/>
          <w:b/>
          <w:kern w:val="16"/>
          <w:sz w:val="19"/>
          <w:szCs w:val="19"/>
        </w:rPr>
        <w:t>Потребителя.</w:t>
      </w:r>
    </w:p>
    <w:p w:rsidR="004E2915" w:rsidRPr="00914225" w:rsidRDefault="004E2915" w:rsidP="002569C6">
      <w:pPr>
        <w:pStyle w:val="aa"/>
        <w:spacing w:after="0"/>
        <w:ind w:left="1134" w:right="22"/>
        <w:contextualSpacing/>
        <w:jc w:val="both"/>
        <w:rPr>
          <w:rFonts w:ascii="Bookman Old Style" w:hAnsi="Bookman Old Style" w:cs="Arial"/>
          <w:sz w:val="19"/>
          <w:szCs w:val="19"/>
        </w:rPr>
      </w:pPr>
    </w:p>
    <w:p w:rsidR="004E2915" w:rsidRPr="00914225" w:rsidRDefault="004E2915" w:rsidP="009479F1">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По истечении интервала между поверками либо после выхода приборов учета тепловой энергии, горячей воды, теплоносителя из строя или их утраты, если это произошло до истечения межповерочного интервала, приборы учета, не соответствующие требованиям Законодательства РФ об обеспечении единства измерений, подлежат поверке либо замене на новые приборы учета.</w:t>
      </w:r>
    </w:p>
    <w:p w:rsidR="004E2915" w:rsidRPr="00914225" w:rsidRDefault="004E2915" w:rsidP="00E477D1">
      <w:pPr>
        <w:pStyle w:val="aa"/>
        <w:spacing w:after="0"/>
        <w:ind w:left="1134" w:right="22"/>
        <w:contextualSpacing/>
        <w:jc w:val="both"/>
        <w:rPr>
          <w:rFonts w:ascii="Bookman Old Style" w:hAnsi="Bookman Old Style" w:cs="Arial"/>
          <w:sz w:val="19"/>
          <w:szCs w:val="19"/>
        </w:rPr>
      </w:pPr>
    </w:p>
    <w:p w:rsidR="004E2915" w:rsidRPr="00914225"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При неисправности приборов учета, истечении срока их поверки, включая вывод из работы для ремонта или поверки, на срок до 15 суток, для расчета тепловой энергии, горячей воды, теплоносителя принимается среднесуточное количество тепловой энергии, горячей воды, теплоносителя, определенное по показаниям приборов учета за время штатной работы в отчетный период, приведенное к среднемесячной температуре наружного воздуха.</w:t>
      </w:r>
    </w:p>
    <w:p w:rsidR="004E2915" w:rsidRPr="00914225" w:rsidRDefault="004E2915" w:rsidP="002569C6">
      <w:pPr>
        <w:pStyle w:val="aa"/>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При отсутствии приборов учета или неисправности приборов учета более 15 суток расчетного периода определение количества тепловой энергии, горячей воды, теплоносителя, расходуемых на отопление и вентиляцию, осуществляется в соответствии с действующим законодательством расчетным методом согласно Приложению № 5.</w:t>
      </w:r>
    </w:p>
    <w:p w:rsidR="004E2915" w:rsidRPr="00914225" w:rsidRDefault="004E2915" w:rsidP="002569C6">
      <w:pPr>
        <w:pStyle w:val="aa"/>
        <w:spacing w:after="0"/>
        <w:ind w:left="1134" w:right="22"/>
        <w:contextualSpacing/>
        <w:jc w:val="both"/>
        <w:rPr>
          <w:rFonts w:ascii="Bookman Old Style" w:hAnsi="Bookman Old Style" w:cs="Arial"/>
          <w:sz w:val="19"/>
          <w:szCs w:val="19"/>
        </w:rPr>
      </w:pPr>
    </w:p>
    <w:p w:rsidR="004E2915" w:rsidRPr="0091422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При установке приборов учета не на границе балансовой принадлежности расчет производится с учетом потерь на участке сети от границы раздела до места установки расчетных приборов учета согласно Приложениям № 3 и № 2</w:t>
      </w:r>
      <w:r w:rsidRPr="00914225">
        <w:rPr>
          <w:rFonts w:ascii="Bookman Old Style" w:hAnsi="Bookman Old Style" w:cs="Arial"/>
          <w:i/>
          <w:kern w:val="16"/>
          <w:sz w:val="19"/>
          <w:szCs w:val="19"/>
        </w:rPr>
        <w:t>.</w:t>
      </w:r>
      <w:r w:rsidRPr="00914225">
        <w:rPr>
          <w:rFonts w:ascii="Bookman Old Style" w:hAnsi="Bookman Old Style" w:cs="Arial"/>
          <w:kern w:val="16"/>
          <w:sz w:val="19"/>
          <w:szCs w:val="19"/>
        </w:rPr>
        <w:t xml:space="preserve">  При этом потери тепловой энергии, теплоносителя, горячей воды от границы балансовой принадлежности до места установки прибора учета относятся на владельца сетей.</w:t>
      </w:r>
    </w:p>
    <w:p w:rsidR="004E2915" w:rsidRPr="00914225" w:rsidRDefault="004E2915" w:rsidP="00E477D1">
      <w:pPr>
        <w:pStyle w:val="aa"/>
        <w:spacing w:after="0"/>
        <w:ind w:left="1134" w:right="22"/>
        <w:contextualSpacing/>
        <w:jc w:val="both"/>
        <w:rPr>
          <w:rFonts w:ascii="Bookman Old Style" w:hAnsi="Bookman Old Style" w:cs="Arial"/>
          <w:sz w:val="19"/>
          <w:szCs w:val="19"/>
        </w:rPr>
      </w:pPr>
    </w:p>
    <w:p w:rsidR="004E2915" w:rsidRPr="00914225" w:rsidRDefault="004E2915" w:rsidP="00D4690D">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Количество тепловой энергии, горячей воды, теплоносителя, расходуемых на горячее водоснабжение, при наличии раздельного учета и временной неисправности приборов (до 30 дней), рассчитывается по фактическому расходу, определенному по показаниям приборов учета за предыдущий период. В случае отсутствия раздельного учета или нерабочего состояния приборов более 30 дней количество тепловой энергии, горячей воды, теплоносителя, расходуемых на горячее водоснабжение, принимается равным значениям, установленным в контракте (величина тепловой нагрузки на горячее водоснабжение).</w:t>
      </w:r>
    </w:p>
    <w:p w:rsidR="004E2915" w:rsidRPr="00914225" w:rsidRDefault="004E2915" w:rsidP="00E477D1">
      <w:pPr>
        <w:pStyle w:val="aa"/>
        <w:spacing w:after="0"/>
        <w:ind w:right="22"/>
        <w:contextualSpacing/>
        <w:jc w:val="both"/>
        <w:rPr>
          <w:rFonts w:ascii="Bookman Old Style" w:hAnsi="Bookman Old Style" w:cs="Arial"/>
          <w:sz w:val="19"/>
          <w:szCs w:val="19"/>
        </w:rPr>
      </w:pPr>
    </w:p>
    <w:p w:rsidR="004E2915" w:rsidRPr="0091422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При выявлении нарушений в работе узла учета количество израсходованной тепловой энергии определяется расчетным методом с момента выхода из строя прибора учета, входящего в состав узла учета. Время выхода прибора учета из строя определяется по данным архива тепловычислителя, а при их отсутствии – с даты передачи последнего отчета о теплопотреблении.</w:t>
      </w:r>
    </w:p>
    <w:p w:rsidR="004E2915" w:rsidRPr="00914225" w:rsidRDefault="004E2915" w:rsidP="00E477D1">
      <w:pPr>
        <w:pStyle w:val="aa"/>
        <w:spacing w:after="0"/>
        <w:ind w:right="22"/>
        <w:contextualSpacing/>
        <w:jc w:val="both"/>
        <w:rPr>
          <w:rFonts w:ascii="Bookman Old Style" w:hAnsi="Bookman Old Style" w:cs="Arial"/>
          <w:sz w:val="19"/>
          <w:szCs w:val="19"/>
        </w:rPr>
      </w:pPr>
    </w:p>
    <w:p w:rsidR="004E2915" w:rsidRPr="00914225" w:rsidRDefault="004E2915" w:rsidP="00F22E8C">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 xml:space="preserve">Количество горячей воды определяется по показаниям прибора учета. В случае оборудования узла учета только расходомером (водомером) температура горячей воды принимается в пределах нормативной. При отличии температуры горячей воды от нормативной составляется 2-х сторонний акт уполномоченными представителями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и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с указанием периода отклонения качества горячей воды от нормативных значений.</w:t>
      </w:r>
    </w:p>
    <w:p w:rsidR="004E2915" w:rsidRPr="00914225" w:rsidRDefault="004E2915" w:rsidP="002569C6">
      <w:pPr>
        <w:pStyle w:val="aa"/>
        <w:spacing w:after="0"/>
        <w:ind w:left="1134" w:right="22"/>
        <w:contextualSpacing/>
        <w:jc w:val="both"/>
        <w:rPr>
          <w:rFonts w:ascii="Bookman Old Style" w:hAnsi="Bookman Old Style" w:cs="Arial"/>
          <w:sz w:val="18"/>
          <w:szCs w:val="18"/>
        </w:rPr>
      </w:pPr>
      <w:r w:rsidRPr="00914225">
        <w:rPr>
          <w:rFonts w:ascii="Bookman Old Style" w:hAnsi="Bookman Old Style" w:cs="Arial"/>
          <w:sz w:val="19"/>
          <w:szCs w:val="19"/>
        </w:rPr>
        <w:t xml:space="preserve">При отсутствии приборов учета горячей воды расчет количества потребленной горячей воды принимается равным значениям, установленным контрактом согласно </w:t>
      </w:r>
      <w:r w:rsidRPr="00914225">
        <w:rPr>
          <w:rFonts w:ascii="Bookman Old Style" w:hAnsi="Bookman Old Style" w:cs="Arial"/>
          <w:sz w:val="18"/>
          <w:szCs w:val="18"/>
        </w:rPr>
        <w:t>Приложениям № 2 и № 5.</w:t>
      </w:r>
    </w:p>
    <w:p w:rsidR="004E2915" w:rsidRPr="00914225" w:rsidRDefault="004E2915" w:rsidP="002569C6">
      <w:pPr>
        <w:pStyle w:val="aa"/>
        <w:spacing w:after="0"/>
        <w:ind w:left="1134" w:right="22"/>
        <w:contextualSpacing/>
        <w:jc w:val="both"/>
        <w:rPr>
          <w:rFonts w:ascii="Bookman Old Style" w:hAnsi="Bookman Old Style" w:cs="Arial"/>
          <w:sz w:val="19"/>
          <w:szCs w:val="19"/>
        </w:rPr>
      </w:pPr>
    </w:p>
    <w:p w:rsidR="004E2915" w:rsidRPr="0091422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sz w:val="18"/>
          <w:szCs w:val="18"/>
        </w:rPr>
      </w:pPr>
      <w:r w:rsidRPr="00914225">
        <w:rPr>
          <w:rFonts w:ascii="Bookman Old Style" w:hAnsi="Bookman Old Style" w:cs="Arial"/>
          <w:kern w:val="16"/>
          <w:sz w:val="19"/>
          <w:szCs w:val="19"/>
        </w:rPr>
        <w:lastRenderedPageBreak/>
        <w:t xml:space="preserve">При самовольном присоединении </w:t>
      </w:r>
      <w:r w:rsidRPr="00914225">
        <w:rPr>
          <w:rFonts w:ascii="Bookman Old Style" w:hAnsi="Bookman Old Style" w:cs="Arial"/>
          <w:b/>
          <w:kern w:val="16"/>
          <w:sz w:val="19"/>
          <w:szCs w:val="19"/>
        </w:rPr>
        <w:t>Потребитель</w:t>
      </w:r>
      <w:r w:rsidRPr="00914225">
        <w:rPr>
          <w:rFonts w:ascii="Bookman Old Style" w:hAnsi="Bookman Old Style" w:cs="Arial"/>
          <w:kern w:val="16"/>
          <w:sz w:val="19"/>
          <w:szCs w:val="19"/>
        </w:rPr>
        <w:t xml:space="preserve"> обязан оплатить использованную тепловую энергию, теплоноситель, горячую воду за весь период со дня начала их фактического потребления. Если дату начала использования тепловой энергии, теплоносителя, горячей воды установить невозможно, то оплата производится со дня начала отопительного периода (для отопления, вентиляции) или со дня последней проверки </w:t>
      </w:r>
      <w:r w:rsidRPr="00914225">
        <w:rPr>
          <w:rFonts w:ascii="Bookman Old Style" w:hAnsi="Bookman Old Style" w:cs="Arial"/>
          <w:b/>
          <w:kern w:val="16"/>
          <w:sz w:val="19"/>
          <w:szCs w:val="19"/>
        </w:rPr>
        <w:t xml:space="preserve">Потребителя </w:t>
      </w:r>
      <w:r w:rsidRPr="00914225">
        <w:rPr>
          <w:rFonts w:ascii="Bookman Old Style" w:hAnsi="Bookman Old Style" w:cs="Arial"/>
          <w:kern w:val="16"/>
          <w:sz w:val="19"/>
          <w:szCs w:val="19"/>
        </w:rPr>
        <w:t xml:space="preserve">уполномоченными представителями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При этом количество теплоносителя (горячей воды) определяется по пропускной способности подающего трубопровода при круглосуточном его действии и скорости сетевой воды 1,2 м/с, а количество тепловой энергии, переданной этим теплоносителям, - </w:t>
      </w:r>
      <w:r w:rsidRPr="00914225">
        <w:rPr>
          <w:rFonts w:ascii="Bookman Old Style" w:hAnsi="Bookman Old Style" w:cs="Arial"/>
          <w:kern w:val="16"/>
          <w:sz w:val="18"/>
          <w:szCs w:val="18"/>
        </w:rPr>
        <w:t>в соответствии с температурным</w:t>
      </w:r>
      <w:r w:rsidRPr="00914225">
        <w:rPr>
          <w:rFonts w:ascii="Bookman Old Style" w:hAnsi="Bookman Old Style" w:cs="Arial"/>
          <w:kern w:val="16"/>
          <w:sz w:val="19"/>
          <w:szCs w:val="19"/>
        </w:rPr>
        <w:t xml:space="preserve"> </w:t>
      </w:r>
      <w:r w:rsidRPr="00914225">
        <w:rPr>
          <w:rFonts w:ascii="Bookman Old Style" w:hAnsi="Bookman Old Style" w:cs="Arial"/>
          <w:kern w:val="16"/>
          <w:sz w:val="18"/>
          <w:szCs w:val="18"/>
        </w:rPr>
        <w:t>графиком (Приложение № 4).</w:t>
      </w:r>
    </w:p>
    <w:p w:rsidR="004E2915" w:rsidRPr="00914225" w:rsidRDefault="004E2915" w:rsidP="00E477D1">
      <w:pPr>
        <w:pStyle w:val="aa"/>
        <w:spacing w:after="0"/>
        <w:ind w:left="1134" w:right="22"/>
        <w:contextualSpacing/>
        <w:jc w:val="both"/>
        <w:rPr>
          <w:rFonts w:ascii="Bookman Old Style" w:hAnsi="Bookman Old Style" w:cs="Arial"/>
          <w:sz w:val="19"/>
          <w:szCs w:val="19"/>
        </w:rPr>
      </w:pPr>
    </w:p>
    <w:p w:rsidR="004E2915" w:rsidRPr="00914225" w:rsidRDefault="004E2915" w:rsidP="002569C6">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 xml:space="preserve">Если максимальные тепловые нагрузки, указанные в Приложении №1, оказываются ниже фактических нагрузок, определенных по показаниям введенных в эксплуатацию приборов учета и результатам проведенной </w:t>
      </w:r>
      <w:r w:rsidRPr="00914225">
        <w:rPr>
          <w:rFonts w:ascii="Bookman Old Style" w:hAnsi="Bookman Old Style" w:cs="Arial"/>
          <w:b/>
          <w:sz w:val="19"/>
          <w:szCs w:val="19"/>
        </w:rPr>
        <w:t xml:space="preserve">Теплоснабжающей организацией </w:t>
      </w:r>
      <w:r w:rsidRPr="00914225">
        <w:rPr>
          <w:rFonts w:ascii="Bookman Old Style" w:hAnsi="Bookman Old Style" w:cs="Arial"/>
          <w:sz w:val="19"/>
          <w:szCs w:val="19"/>
        </w:rPr>
        <w:t>проверки, снижение нагрузок возможно в порядке и на условиях, установленных действующим законодательством.</w:t>
      </w:r>
    </w:p>
    <w:p w:rsidR="004E2915" w:rsidRPr="00914225" w:rsidRDefault="004E2915" w:rsidP="00E477D1">
      <w:pPr>
        <w:pStyle w:val="aa"/>
        <w:spacing w:after="0"/>
        <w:ind w:right="22"/>
        <w:contextualSpacing/>
        <w:jc w:val="both"/>
        <w:rPr>
          <w:rFonts w:ascii="Bookman Old Style" w:hAnsi="Bookman Old Style" w:cs="Arial"/>
          <w:sz w:val="19"/>
          <w:szCs w:val="19"/>
        </w:rPr>
      </w:pPr>
    </w:p>
    <w:p w:rsidR="004E2915" w:rsidRPr="00914225" w:rsidRDefault="004E2915" w:rsidP="002F508A">
      <w:pPr>
        <w:pStyle w:val="aa"/>
        <w:numPr>
          <w:ilvl w:val="1"/>
          <w:numId w:val="19"/>
        </w:numPr>
        <w:tabs>
          <w:tab w:val="num" w:pos="1134"/>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Сведения о приборах учета тепловой энергии, горячей воды, теплоносителя, установленных на объектах Потребителя, указаны в приложении № 6. При замене приборов учета Потребителю направляется Приложение № 6 в новой редакции.</w:t>
      </w:r>
    </w:p>
    <w:p w:rsidR="004E2915" w:rsidRPr="00914225" w:rsidRDefault="004E2915" w:rsidP="00F73E02">
      <w:pPr>
        <w:pStyle w:val="aa"/>
        <w:spacing w:after="0"/>
        <w:ind w:right="22"/>
        <w:contextualSpacing/>
        <w:jc w:val="both"/>
        <w:rPr>
          <w:rFonts w:ascii="Bookman Old Style" w:hAnsi="Bookman Old Style" w:cs="Arial"/>
          <w:sz w:val="19"/>
          <w:szCs w:val="19"/>
        </w:rPr>
      </w:pPr>
    </w:p>
    <w:p w:rsidR="000C1D05" w:rsidRPr="00914225" w:rsidRDefault="000C1D05" w:rsidP="00F73E02">
      <w:pPr>
        <w:pStyle w:val="aa"/>
        <w:spacing w:after="0"/>
        <w:ind w:right="22"/>
        <w:contextualSpacing/>
        <w:jc w:val="both"/>
        <w:rPr>
          <w:rFonts w:ascii="Bookman Old Style" w:hAnsi="Bookman Old Style" w:cs="Arial"/>
          <w:sz w:val="10"/>
          <w:szCs w:val="10"/>
        </w:rPr>
      </w:pPr>
    </w:p>
    <w:p w:rsidR="004E2915" w:rsidRPr="00914225" w:rsidRDefault="004E2915" w:rsidP="000163E9">
      <w:pPr>
        <w:pStyle w:val="af1"/>
        <w:numPr>
          <w:ilvl w:val="0"/>
          <w:numId w:val="19"/>
        </w:numPr>
        <w:spacing w:after="0"/>
        <w:ind w:left="0"/>
        <w:jc w:val="center"/>
        <w:rPr>
          <w:rFonts w:ascii="Bookman Old Style" w:hAnsi="Bookman Old Style" w:cs="Arial"/>
          <w:sz w:val="19"/>
          <w:szCs w:val="19"/>
        </w:rPr>
      </w:pPr>
      <w:r w:rsidRPr="00914225">
        <w:rPr>
          <w:rFonts w:ascii="Bookman Old Style" w:hAnsi="Bookman Old Style" w:cs="Arial"/>
          <w:b/>
          <w:sz w:val="19"/>
          <w:szCs w:val="19"/>
        </w:rPr>
        <w:t>Тарифы на тепловую энергию, теплоноситель, горячую воду.</w:t>
      </w:r>
    </w:p>
    <w:p w:rsidR="00733302" w:rsidRPr="00914225" w:rsidRDefault="00733302" w:rsidP="00733302">
      <w:pPr>
        <w:pStyle w:val="af1"/>
        <w:spacing w:after="0"/>
        <w:ind w:left="0"/>
        <w:rPr>
          <w:rFonts w:ascii="Bookman Old Style" w:hAnsi="Bookman Old Style" w:cs="Arial"/>
          <w:sz w:val="10"/>
          <w:szCs w:val="10"/>
        </w:rPr>
      </w:pPr>
    </w:p>
    <w:p w:rsidR="004E2915" w:rsidRPr="00914225" w:rsidRDefault="004E2915"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sz w:val="19"/>
          <w:szCs w:val="19"/>
        </w:rPr>
      </w:pPr>
      <w:r w:rsidRPr="00914225">
        <w:rPr>
          <w:rFonts w:ascii="Bookman Old Style" w:hAnsi="Bookman Old Style" w:cs="Arial"/>
          <w:kern w:val="16"/>
          <w:sz w:val="19"/>
          <w:szCs w:val="19"/>
        </w:rPr>
        <w:t xml:space="preserve">Расчет за потребленную тепловую энергию, горячую воду, теплоноситель производится по тарифам соответствующих групп потребителей, установленным в соответствии с действующим Законодательством приказами </w:t>
      </w:r>
      <w:r w:rsidR="00E304FD" w:rsidRPr="00914225">
        <w:rPr>
          <w:rFonts w:ascii="Bookman Old Style" w:hAnsi="Bookman Old Style" w:cs="Arial"/>
          <w:kern w:val="16"/>
          <w:sz w:val="19"/>
          <w:szCs w:val="19"/>
        </w:rPr>
        <w:t>Управления</w:t>
      </w:r>
      <w:r w:rsidRPr="00914225">
        <w:rPr>
          <w:rFonts w:ascii="Bookman Old Style" w:hAnsi="Bookman Old Style" w:cs="Arial"/>
          <w:kern w:val="16"/>
          <w:sz w:val="19"/>
          <w:szCs w:val="19"/>
        </w:rPr>
        <w:t xml:space="preserve"> по государственному регулированию цен и тарифов в Белгородской области. С даты, установленной </w:t>
      </w:r>
      <w:r w:rsidR="00E304FD" w:rsidRPr="00914225">
        <w:rPr>
          <w:rFonts w:ascii="Bookman Old Style" w:hAnsi="Bookman Old Style" w:cs="Arial"/>
          <w:kern w:val="16"/>
          <w:sz w:val="19"/>
          <w:szCs w:val="19"/>
        </w:rPr>
        <w:t>Управлением</w:t>
      </w:r>
      <w:r w:rsidRPr="00914225">
        <w:rPr>
          <w:rFonts w:ascii="Bookman Old Style" w:hAnsi="Bookman Old Style" w:cs="Arial"/>
          <w:kern w:val="16"/>
          <w:sz w:val="19"/>
          <w:szCs w:val="19"/>
        </w:rPr>
        <w:t xml:space="preserve"> по государственному</w:t>
      </w:r>
      <w:r w:rsidRPr="00914225">
        <w:rPr>
          <w:rFonts w:ascii="Bookman Old Style" w:hAnsi="Bookman Old Style" w:cs="Arial"/>
          <w:sz w:val="19"/>
          <w:szCs w:val="19"/>
        </w:rPr>
        <w:t xml:space="preserve"> регулированию цен и тарифов в Белгородской области, тарифы становятся обязательными для </w:t>
      </w:r>
      <w:r w:rsidRPr="00914225">
        <w:rPr>
          <w:rFonts w:ascii="Bookman Old Style" w:hAnsi="Bookman Old Style" w:cs="Arial"/>
          <w:b/>
          <w:sz w:val="19"/>
          <w:szCs w:val="19"/>
        </w:rPr>
        <w:t xml:space="preserve">Теплоснабжающей организации </w:t>
      </w:r>
      <w:r w:rsidRPr="00914225">
        <w:rPr>
          <w:rFonts w:ascii="Bookman Old Style" w:hAnsi="Bookman Old Style" w:cs="Arial"/>
          <w:sz w:val="19"/>
          <w:szCs w:val="19"/>
        </w:rPr>
        <w:t xml:space="preserve">и </w:t>
      </w:r>
      <w:r w:rsidRPr="00914225">
        <w:rPr>
          <w:rFonts w:ascii="Bookman Old Style" w:hAnsi="Bookman Old Style" w:cs="Arial"/>
          <w:b/>
          <w:sz w:val="19"/>
          <w:szCs w:val="19"/>
        </w:rPr>
        <w:t>Потребителя.</w:t>
      </w:r>
    </w:p>
    <w:p w:rsidR="004E2915" w:rsidRPr="00914225" w:rsidRDefault="004E2915" w:rsidP="009479F1">
      <w:pPr>
        <w:pStyle w:val="aa"/>
        <w:tabs>
          <w:tab w:val="left" w:pos="426"/>
        </w:tabs>
        <w:spacing w:after="0"/>
        <w:ind w:left="1134" w:right="22"/>
        <w:contextualSpacing/>
        <w:jc w:val="both"/>
        <w:rPr>
          <w:rFonts w:ascii="Bookman Old Style" w:hAnsi="Bookman Old Style" w:cs="Arial"/>
          <w:sz w:val="19"/>
          <w:szCs w:val="19"/>
        </w:rPr>
      </w:pPr>
    </w:p>
    <w:p w:rsidR="004E2915" w:rsidRPr="00914225" w:rsidRDefault="004E2915" w:rsidP="009479F1">
      <w:pPr>
        <w:pStyle w:val="aa"/>
        <w:numPr>
          <w:ilvl w:val="1"/>
          <w:numId w:val="19"/>
        </w:numPr>
        <w:tabs>
          <w:tab w:val="left" w:pos="426"/>
          <w:tab w:val="num" w:pos="1134"/>
        </w:tabs>
        <w:spacing w:after="0"/>
        <w:ind w:left="1134" w:right="22" w:hanging="709"/>
        <w:contextualSpacing/>
        <w:jc w:val="both"/>
        <w:rPr>
          <w:rFonts w:ascii="Bookman Old Style" w:hAnsi="Bookman Old Style" w:cs="Arial"/>
          <w:sz w:val="19"/>
          <w:szCs w:val="19"/>
        </w:rPr>
      </w:pPr>
      <w:r w:rsidRPr="00914225">
        <w:rPr>
          <w:rFonts w:ascii="Bookman Old Style" w:hAnsi="Bookman Old Style" w:cs="Arial"/>
          <w:sz w:val="19"/>
          <w:szCs w:val="19"/>
        </w:rPr>
        <w:t xml:space="preserve">Решения об изменении тарифов и нормативов, дате их введения размещаются на сайтах </w:t>
      </w:r>
      <w:r w:rsidR="00E304FD" w:rsidRPr="00914225">
        <w:rPr>
          <w:rFonts w:ascii="Bookman Old Style" w:hAnsi="Bookman Old Style" w:cs="Arial"/>
          <w:sz w:val="19"/>
          <w:szCs w:val="19"/>
        </w:rPr>
        <w:t>Управления</w:t>
      </w:r>
      <w:r w:rsidRPr="00914225">
        <w:rPr>
          <w:rFonts w:ascii="Bookman Old Style" w:hAnsi="Bookman Old Style" w:cs="Arial"/>
          <w:sz w:val="19"/>
          <w:szCs w:val="19"/>
        </w:rPr>
        <w:t xml:space="preserve"> по государственному регулированию цен и тарифов в Белгородской области, в сети Интернет и в средствах массовой информации.</w:t>
      </w:r>
    </w:p>
    <w:p w:rsidR="004E2915" w:rsidRPr="00914225" w:rsidRDefault="004E2915" w:rsidP="009479F1">
      <w:pPr>
        <w:pStyle w:val="aa"/>
        <w:tabs>
          <w:tab w:val="left" w:pos="426"/>
        </w:tabs>
        <w:spacing w:after="0"/>
        <w:ind w:right="22"/>
        <w:contextualSpacing/>
        <w:jc w:val="both"/>
        <w:rPr>
          <w:rFonts w:ascii="Bookman Old Style" w:hAnsi="Bookman Old Style" w:cs="Arial"/>
          <w:sz w:val="19"/>
          <w:szCs w:val="19"/>
        </w:rPr>
      </w:pPr>
    </w:p>
    <w:p w:rsidR="004E2915" w:rsidRPr="00914225" w:rsidRDefault="004E2915" w:rsidP="003E5345">
      <w:pPr>
        <w:pStyle w:val="aa"/>
        <w:numPr>
          <w:ilvl w:val="1"/>
          <w:numId w:val="19"/>
        </w:numPr>
        <w:tabs>
          <w:tab w:val="left" w:pos="426"/>
          <w:tab w:val="num" w:pos="1134"/>
          <w:tab w:val="left" w:pos="10035"/>
        </w:tabs>
        <w:spacing w:after="0"/>
        <w:ind w:left="1134" w:right="22" w:hanging="709"/>
        <w:contextualSpacing/>
        <w:jc w:val="both"/>
        <w:rPr>
          <w:rFonts w:ascii="Arial" w:hAnsi="Arial" w:cs="Arial"/>
          <w:b/>
          <w:kern w:val="16"/>
          <w:sz w:val="19"/>
          <w:szCs w:val="19"/>
        </w:rPr>
      </w:pPr>
      <w:r w:rsidRPr="00914225">
        <w:rPr>
          <w:rFonts w:ascii="Bookman Old Style" w:hAnsi="Bookman Old Style" w:cs="Arial"/>
          <w:sz w:val="19"/>
          <w:szCs w:val="19"/>
        </w:rPr>
        <w:t>В случае изменения тарифов и нормативов на тепловую энергию, горячую воду, теплоноситель, цена настоящего контракта подлежит изменению</w:t>
      </w:r>
      <w:r w:rsidR="00110147" w:rsidRPr="00914225">
        <w:rPr>
          <w:rFonts w:ascii="Bookman Old Style" w:hAnsi="Bookman Old Style" w:cs="Arial"/>
          <w:sz w:val="19"/>
          <w:szCs w:val="19"/>
        </w:rPr>
        <w:t xml:space="preserve">. </w:t>
      </w:r>
      <w:r w:rsidRPr="00914225">
        <w:rPr>
          <w:rFonts w:ascii="Bookman Old Style" w:hAnsi="Bookman Old Style" w:cs="Arial"/>
          <w:sz w:val="19"/>
          <w:szCs w:val="19"/>
        </w:rPr>
        <w:t>При этом соответствующие изменения в настоящий контракт считаются внесенными и согласованными сторонами с момента введения в действие новых тарифов и нормативов на тепловую энергию, горячую воду, теплоноситель.</w:t>
      </w:r>
    </w:p>
    <w:p w:rsidR="000C1D05" w:rsidRPr="00914225" w:rsidRDefault="000C1D05" w:rsidP="003E5345">
      <w:pPr>
        <w:pStyle w:val="af4"/>
        <w:rPr>
          <w:rFonts w:ascii="Arial" w:hAnsi="Arial" w:cs="Arial"/>
          <w:b/>
          <w:kern w:val="16"/>
          <w:sz w:val="19"/>
          <w:szCs w:val="19"/>
        </w:rPr>
      </w:pPr>
    </w:p>
    <w:p w:rsidR="00270F95" w:rsidRPr="00914225" w:rsidRDefault="00270F95" w:rsidP="003E5345">
      <w:pPr>
        <w:pStyle w:val="af4"/>
        <w:rPr>
          <w:rFonts w:ascii="Arial" w:hAnsi="Arial" w:cs="Arial"/>
          <w:b/>
          <w:kern w:val="16"/>
          <w:sz w:val="19"/>
          <w:szCs w:val="19"/>
        </w:rPr>
      </w:pPr>
    </w:p>
    <w:p w:rsidR="004E2915" w:rsidRPr="00914225" w:rsidRDefault="004E2915" w:rsidP="003E5345">
      <w:pPr>
        <w:pStyle w:val="aa"/>
        <w:numPr>
          <w:ilvl w:val="0"/>
          <w:numId w:val="19"/>
        </w:numPr>
        <w:tabs>
          <w:tab w:val="left" w:pos="426"/>
          <w:tab w:val="left" w:pos="10035"/>
        </w:tabs>
        <w:spacing w:after="0"/>
        <w:ind w:right="22"/>
        <w:contextualSpacing/>
        <w:jc w:val="center"/>
        <w:rPr>
          <w:rFonts w:ascii="Bookman Old Style" w:hAnsi="Bookman Old Style" w:cs="Arial"/>
          <w:sz w:val="19"/>
          <w:szCs w:val="19"/>
        </w:rPr>
      </w:pPr>
      <w:r w:rsidRPr="00914225">
        <w:rPr>
          <w:rFonts w:ascii="Bookman Old Style" w:hAnsi="Bookman Old Style" w:cs="Arial"/>
          <w:b/>
          <w:kern w:val="16"/>
          <w:sz w:val="19"/>
          <w:szCs w:val="19"/>
        </w:rPr>
        <w:t>Порядок расчетов за тепловую энергию, горячую воду, теплоноситель.</w:t>
      </w:r>
    </w:p>
    <w:p w:rsidR="004E2915" w:rsidRPr="00914225" w:rsidRDefault="004E2915" w:rsidP="003E5345">
      <w:pPr>
        <w:pStyle w:val="af4"/>
        <w:rPr>
          <w:rFonts w:ascii="Bookman Old Style" w:hAnsi="Bookman Old Style" w:cs="Arial"/>
          <w:sz w:val="10"/>
          <w:szCs w:val="10"/>
        </w:rPr>
      </w:pPr>
    </w:p>
    <w:p w:rsidR="00110147" w:rsidRPr="00914225" w:rsidRDefault="00110147" w:rsidP="003E5345">
      <w:pPr>
        <w:pStyle w:val="af4"/>
        <w:rPr>
          <w:rFonts w:ascii="Bookman Old Style" w:hAnsi="Bookman Old Style" w:cs="Arial"/>
          <w:sz w:val="10"/>
          <w:szCs w:val="10"/>
        </w:rPr>
      </w:pPr>
    </w:p>
    <w:p w:rsidR="004E2915" w:rsidRPr="00914225" w:rsidRDefault="004E2915" w:rsidP="002F508A">
      <w:pPr>
        <w:pStyle w:val="aa"/>
        <w:numPr>
          <w:ilvl w:val="1"/>
          <w:numId w:val="19"/>
        </w:numPr>
        <w:tabs>
          <w:tab w:val="left" w:pos="426"/>
          <w:tab w:val="num" w:pos="1134"/>
          <w:tab w:val="left" w:pos="10035"/>
        </w:tabs>
        <w:spacing w:after="0"/>
        <w:ind w:left="1134" w:right="22" w:hanging="709"/>
        <w:contextualSpacing/>
        <w:jc w:val="both"/>
        <w:rPr>
          <w:rFonts w:ascii="Bookman Old Style" w:hAnsi="Bookman Old Style" w:cs="Arial"/>
          <w:kern w:val="16"/>
          <w:sz w:val="19"/>
          <w:szCs w:val="19"/>
        </w:rPr>
      </w:pPr>
      <w:r w:rsidRPr="00914225">
        <w:rPr>
          <w:rFonts w:ascii="Bookman Old Style" w:hAnsi="Bookman Old Style" w:cs="Arial"/>
          <w:sz w:val="19"/>
          <w:szCs w:val="19"/>
        </w:rPr>
        <w:t>Цена контракта отражена в Приложении №7 к контракту, является твердой и определяется на весь период его исполнения.</w:t>
      </w:r>
    </w:p>
    <w:p w:rsidR="004E2915" w:rsidRPr="00914225" w:rsidRDefault="004E2915" w:rsidP="00E54F2C">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914225">
        <w:rPr>
          <w:rFonts w:ascii="Bookman Old Style" w:hAnsi="Bookman Old Style" w:cs="Arial"/>
          <w:sz w:val="19"/>
          <w:szCs w:val="19"/>
        </w:rPr>
        <w:t>Планируемый объем потребления – Приложение № 2 к контракту.</w:t>
      </w:r>
    </w:p>
    <w:p w:rsidR="004E2915" w:rsidRPr="00914225" w:rsidRDefault="006D2047" w:rsidP="009C292E">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Изменение цены контракта возможно </w:t>
      </w:r>
      <w:r w:rsidR="00036DBE" w:rsidRPr="00914225">
        <w:rPr>
          <w:rFonts w:ascii="Bookman Old Style" w:hAnsi="Bookman Old Style" w:cs="Arial"/>
          <w:sz w:val="19"/>
          <w:szCs w:val="19"/>
        </w:rPr>
        <w:t>в случаях,</w:t>
      </w:r>
      <w:r w:rsidRPr="00914225">
        <w:rPr>
          <w:rFonts w:ascii="Bookman Old Style" w:hAnsi="Bookman Old Style" w:cs="Arial"/>
          <w:sz w:val="19"/>
          <w:szCs w:val="19"/>
        </w:rPr>
        <w:t xml:space="preserve"> предусмотренных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 </w:t>
      </w:r>
      <w:r w:rsidR="004E2915" w:rsidRPr="00914225">
        <w:rPr>
          <w:rFonts w:ascii="Bookman Old Style" w:hAnsi="Bookman Old Style" w:cs="Arial"/>
          <w:sz w:val="19"/>
          <w:szCs w:val="19"/>
        </w:rPr>
        <w:t>Окончательная цена контракта определяется стоимостью фактически оказанных услуг в период действия контракта, подтверждается актом сверки взаимных расчетов и соглашением о расторжении контракта, которые подписываются сторонами.</w:t>
      </w:r>
    </w:p>
    <w:p w:rsidR="004E2915" w:rsidRPr="00914225" w:rsidRDefault="004E2915" w:rsidP="009479F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914225" w:rsidRDefault="004E2915" w:rsidP="003369D6">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Расчетным периодом для оплаты потребленной тепловой энергии, теплоносителя, горячей воды, является один календарный месяц.</w:t>
      </w:r>
    </w:p>
    <w:p w:rsidR="004E2915" w:rsidRPr="00914225" w:rsidRDefault="004E2915" w:rsidP="00C43326">
      <w:pPr>
        <w:pStyle w:val="aa"/>
        <w:tabs>
          <w:tab w:val="left" w:pos="426"/>
          <w:tab w:val="left" w:pos="10035"/>
        </w:tabs>
        <w:spacing w:after="0"/>
        <w:ind w:left="1134" w:right="23"/>
        <w:contextualSpacing/>
        <w:jc w:val="both"/>
        <w:rPr>
          <w:rFonts w:ascii="Bookman Old Style" w:hAnsi="Bookman Old Style" w:cs="Arial"/>
          <w:kern w:val="16"/>
          <w:sz w:val="19"/>
          <w:szCs w:val="19"/>
        </w:rPr>
      </w:pPr>
      <w:r w:rsidRPr="00914225">
        <w:rPr>
          <w:rFonts w:ascii="Bookman Old Style" w:hAnsi="Bookman Old Style" w:cs="Arial"/>
          <w:b/>
          <w:kern w:val="16"/>
          <w:sz w:val="19"/>
          <w:szCs w:val="19"/>
        </w:rPr>
        <w:t xml:space="preserve">Потребитель </w:t>
      </w:r>
      <w:r w:rsidRPr="00914225">
        <w:rPr>
          <w:rFonts w:ascii="Bookman Old Style" w:hAnsi="Bookman Old Style" w:cs="Arial"/>
          <w:kern w:val="16"/>
          <w:sz w:val="19"/>
          <w:szCs w:val="19"/>
        </w:rPr>
        <w:t xml:space="preserve">обязуется оплачивать потребленную тепловую энергию, горячую воду, теплоноситель с учетом НДС в соответствии с п. 3 ст. 164 Налогового кодекса Российской Федерации в следующие сроки: </w:t>
      </w:r>
    </w:p>
    <w:p w:rsidR="004E2915" w:rsidRPr="00914225" w:rsidRDefault="004E2915" w:rsidP="0002621B">
      <w:pPr>
        <w:pStyle w:val="aa"/>
        <w:tabs>
          <w:tab w:val="left" w:pos="426"/>
          <w:tab w:val="left" w:pos="10035"/>
        </w:tabs>
        <w:spacing w:after="0"/>
        <w:ind w:left="1134" w:right="23"/>
        <w:contextualSpacing/>
        <w:jc w:val="both"/>
        <w:rPr>
          <w:rFonts w:ascii="Bookman Old Style" w:hAnsi="Bookman Old Style"/>
          <w:sz w:val="19"/>
          <w:szCs w:val="19"/>
        </w:rPr>
      </w:pPr>
      <w:r w:rsidRPr="00914225">
        <w:rPr>
          <w:rFonts w:ascii="Bookman Old Style" w:hAnsi="Bookman Old Style"/>
          <w:sz w:val="19"/>
          <w:szCs w:val="19"/>
        </w:rPr>
        <w:t xml:space="preserve">- до 18 числа текущего месяца в объеме 30% стоимости тепловой энергии, предусмотренной контрактом; </w:t>
      </w:r>
    </w:p>
    <w:p w:rsidR="004E2915" w:rsidRPr="00914225" w:rsidRDefault="004E2915" w:rsidP="00C43326">
      <w:pPr>
        <w:pStyle w:val="aa"/>
        <w:tabs>
          <w:tab w:val="left" w:pos="426"/>
          <w:tab w:val="left" w:pos="10035"/>
        </w:tabs>
        <w:spacing w:after="0"/>
        <w:ind w:left="1134" w:right="23"/>
        <w:contextualSpacing/>
        <w:jc w:val="both"/>
        <w:rPr>
          <w:rFonts w:ascii="Bookman Old Style" w:hAnsi="Bookman Old Style" w:cs="Arial"/>
          <w:sz w:val="19"/>
          <w:szCs w:val="19"/>
        </w:rPr>
      </w:pPr>
      <w:r w:rsidRPr="00914225">
        <w:rPr>
          <w:rFonts w:ascii="Bookman Old Style" w:hAnsi="Bookman Old Style" w:cs="Arial"/>
          <w:sz w:val="19"/>
          <w:szCs w:val="19"/>
        </w:rPr>
        <w:t xml:space="preserve">- до 10 числа месяца, следующего за расчетным, на основании Универсального передаточного документа </w:t>
      </w:r>
      <w:r w:rsidRPr="00914225">
        <w:rPr>
          <w:rFonts w:ascii="Bookman Old Style" w:hAnsi="Bookman Old Style" w:cs="Arial"/>
          <w:kern w:val="16"/>
          <w:sz w:val="19"/>
          <w:szCs w:val="19"/>
        </w:rPr>
        <w:t>в объеме фактического потребления по показаниям приборов учета или стоимости тепловой энергии, предусмотренных контрактом;</w:t>
      </w:r>
    </w:p>
    <w:p w:rsidR="004E2915" w:rsidRPr="00914225" w:rsidRDefault="004E2915" w:rsidP="00C43326">
      <w:pPr>
        <w:pStyle w:val="aa"/>
        <w:tabs>
          <w:tab w:val="left" w:pos="426"/>
          <w:tab w:val="left" w:pos="10035"/>
        </w:tabs>
        <w:spacing w:after="0"/>
        <w:ind w:left="1134" w:right="23"/>
        <w:contextualSpacing/>
        <w:jc w:val="both"/>
        <w:rPr>
          <w:rFonts w:ascii="Bookman Old Style" w:hAnsi="Bookman Old Style" w:cs="Arial"/>
          <w:sz w:val="19"/>
          <w:szCs w:val="19"/>
        </w:rPr>
      </w:pPr>
      <w:r w:rsidRPr="00914225">
        <w:rPr>
          <w:rFonts w:ascii="Bookman Old Style" w:hAnsi="Bookman Old Style" w:cs="Arial"/>
          <w:sz w:val="19"/>
          <w:szCs w:val="19"/>
        </w:rPr>
        <w:t xml:space="preserve">- оплата тепловой энергии за последний месяц финансового года (декабрь) производится до </w:t>
      </w:r>
      <w:r w:rsidR="00BE3C8A" w:rsidRPr="00914225">
        <w:rPr>
          <w:rFonts w:ascii="Bookman Old Style" w:hAnsi="Bookman Old Style" w:cs="Arial"/>
          <w:sz w:val="19"/>
          <w:szCs w:val="19"/>
        </w:rPr>
        <w:t xml:space="preserve">             </w:t>
      </w:r>
      <w:r w:rsidRPr="00914225">
        <w:rPr>
          <w:rFonts w:ascii="Bookman Old Style" w:hAnsi="Bookman Old Style" w:cs="Arial"/>
          <w:sz w:val="19"/>
          <w:szCs w:val="19"/>
        </w:rPr>
        <w:t>31 декабря в полном объеме на основании Универсального передаточного документа.</w:t>
      </w:r>
    </w:p>
    <w:p w:rsidR="00270F95" w:rsidRPr="00914225" w:rsidRDefault="00270F95" w:rsidP="00C43326">
      <w:pPr>
        <w:pStyle w:val="aa"/>
        <w:tabs>
          <w:tab w:val="left" w:pos="426"/>
          <w:tab w:val="left" w:pos="10035"/>
        </w:tabs>
        <w:spacing w:after="0"/>
        <w:ind w:left="1134" w:right="23"/>
        <w:contextualSpacing/>
        <w:jc w:val="both"/>
        <w:rPr>
          <w:rFonts w:ascii="Bookman Old Style" w:hAnsi="Bookman Old Style" w:cs="Arial"/>
          <w:sz w:val="19"/>
          <w:szCs w:val="19"/>
        </w:rPr>
      </w:pPr>
    </w:p>
    <w:p w:rsidR="004E2915" w:rsidRPr="00914225" w:rsidRDefault="004E2915" w:rsidP="00DA2F04">
      <w:pPr>
        <w:pStyle w:val="aa"/>
        <w:tabs>
          <w:tab w:val="left" w:pos="426"/>
          <w:tab w:val="left" w:pos="10035"/>
        </w:tabs>
        <w:spacing w:after="0"/>
        <w:ind w:left="1134" w:right="23"/>
        <w:contextualSpacing/>
        <w:jc w:val="both"/>
        <w:rPr>
          <w:rFonts w:ascii="Bookman Old Style" w:hAnsi="Bookman Old Style" w:cs="Arial"/>
          <w:sz w:val="19"/>
          <w:szCs w:val="19"/>
        </w:rPr>
      </w:pPr>
      <w:r w:rsidRPr="00914225">
        <w:rPr>
          <w:rFonts w:ascii="Bookman Old Style" w:hAnsi="Bookman Old Style" w:cs="Arial"/>
          <w:sz w:val="19"/>
          <w:szCs w:val="19"/>
        </w:rPr>
        <w:t>В случае, если объем фактического потребления тепловой энергии и (или) теплоносителя, горячей воды за истекший месяц меньше контрактного объема, определенного контрактом теплоснабжения, излишне уплаченная сумма засчитывается в счет предстоящего платежа за следующий месяц.</w:t>
      </w:r>
    </w:p>
    <w:p w:rsidR="004E2915" w:rsidRPr="00914225" w:rsidRDefault="004E2915" w:rsidP="00DA2F04">
      <w:pPr>
        <w:pStyle w:val="aa"/>
        <w:tabs>
          <w:tab w:val="left" w:pos="426"/>
          <w:tab w:val="left" w:pos="10035"/>
        </w:tabs>
        <w:spacing w:after="0"/>
        <w:ind w:left="1134" w:right="23"/>
        <w:contextualSpacing/>
        <w:jc w:val="both"/>
        <w:rPr>
          <w:rFonts w:ascii="Bookman Old Style" w:hAnsi="Bookman Old Style" w:cs="Arial"/>
          <w:sz w:val="19"/>
          <w:szCs w:val="19"/>
        </w:rPr>
      </w:pPr>
    </w:p>
    <w:p w:rsidR="00C917EE" w:rsidRDefault="00C917EE" w:rsidP="00DA2F04">
      <w:pPr>
        <w:pStyle w:val="aa"/>
        <w:tabs>
          <w:tab w:val="left" w:pos="426"/>
          <w:tab w:val="left" w:pos="10035"/>
        </w:tabs>
        <w:spacing w:after="0"/>
        <w:ind w:left="1134" w:right="23"/>
        <w:contextualSpacing/>
        <w:jc w:val="both"/>
        <w:rPr>
          <w:rFonts w:ascii="Bookman Old Style" w:hAnsi="Bookman Old Style" w:cs="Arial"/>
          <w:sz w:val="19"/>
          <w:szCs w:val="19"/>
        </w:rPr>
      </w:pPr>
    </w:p>
    <w:p w:rsidR="00E06FD8" w:rsidRPr="00914225" w:rsidRDefault="00E06FD8" w:rsidP="00DA2F04">
      <w:pPr>
        <w:pStyle w:val="aa"/>
        <w:tabs>
          <w:tab w:val="left" w:pos="426"/>
          <w:tab w:val="left" w:pos="10035"/>
        </w:tabs>
        <w:spacing w:after="0"/>
        <w:ind w:left="1134" w:right="23"/>
        <w:contextualSpacing/>
        <w:jc w:val="both"/>
        <w:rPr>
          <w:rFonts w:ascii="Bookman Old Style" w:hAnsi="Bookman Old Style" w:cs="Arial"/>
          <w:sz w:val="19"/>
          <w:szCs w:val="19"/>
        </w:rPr>
      </w:pPr>
    </w:p>
    <w:p w:rsidR="004E2915" w:rsidRPr="00914225" w:rsidRDefault="004E2915" w:rsidP="00F73E02">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Оплата по настоящему контракту производится </w:t>
      </w:r>
      <w:r w:rsidRPr="00914225">
        <w:rPr>
          <w:rFonts w:ascii="Bookman Old Style" w:hAnsi="Bookman Old Style" w:cs="Arial"/>
          <w:b/>
          <w:kern w:val="16"/>
          <w:sz w:val="19"/>
          <w:szCs w:val="19"/>
        </w:rPr>
        <w:t xml:space="preserve">Потребителем </w:t>
      </w:r>
      <w:r w:rsidRPr="00914225">
        <w:rPr>
          <w:rFonts w:ascii="Bookman Old Style" w:hAnsi="Bookman Old Style" w:cs="Arial"/>
          <w:kern w:val="16"/>
          <w:sz w:val="19"/>
          <w:szCs w:val="19"/>
        </w:rPr>
        <w:t xml:space="preserve">за счет средств бюджета городского округа «Город Белгород» путем перечисления денежных средств на расчетный счет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если иной порядок не установлен соглашением сторон.  Датой оплаты считается дата зачисления денежных средств на расчетный счет </w:t>
      </w:r>
      <w:r w:rsidRPr="00914225">
        <w:rPr>
          <w:rFonts w:ascii="Bookman Old Style" w:hAnsi="Bookman Old Style" w:cs="Arial"/>
          <w:b/>
          <w:kern w:val="16"/>
          <w:sz w:val="19"/>
          <w:szCs w:val="19"/>
        </w:rPr>
        <w:t>Теплоснабжающей организации</w:t>
      </w:r>
      <w:r w:rsidRPr="00914225">
        <w:rPr>
          <w:rFonts w:ascii="Bookman Old Style" w:hAnsi="Bookman Old Style" w:cs="Arial"/>
          <w:kern w:val="16"/>
          <w:sz w:val="19"/>
          <w:szCs w:val="19"/>
        </w:rPr>
        <w:t xml:space="preserve">. В ходе исполнения контракта </w:t>
      </w:r>
      <w:r w:rsidRPr="00914225">
        <w:rPr>
          <w:rFonts w:ascii="Bookman Old Style" w:hAnsi="Bookman Old Style" w:cs="Arial"/>
          <w:b/>
          <w:kern w:val="16"/>
          <w:sz w:val="19"/>
          <w:szCs w:val="19"/>
        </w:rPr>
        <w:t>Потребитель</w:t>
      </w:r>
      <w:r w:rsidRPr="00914225">
        <w:rPr>
          <w:rFonts w:ascii="Bookman Old Style" w:hAnsi="Bookman Old Style" w:cs="Arial"/>
          <w:kern w:val="16"/>
          <w:sz w:val="19"/>
          <w:szCs w:val="19"/>
        </w:rPr>
        <w:t xml:space="preserve"> вправе изменить источник финансирования оплаты по данному контракту.</w:t>
      </w:r>
    </w:p>
    <w:p w:rsidR="004E2915" w:rsidRPr="00914225" w:rsidRDefault="004E2915" w:rsidP="00E477D1">
      <w:pPr>
        <w:pStyle w:val="aa"/>
        <w:tabs>
          <w:tab w:val="left" w:pos="426"/>
          <w:tab w:val="left" w:pos="10035"/>
        </w:tabs>
        <w:spacing w:after="0"/>
        <w:ind w:left="1134" w:right="23"/>
        <w:contextualSpacing/>
        <w:jc w:val="both"/>
        <w:rPr>
          <w:rFonts w:ascii="Bookman Old Style" w:hAnsi="Bookman Old Style" w:cs="Arial"/>
          <w:kern w:val="16"/>
          <w:sz w:val="19"/>
          <w:szCs w:val="19"/>
        </w:rPr>
      </w:pPr>
    </w:p>
    <w:p w:rsidR="004E2915" w:rsidRPr="00914225" w:rsidRDefault="004E2915" w:rsidP="00E477D1">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914225">
        <w:rPr>
          <w:rStyle w:val="ad"/>
          <w:rFonts w:ascii="Bookman Old Style" w:hAnsi="Bookman Old Style" w:cs="Arial"/>
          <w:sz w:val="19"/>
          <w:szCs w:val="19"/>
        </w:rPr>
        <w:t xml:space="preserve">Универсальный передаточный документ предоставляется </w:t>
      </w:r>
      <w:r w:rsidRPr="00914225">
        <w:rPr>
          <w:rStyle w:val="ad"/>
          <w:rFonts w:ascii="Bookman Old Style" w:hAnsi="Bookman Old Style" w:cs="Arial"/>
          <w:b/>
          <w:sz w:val="19"/>
          <w:szCs w:val="19"/>
        </w:rPr>
        <w:t xml:space="preserve">Потребителю </w:t>
      </w:r>
      <w:r w:rsidRPr="00914225">
        <w:rPr>
          <w:rStyle w:val="ad"/>
          <w:rFonts w:ascii="Bookman Old Style" w:hAnsi="Bookman Old Style" w:cs="Arial"/>
          <w:sz w:val="19"/>
          <w:szCs w:val="19"/>
        </w:rPr>
        <w:t>не позднее 5 числа месяца, следующего за расчетным</w:t>
      </w:r>
      <w:r w:rsidRPr="00914225">
        <w:rPr>
          <w:rFonts w:ascii="Bookman Old Style" w:hAnsi="Bookman Old Style" w:cs="Arial"/>
          <w:sz w:val="19"/>
          <w:szCs w:val="19"/>
        </w:rPr>
        <w:t xml:space="preserve">. </w:t>
      </w:r>
      <w:r w:rsidRPr="00914225">
        <w:rPr>
          <w:rFonts w:ascii="Bookman Old Style" w:hAnsi="Bookman Old Style" w:cs="Arial"/>
          <w:b/>
          <w:sz w:val="19"/>
          <w:szCs w:val="19"/>
        </w:rPr>
        <w:t>Потребитель,</w:t>
      </w:r>
      <w:r w:rsidRPr="00914225">
        <w:rPr>
          <w:rFonts w:ascii="Bookman Old Style" w:hAnsi="Bookman Old Style" w:cs="Arial"/>
          <w:sz w:val="19"/>
          <w:szCs w:val="19"/>
        </w:rPr>
        <w:t xml:space="preserve"> получивший </w:t>
      </w:r>
      <w:r w:rsidRPr="00914225">
        <w:rPr>
          <w:rStyle w:val="ad"/>
          <w:rFonts w:ascii="Bookman Old Style" w:hAnsi="Bookman Old Style" w:cs="Arial"/>
          <w:sz w:val="19"/>
          <w:szCs w:val="19"/>
        </w:rPr>
        <w:t xml:space="preserve">Универсальный передаточный документ, </w:t>
      </w:r>
      <w:r w:rsidRPr="00914225">
        <w:rPr>
          <w:rFonts w:ascii="Bookman Old Style" w:hAnsi="Bookman Old Style" w:cs="Arial"/>
          <w:sz w:val="19"/>
          <w:szCs w:val="19"/>
        </w:rPr>
        <w:t xml:space="preserve">обязан в 10 - дневный срок подписать его или направить мотивированный отказ от его подписания. Если в течение этого срока </w:t>
      </w:r>
      <w:r w:rsidRPr="00914225">
        <w:rPr>
          <w:rFonts w:ascii="Bookman Old Style" w:hAnsi="Bookman Old Style" w:cs="Arial"/>
          <w:b/>
          <w:sz w:val="19"/>
          <w:szCs w:val="19"/>
        </w:rPr>
        <w:t>Потребитель</w:t>
      </w:r>
      <w:r w:rsidRPr="00914225">
        <w:rPr>
          <w:rFonts w:ascii="Bookman Old Style" w:hAnsi="Bookman Old Style" w:cs="Arial"/>
          <w:sz w:val="19"/>
          <w:szCs w:val="19"/>
        </w:rPr>
        <w:t xml:space="preserve"> не предоставил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подписанный </w:t>
      </w:r>
      <w:r w:rsidRPr="00914225">
        <w:rPr>
          <w:rStyle w:val="ad"/>
          <w:rFonts w:ascii="Bookman Old Style" w:hAnsi="Bookman Old Style" w:cs="Arial"/>
          <w:sz w:val="19"/>
          <w:szCs w:val="19"/>
        </w:rPr>
        <w:t>Универсальный передаточный документ</w:t>
      </w:r>
      <w:r w:rsidRPr="00914225">
        <w:rPr>
          <w:rFonts w:ascii="Bookman Old Style" w:hAnsi="Bookman Old Style" w:cs="Arial"/>
          <w:sz w:val="19"/>
          <w:szCs w:val="19"/>
        </w:rPr>
        <w:t>, то работы считаются принятыми и последующие претензии не принимаются.</w:t>
      </w:r>
    </w:p>
    <w:p w:rsidR="00F37C47" w:rsidRPr="00914225" w:rsidRDefault="00F37C47" w:rsidP="00D74F03">
      <w:pPr>
        <w:pStyle w:val="af4"/>
        <w:rPr>
          <w:rFonts w:ascii="Bookman Old Style" w:hAnsi="Bookman Old Style" w:cs="Arial"/>
          <w:kern w:val="16"/>
          <w:sz w:val="19"/>
          <w:szCs w:val="19"/>
        </w:rPr>
      </w:pPr>
    </w:p>
    <w:p w:rsidR="004E2915" w:rsidRPr="00914225"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914225">
        <w:rPr>
          <w:rFonts w:ascii="Bookman Old Style" w:hAnsi="Bookman Old Style" w:cs="Arial"/>
          <w:sz w:val="19"/>
          <w:szCs w:val="19"/>
        </w:rPr>
        <w:t xml:space="preserve">Акт сверки взаимных расчетов оформляет и направляет сторона, по инициативе которой производится сверка. Сторона, получившая Акт сверки взаимных расчетов, обязана в 3-дневный срок подписать его или направить мотивированный отказ от </w:t>
      </w:r>
      <w:r w:rsidRPr="00914225">
        <w:rPr>
          <w:rFonts w:ascii="Bookman Old Style" w:hAnsi="Bookman Old Style" w:cs="Arial"/>
          <w:sz w:val="19"/>
          <w:szCs w:val="19"/>
        </w:rPr>
        <w:br/>
        <w:t>его подписания. Если в течение этого срока сторона, получившая Акт сверки взаимных расчетов, не предоставила другой стороне подписанный Акт сверки взаимных расчетов, то задолженность (отсутствие задолженности) считается подтвержденной и последующие претензии не принимаются.</w:t>
      </w:r>
    </w:p>
    <w:p w:rsidR="00D74F03" w:rsidRPr="00914225" w:rsidRDefault="00D74F03" w:rsidP="00D74F03">
      <w:pPr>
        <w:pStyle w:val="aa"/>
        <w:tabs>
          <w:tab w:val="left" w:pos="426"/>
          <w:tab w:val="left" w:pos="10035"/>
        </w:tabs>
        <w:spacing w:after="0"/>
        <w:ind w:left="1134" w:right="23"/>
        <w:contextualSpacing/>
        <w:jc w:val="both"/>
        <w:rPr>
          <w:rStyle w:val="ad"/>
          <w:rFonts w:ascii="Bookman Old Style" w:hAnsi="Bookman Old Style" w:cs="Arial"/>
          <w:kern w:val="16"/>
          <w:sz w:val="19"/>
          <w:szCs w:val="19"/>
        </w:rPr>
      </w:pPr>
    </w:p>
    <w:p w:rsidR="004E2915" w:rsidRPr="00914225" w:rsidRDefault="004E2915" w:rsidP="002F508A">
      <w:pPr>
        <w:pStyle w:val="aa"/>
        <w:numPr>
          <w:ilvl w:val="1"/>
          <w:numId w:val="19"/>
        </w:numPr>
        <w:tabs>
          <w:tab w:val="left" w:pos="426"/>
          <w:tab w:val="num" w:pos="1134"/>
          <w:tab w:val="left" w:pos="10035"/>
        </w:tabs>
        <w:spacing w:after="0"/>
        <w:ind w:left="1134" w:right="23" w:hanging="709"/>
        <w:contextualSpacing/>
        <w:jc w:val="both"/>
        <w:rPr>
          <w:rFonts w:ascii="Bookman Old Style" w:hAnsi="Bookman Old Style" w:cs="Arial"/>
          <w:kern w:val="16"/>
          <w:sz w:val="19"/>
          <w:szCs w:val="19"/>
        </w:rPr>
      </w:pPr>
      <w:r w:rsidRPr="00914225">
        <w:rPr>
          <w:rStyle w:val="ad"/>
          <w:rFonts w:ascii="Bookman Old Style" w:hAnsi="Bookman Old Style" w:cs="Arial"/>
          <w:sz w:val="19"/>
          <w:szCs w:val="19"/>
        </w:rPr>
        <w:t xml:space="preserve">При повышении </w:t>
      </w:r>
      <w:r w:rsidRPr="00914225">
        <w:rPr>
          <w:rStyle w:val="ad"/>
          <w:rFonts w:ascii="Bookman Old Style" w:hAnsi="Bookman Old Style" w:cs="Arial"/>
          <w:b/>
          <w:sz w:val="19"/>
          <w:szCs w:val="19"/>
        </w:rPr>
        <w:t>Потребителем</w:t>
      </w:r>
      <w:r w:rsidRPr="00914225">
        <w:rPr>
          <w:rStyle w:val="ad"/>
          <w:rFonts w:ascii="Bookman Old Style" w:hAnsi="Bookman Old Style" w:cs="Arial"/>
          <w:sz w:val="19"/>
          <w:szCs w:val="19"/>
        </w:rPr>
        <w:t xml:space="preserve"> норм утечки теплоносителя, </w:t>
      </w:r>
      <w:r w:rsidRPr="00914225">
        <w:rPr>
          <w:rStyle w:val="ad"/>
          <w:rFonts w:ascii="Bookman Old Style" w:hAnsi="Bookman Old Style" w:cs="Arial"/>
          <w:b/>
          <w:sz w:val="19"/>
          <w:szCs w:val="19"/>
        </w:rPr>
        <w:t>Потребитель</w:t>
      </w:r>
      <w:r w:rsidRPr="00914225">
        <w:rPr>
          <w:rStyle w:val="ad"/>
          <w:rFonts w:ascii="Bookman Old Style" w:hAnsi="Bookman Old Style" w:cs="Arial"/>
          <w:sz w:val="19"/>
          <w:szCs w:val="19"/>
        </w:rPr>
        <w:t xml:space="preserve"> компенсирует затраты </w:t>
      </w:r>
      <w:r w:rsidRPr="00914225">
        <w:rPr>
          <w:rStyle w:val="ad"/>
          <w:rFonts w:ascii="Bookman Old Style" w:hAnsi="Bookman Old Style" w:cs="Arial"/>
          <w:b/>
          <w:sz w:val="19"/>
          <w:szCs w:val="19"/>
        </w:rPr>
        <w:t>Теплоснабжающей организации</w:t>
      </w:r>
      <w:r w:rsidRPr="00914225">
        <w:rPr>
          <w:rStyle w:val="ad"/>
          <w:rFonts w:ascii="Bookman Old Style" w:hAnsi="Bookman Old Style" w:cs="Arial"/>
          <w:sz w:val="19"/>
          <w:szCs w:val="19"/>
        </w:rPr>
        <w:t xml:space="preserve"> на подготовку и перекачку сверхнормативного количества подпиточной воды по представленному расчету.  Величина сверхнормативной утечки теплоносителя определяется </w:t>
      </w:r>
      <w:r w:rsidRPr="00914225">
        <w:rPr>
          <w:rStyle w:val="ad"/>
          <w:rFonts w:ascii="Bookman Old Style" w:hAnsi="Bookman Old Style" w:cs="Arial"/>
          <w:b/>
          <w:sz w:val="19"/>
          <w:szCs w:val="19"/>
        </w:rPr>
        <w:t>Теплоснабжающей организацией</w:t>
      </w:r>
      <w:r w:rsidRPr="00914225">
        <w:rPr>
          <w:rStyle w:val="ad"/>
          <w:rFonts w:ascii="Bookman Old Style" w:hAnsi="Bookman Old Style" w:cs="Arial"/>
          <w:sz w:val="19"/>
          <w:szCs w:val="19"/>
        </w:rPr>
        <w:t xml:space="preserve"> и фиксируется в акте с участием представителя </w:t>
      </w:r>
      <w:r w:rsidRPr="00914225">
        <w:rPr>
          <w:rStyle w:val="ad"/>
          <w:rFonts w:ascii="Bookman Old Style" w:hAnsi="Bookman Old Style" w:cs="Arial"/>
          <w:b/>
          <w:sz w:val="19"/>
          <w:szCs w:val="19"/>
        </w:rPr>
        <w:t>Потребителя</w:t>
      </w:r>
      <w:r w:rsidRPr="00914225">
        <w:rPr>
          <w:rStyle w:val="ad"/>
          <w:rFonts w:ascii="Bookman Old Style" w:hAnsi="Bookman Old Style" w:cs="Arial"/>
          <w:sz w:val="19"/>
          <w:szCs w:val="19"/>
        </w:rPr>
        <w:t xml:space="preserve">.  Отказ </w:t>
      </w:r>
      <w:r w:rsidRPr="00914225">
        <w:rPr>
          <w:rStyle w:val="ad"/>
          <w:rFonts w:ascii="Bookman Old Style" w:hAnsi="Bookman Old Style" w:cs="Arial"/>
          <w:b/>
          <w:sz w:val="19"/>
          <w:szCs w:val="19"/>
        </w:rPr>
        <w:t>Потребителя</w:t>
      </w:r>
      <w:r w:rsidRPr="00914225">
        <w:rPr>
          <w:rStyle w:val="ad"/>
          <w:rFonts w:ascii="Bookman Old Style" w:hAnsi="Bookman Old Style" w:cs="Arial"/>
          <w:sz w:val="19"/>
          <w:szCs w:val="19"/>
        </w:rPr>
        <w:t xml:space="preserve"> от подписи акта не освобождает его от оплаты в установленном настоящим контрактом порядке</w:t>
      </w:r>
      <w:r w:rsidRPr="00914225">
        <w:rPr>
          <w:rFonts w:ascii="Bookman Old Style" w:hAnsi="Bookman Old Style" w:cs="Arial"/>
          <w:sz w:val="19"/>
          <w:szCs w:val="19"/>
        </w:rPr>
        <w:t xml:space="preserve">. </w:t>
      </w:r>
    </w:p>
    <w:p w:rsidR="00733302" w:rsidRPr="00914225" w:rsidRDefault="00733302" w:rsidP="00DC1F29">
      <w:pPr>
        <w:pStyle w:val="af4"/>
        <w:rPr>
          <w:rFonts w:ascii="Arial" w:hAnsi="Arial" w:cs="Arial"/>
          <w:b/>
          <w:sz w:val="10"/>
          <w:szCs w:val="10"/>
        </w:rPr>
      </w:pPr>
    </w:p>
    <w:p w:rsidR="00F37C47" w:rsidRPr="00914225" w:rsidRDefault="00F37C47" w:rsidP="00DC1F29">
      <w:pPr>
        <w:pStyle w:val="af4"/>
        <w:rPr>
          <w:rFonts w:ascii="Arial" w:hAnsi="Arial" w:cs="Arial"/>
          <w:b/>
          <w:sz w:val="19"/>
          <w:szCs w:val="19"/>
        </w:rPr>
      </w:pPr>
    </w:p>
    <w:p w:rsidR="004E2915" w:rsidRPr="00914225" w:rsidRDefault="004E2915" w:rsidP="00DC1F29">
      <w:pPr>
        <w:pStyle w:val="aa"/>
        <w:numPr>
          <w:ilvl w:val="0"/>
          <w:numId w:val="19"/>
        </w:numPr>
        <w:tabs>
          <w:tab w:val="left" w:pos="426"/>
          <w:tab w:val="left" w:pos="10035"/>
        </w:tabs>
        <w:spacing w:after="0"/>
        <w:ind w:right="23"/>
        <w:contextualSpacing/>
        <w:jc w:val="center"/>
        <w:rPr>
          <w:rFonts w:ascii="Bookman Old Style" w:hAnsi="Bookman Old Style" w:cs="Arial"/>
          <w:kern w:val="16"/>
          <w:sz w:val="19"/>
          <w:szCs w:val="19"/>
        </w:rPr>
      </w:pPr>
      <w:r w:rsidRPr="00914225">
        <w:rPr>
          <w:rFonts w:ascii="Bookman Old Style" w:hAnsi="Bookman Old Style" w:cs="Arial"/>
          <w:b/>
          <w:sz w:val="19"/>
          <w:szCs w:val="19"/>
        </w:rPr>
        <w:t>Особые условия</w:t>
      </w:r>
    </w:p>
    <w:p w:rsidR="004E2915" w:rsidRPr="00914225" w:rsidRDefault="004E2915" w:rsidP="00022515">
      <w:pPr>
        <w:pStyle w:val="aa"/>
        <w:tabs>
          <w:tab w:val="left" w:pos="426"/>
          <w:tab w:val="left" w:pos="10035"/>
        </w:tabs>
        <w:spacing w:after="0"/>
        <w:ind w:left="360" w:right="23"/>
        <w:contextualSpacing/>
        <w:rPr>
          <w:rFonts w:ascii="Bookman Old Style" w:hAnsi="Bookman Old Style" w:cs="Arial"/>
          <w:kern w:val="16"/>
          <w:sz w:val="18"/>
          <w:szCs w:val="18"/>
        </w:rPr>
      </w:pPr>
    </w:p>
    <w:p w:rsidR="004E2915" w:rsidRPr="00914225" w:rsidRDefault="004E2915" w:rsidP="009D2FDF">
      <w:pPr>
        <w:pStyle w:val="aa"/>
        <w:numPr>
          <w:ilvl w:val="1"/>
          <w:numId w:val="19"/>
        </w:numPr>
        <w:tabs>
          <w:tab w:val="left" w:pos="1134"/>
          <w:tab w:val="left" w:pos="10035"/>
        </w:tabs>
        <w:spacing w:after="0"/>
        <w:ind w:left="1134" w:right="22" w:hanging="708"/>
        <w:contextualSpacing/>
        <w:jc w:val="both"/>
        <w:rPr>
          <w:rFonts w:ascii="Bookman Old Style" w:hAnsi="Bookman Old Style" w:cs="Arial"/>
          <w:b/>
          <w:kern w:val="16"/>
          <w:sz w:val="19"/>
          <w:szCs w:val="19"/>
        </w:rPr>
      </w:pPr>
      <w:r w:rsidRPr="00914225">
        <w:rPr>
          <w:rFonts w:ascii="Bookman Old Style" w:hAnsi="Bookman Old Style" w:cs="Arial"/>
          <w:sz w:val="19"/>
          <w:szCs w:val="19"/>
        </w:rPr>
        <w:t xml:space="preserve">При отсутствии у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лимитов бюджетных обязательств и (или) при их недостаточности для расчетов за потребленную тепловую энергию, горячую воду, теплоноситель  в соответствии с пунктом 2 ст. 546 Гражданского кодекса, ст. 22 Федерального закона «О теплоснабжении» от 27.07.2010</w:t>
      </w:r>
      <w:r w:rsidR="0020038F" w:rsidRPr="00914225">
        <w:rPr>
          <w:rFonts w:ascii="Bookman Old Style" w:hAnsi="Bookman Old Style" w:cs="Arial"/>
          <w:sz w:val="19"/>
          <w:szCs w:val="19"/>
        </w:rPr>
        <w:t xml:space="preserve"> № 190-ФЗ</w:t>
      </w:r>
      <w:r w:rsidR="008A588D" w:rsidRPr="00914225">
        <w:rPr>
          <w:rFonts w:ascii="Bookman Old Style" w:hAnsi="Bookman Old Style" w:cs="Arial"/>
          <w:sz w:val="19"/>
          <w:szCs w:val="19"/>
        </w:rPr>
        <w:t>, пунктом</w:t>
      </w:r>
      <w:r w:rsidRPr="00914225">
        <w:rPr>
          <w:rFonts w:ascii="Bookman Old Style" w:hAnsi="Bookman Old Style" w:cs="Arial"/>
          <w:sz w:val="19"/>
          <w:szCs w:val="19"/>
        </w:rPr>
        <w:t xml:space="preserve"> 97 Правил организации теплоснабжения в РФ, утв. Постановлением Правительства РФ от 08.08.2012 № 808, при наличии у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задолженности по оплате тепловой энергии, горячей воды, теплоносителя, в размере, превышающем размер платы за более чем 1 период платежа**, </w:t>
      </w:r>
      <w:r w:rsidRPr="00914225">
        <w:rPr>
          <w:rFonts w:ascii="Bookman Old Style" w:hAnsi="Bookman Old Style" w:cs="Arial"/>
          <w:b/>
          <w:sz w:val="19"/>
          <w:szCs w:val="19"/>
        </w:rPr>
        <w:t>Теплоснабжающая организация</w:t>
      </w:r>
      <w:r w:rsidRPr="00914225">
        <w:rPr>
          <w:rFonts w:ascii="Bookman Old Style" w:hAnsi="Bookman Old Style" w:cs="Arial"/>
          <w:sz w:val="19"/>
          <w:szCs w:val="19"/>
        </w:rPr>
        <w:t xml:space="preserve">, в случае неуплаты задолженности до истечения 2-го периода платежа, вводит частичное ограничение подачи тепловой энергии, горячей воды, теплоносителя, путем снижения объема или температуры теплоносителя, либо путем прекращения  подачи тепловой энергии, горячей воды, теплоносителя  </w:t>
      </w:r>
      <w:r w:rsidRPr="00914225">
        <w:rPr>
          <w:rFonts w:ascii="Bookman Old Style" w:hAnsi="Bookman Old Style" w:cs="Arial"/>
          <w:b/>
          <w:sz w:val="19"/>
          <w:szCs w:val="19"/>
        </w:rPr>
        <w:t xml:space="preserve">Потребителю </w:t>
      </w:r>
      <w:r w:rsidRPr="00914225">
        <w:rPr>
          <w:rFonts w:ascii="Bookman Old Style" w:hAnsi="Bookman Old Style" w:cs="Arial"/>
          <w:sz w:val="19"/>
          <w:szCs w:val="19"/>
        </w:rPr>
        <w:t xml:space="preserve">в определенные периоды в течение суток, недели или месяца, о чем  извещает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не менее, чем за сутки до введения частичного ограничения.</w:t>
      </w:r>
    </w:p>
    <w:p w:rsidR="004E2915" w:rsidRPr="00914225"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В этот период </w:t>
      </w:r>
      <w:r w:rsidRPr="00914225">
        <w:rPr>
          <w:rFonts w:ascii="Bookman Old Style" w:hAnsi="Bookman Old Style" w:cs="Arial"/>
          <w:b/>
          <w:sz w:val="19"/>
          <w:szCs w:val="19"/>
        </w:rPr>
        <w:t xml:space="preserve">Потребитель </w:t>
      </w:r>
      <w:r w:rsidRPr="00914225">
        <w:rPr>
          <w:rFonts w:ascii="Bookman Old Style" w:hAnsi="Bookman Old Style" w:cs="Arial"/>
          <w:sz w:val="19"/>
          <w:szCs w:val="19"/>
        </w:rPr>
        <w:t>должен принять меры к полному погашению задолженности в установленный Уведомлением срок или к безаварийному прекращению технологического процесса при условии обеспечения безопасности людей и сохранности оборудования.</w:t>
      </w:r>
    </w:p>
    <w:p w:rsidR="004E2915" w:rsidRPr="00914225"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Если по истечении 10 дней со дня введения частичного ограничения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не будет погашена задолженность, </w:t>
      </w:r>
      <w:r w:rsidRPr="00914225">
        <w:rPr>
          <w:rFonts w:ascii="Bookman Old Style" w:hAnsi="Bookman Old Style" w:cs="Arial"/>
          <w:b/>
          <w:sz w:val="19"/>
          <w:szCs w:val="19"/>
        </w:rPr>
        <w:t>Теплоснабжающая организация</w:t>
      </w:r>
      <w:r w:rsidRPr="00914225">
        <w:rPr>
          <w:rFonts w:ascii="Bookman Old Style" w:hAnsi="Bookman Old Style" w:cs="Arial"/>
          <w:sz w:val="19"/>
          <w:szCs w:val="19"/>
        </w:rPr>
        <w:t xml:space="preserve"> прекращает подачу тепловой энергии, горячей воды, теплоносителя, письменно уведомив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не менее, чем за 1 сутки о дате и времени полного прекращения подачи тепловой энергии, горячей воды, теплоносителя.</w:t>
      </w:r>
    </w:p>
    <w:p w:rsidR="004E2915" w:rsidRPr="00914225"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В связи с прекращением подачи тепловой энергии, горячей воды, теплоносителя, </w:t>
      </w:r>
      <w:r w:rsidRPr="00914225">
        <w:rPr>
          <w:rFonts w:ascii="Bookman Old Style" w:hAnsi="Bookman Old Style" w:cs="Arial"/>
          <w:b/>
          <w:sz w:val="19"/>
          <w:szCs w:val="19"/>
        </w:rPr>
        <w:t>Потребитель</w:t>
      </w:r>
      <w:r w:rsidRPr="00914225">
        <w:rPr>
          <w:rFonts w:ascii="Bookman Old Style" w:hAnsi="Bookman Old Style" w:cs="Arial"/>
          <w:sz w:val="19"/>
          <w:szCs w:val="19"/>
        </w:rPr>
        <w:t xml:space="preserve"> принимает меры по безаварийному прекращению технологического процесса, обеспечению безопасности людей и сохранности оборудования.</w:t>
      </w:r>
    </w:p>
    <w:p w:rsidR="004E2915" w:rsidRPr="00914225"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Возобновление подачи тепловой энергии, теплоносителя, горячей воды после введения полного ограничения осуществляется после полного погашения контрактных обязательств по оплате задолженности.</w:t>
      </w:r>
    </w:p>
    <w:p w:rsidR="004E2915" w:rsidRPr="00914225" w:rsidRDefault="004E2915" w:rsidP="00DA2F04">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В случае исполнения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требований об оплате задолженности в период ограничения режима потребления подача тепловой энергии, горячей воды, теплоносителя возобновляется не позднее, чем через 48 часов с момента поступления денежных средств на расчетный счет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w:t>
      </w:r>
    </w:p>
    <w:p w:rsidR="00270F95" w:rsidRPr="00914225" w:rsidRDefault="00270F95" w:rsidP="00DA2F04">
      <w:pPr>
        <w:pStyle w:val="aa"/>
        <w:tabs>
          <w:tab w:val="left" w:pos="1134"/>
          <w:tab w:val="left" w:pos="10035"/>
        </w:tabs>
        <w:spacing w:after="0"/>
        <w:ind w:left="1134" w:right="22"/>
        <w:contextualSpacing/>
        <w:jc w:val="both"/>
        <w:rPr>
          <w:rFonts w:ascii="Bookman Old Style" w:hAnsi="Bookman Old Style" w:cs="Arial"/>
          <w:sz w:val="19"/>
          <w:szCs w:val="19"/>
        </w:rPr>
      </w:pPr>
    </w:p>
    <w:p w:rsidR="004E2915" w:rsidRPr="00914225" w:rsidRDefault="004E2915" w:rsidP="009D2FDF">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Период платежа - промежуток времени между двумя очередными датами платежей, установленными настоящим контрактом.</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C917EE" w:rsidRDefault="00C917EE" w:rsidP="002C39DC">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C917EE" w:rsidRPr="00914225" w:rsidRDefault="00C917EE" w:rsidP="002C39DC">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C917EE" w:rsidRPr="00914225" w:rsidRDefault="00C917EE" w:rsidP="002C39DC">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2C39DC" w:rsidRPr="00914225" w:rsidRDefault="002C39DC" w:rsidP="002C39DC">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Стороны договорились осуществлять документооборот в электронном виде по телекоммуникационным каналам связи с использованием Усиленной квалифицированной электронной подписи (УКЭП) в рамках настоящего контракта в соответствии с действующим законодательством.</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Электронные документы (УПД, универсальный корректировочный документ, платежный документ, акт сверки), подписанные УКЭП, признаются равнозначными документам на бумажном носителе, подписанными собственноручной подписью.</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Одной УКЭП могут быть подписаны несколько связных между собой электронных документов – Пакет электронных документов.</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Электронный документ / Пакет электронных документов (документы ЭДО) по телекоммуникационным каналам связи считается исходящим от Стороны, если он подписан УКЭП, принадлежащей уполномоченному лицу Стороны, и направлен через Оператора электронного документооборота по телекоммуникационным каналам связи в соответствии действующим законодательством.</w:t>
      </w:r>
    </w:p>
    <w:p w:rsidR="002C39DC" w:rsidRPr="00914225" w:rsidRDefault="002C39DC" w:rsidP="002C39DC">
      <w:pPr>
        <w:pStyle w:val="aa"/>
        <w:tabs>
          <w:tab w:val="left" w:pos="1134"/>
          <w:tab w:val="left" w:pos="10035"/>
        </w:tabs>
        <w:spacing w:after="0"/>
        <w:ind w:left="1134" w:right="22"/>
        <w:contextualSpacing/>
        <w:jc w:val="both"/>
        <w:rPr>
          <w:rFonts w:ascii="Arial" w:hAnsi="Arial" w:cs="Arial"/>
          <w:sz w:val="19"/>
          <w:szCs w:val="19"/>
        </w:rPr>
      </w:pPr>
      <w:r w:rsidRPr="00914225">
        <w:rPr>
          <w:rFonts w:ascii="Bookman Old Style" w:hAnsi="Bookman Old Style" w:cs="Arial"/>
          <w:sz w:val="19"/>
          <w:szCs w:val="19"/>
        </w:rPr>
        <w:t>Обмен документами ЭДО по телекоммуникационным каналам связи с применением УКЭП производится в соответствии с действующим законодательством</w:t>
      </w:r>
      <w:r w:rsidRPr="00914225">
        <w:rPr>
          <w:rFonts w:ascii="Arial" w:hAnsi="Arial" w:cs="Arial"/>
          <w:sz w:val="19"/>
          <w:szCs w:val="19"/>
        </w:rPr>
        <w:t>.</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Датой выставления Потребителю документов ЭДО по телекоммуникационным каналам связи считается дата поступления файла документов ЭДО Оператору электронного документооборота от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указанная в подтверждении этого Оператора электронного документооборота.</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Документы ЭДО считаются выставленными, если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поступило соответствующее подтверждение Оператора электронного документооборота, указанное в предыдущем абзаце.</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Датой получения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документов ЭДО по телекоммуникационным каналам связи считается дата направления Потребителю Оператором электронного документооборота файла документов ЭДО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указанная в подтверждении этого Оператора электронного документооборота.</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Документ ЭДО считается полученным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если ему поступило соответствующее подтверждение Оператора электронного документооборота, указанное в предыдущем абзаце.</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Стороны электронного документооборота обеспечивают хранение документов ЭДО, подписанных электронной подписью. </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Стороны вправе отказаться от осуществления электронного документооборота, письменно уведомив другую Сторону за один месяц.</w:t>
      </w:r>
    </w:p>
    <w:p w:rsidR="002C39DC" w:rsidRPr="00914225" w:rsidRDefault="002C39DC" w:rsidP="002C39DC">
      <w:pPr>
        <w:pStyle w:val="aa"/>
        <w:tabs>
          <w:tab w:val="left" w:pos="1134"/>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Обмен документами на бумажном носителе осуществляется в исключительных случаях (при временной технической невозможности отправки документа посредством электронного документооборота)</w:t>
      </w:r>
      <w:r w:rsidR="006317EE" w:rsidRPr="00914225">
        <w:rPr>
          <w:rFonts w:ascii="Bookman Old Style" w:hAnsi="Bookman Old Style" w:cs="Arial"/>
          <w:sz w:val="19"/>
          <w:szCs w:val="19"/>
        </w:rPr>
        <w:t>.</w:t>
      </w:r>
    </w:p>
    <w:p w:rsidR="000C1D05" w:rsidRPr="00914225" w:rsidRDefault="000C1D05" w:rsidP="009D2FDF">
      <w:pPr>
        <w:pStyle w:val="aa"/>
        <w:tabs>
          <w:tab w:val="left" w:pos="1134"/>
          <w:tab w:val="left" w:pos="10035"/>
        </w:tabs>
        <w:spacing w:after="0"/>
        <w:ind w:left="1134" w:right="22"/>
        <w:contextualSpacing/>
        <w:jc w:val="both"/>
        <w:rPr>
          <w:rFonts w:ascii="Bookman Old Style" w:hAnsi="Bookman Old Style" w:cs="Arial"/>
          <w:b/>
          <w:kern w:val="16"/>
          <w:sz w:val="19"/>
          <w:szCs w:val="19"/>
        </w:rPr>
      </w:pPr>
    </w:p>
    <w:p w:rsidR="004E2915" w:rsidRPr="00914225" w:rsidRDefault="004E2915" w:rsidP="009D2FDF">
      <w:pPr>
        <w:pStyle w:val="aa"/>
        <w:numPr>
          <w:ilvl w:val="0"/>
          <w:numId w:val="19"/>
        </w:numPr>
        <w:tabs>
          <w:tab w:val="left" w:pos="426"/>
          <w:tab w:val="left" w:pos="10035"/>
        </w:tabs>
        <w:spacing w:after="0"/>
        <w:ind w:right="22"/>
        <w:contextualSpacing/>
        <w:jc w:val="center"/>
        <w:rPr>
          <w:rFonts w:ascii="Bookman Old Style" w:hAnsi="Bookman Old Style" w:cs="Arial"/>
          <w:kern w:val="16"/>
          <w:sz w:val="19"/>
          <w:szCs w:val="19"/>
        </w:rPr>
      </w:pPr>
      <w:r w:rsidRPr="00914225">
        <w:rPr>
          <w:rFonts w:ascii="Bookman Old Style" w:hAnsi="Bookman Old Style" w:cs="Arial"/>
          <w:b/>
          <w:kern w:val="16"/>
          <w:sz w:val="19"/>
          <w:szCs w:val="19"/>
        </w:rPr>
        <w:t>Ответственность сторон.</w:t>
      </w:r>
    </w:p>
    <w:p w:rsidR="000D6239" w:rsidRPr="00914225" w:rsidRDefault="000D6239" w:rsidP="00022515">
      <w:pPr>
        <w:pStyle w:val="aa"/>
        <w:tabs>
          <w:tab w:val="left" w:pos="426"/>
          <w:tab w:val="left" w:pos="10035"/>
        </w:tabs>
        <w:spacing w:after="0"/>
        <w:ind w:left="360" w:right="22"/>
        <w:contextualSpacing/>
        <w:rPr>
          <w:rFonts w:ascii="Bookman Old Style" w:hAnsi="Bookman Old Style" w:cs="Arial"/>
          <w:kern w:val="16"/>
          <w:sz w:val="18"/>
          <w:szCs w:val="18"/>
        </w:rPr>
      </w:pPr>
    </w:p>
    <w:p w:rsidR="004E2915" w:rsidRPr="00914225" w:rsidRDefault="004E2915" w:rsidP="00DA2F04">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Стороны несут предусмотренную настоящим контрактом и действующим законодательством РФ ответственность за неисполнение или ненадлежащее исполнение своих обязательств.</w:t>
      </w:r>
    </w:p>
    <w:p w:rsidR="004E2915" w:rsidRPr="00914225" w:rsidRDefault="004E2915" w:rsidP="00E477D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914225" w:rsidRDefault="00805255" w:rsidP="00805255">
      <w:pPr>
        <w:pStyle w:val="aa"/>
        <w:numPr>
          <w:ilvl w:val="1"/>
          <w:numId w:val="19"/>
        </w:numPr>
        <w:tabs>
          <w:tab w:val="left" w:pos="426"/>
        </w:tabs>
        <w:spacing w:after="0"/>
        <w:ind w:right="22" w:hanging="474"/>
        <w:contextualSpacing/>
        <w:jc w:val="both"/>
        <w:rPr>
          <w:rFonts w:ascii="Bookman Old Style" w:hAnsi="Bookman Old Style" w:cs="Arial"/>
          <w:sz w:val="19"/>
          <w:szCs w:val="19"/>
        </w:rPr>
      </w:pPr>
      <w:r w:rsidRPr="00914225">
        <w:rPr>
          <w:rFonts w:ascii="Bookman Old Style" w:hAnsi="Bookman Old Style" w:cs="Arial"/>
          <w:b/>
          <w:sz w:val="19"/>
          <w:szCs w:val="19"/>
        </w:rPr>
        <w:t xml:space="preserve">   </w:t>
      </w:r>
      <w:r w:rsidR="004E2915" w:rsidRPr="00914225">
        <w:rPr>
          <w:rFonts w:ascii="Bookman Old Style" w:hAnsi="Bookman Old Style" w:cs="Arial"/>
          <w:b/>
          <w:sz w:val="19"/>
          <w:szCs w:val="19"/>
        </w:rPr>
        <w:t xml:space="preserve">«Потребитель» </w:t>
      </w:r>
      <w:r w:rsidR="004E2915" w:rsidRPr="00914225">
        <w:rPr>
          <w:rFonts w:ascii="Bookman Old Style" w:hAnsi="Bookman Old Style" w:cs="Arial"/>
          <w:sz w:val="19"/>
          <w:szCs w:val="19"/>
        </w:rPr>
        <w:t>уплачивает:</w:t>
      </w:r>
    </w:p>
    <w:p w:rsidR="004E2915" w:rsidRPr="00914225" w:rsidRDefault="004E2915" w:rsidP="0079563E">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 пени за каждый день просрочки исполнения обязательства, предусмотренного контрактом, в размере 1/300 действующей на дату уплаты пени ключевой </w:t>
      </w:r>
      <w:hyperlink r:id="rId9" w:history="1">
        <w:r w:rsidRPr="00914225">
          <w:rPr>
            <w:rFonts w:ascii="Bookman Old Style" w:hAnsi="Bookman Old Style" w:cs="Arial"/>
            <w:sz w:val="19"/>
            <w:szCs w:val="19"/>
          </w:rPr>
          <w:t>ставки</w:t>
        </w:r>
      </w:hyperlink>
      <w:r w:rsidRPr="00914225">
        <w:rPr>
          <w:rFonts w:ascii="Bookman Old Style" w:hAnsi="Bookman Old Style" w:cs="Arial"/>
          <w:sz w:val="19"/>
          <w:szCs w:val="19"/>
        </w:rPr>
        <w:t xml:space="preserve"> Центрального банка Российской Федерации от не уплаченной в срок суммы.</w:t>
      </w:r>
    </w:p>
    <w:p w:rsidR="00783BD5" w:rsidRPr="00914225" w:rsidRDefault="004E2915" w:rsidP="00783BD5">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 </w:t>
      </w:r>
      <w:r w:rsidR="00783BD5" w:rsidRPr="00914225">
        <w:rPr>
          <w:rFonts w:ascii="Bookman Old Style" w:hAnsi="Bookman Old Style" w:cs="Arial"/>
          <w:sz w:val="19"/>
          <w:szCs w:val="19"/>
        </w:rPr>
        <w:t>штраф за каждый факт неисполнения обязательств, предусмотренных контрактом, за исключением просрочки исполнения обязательств, предусмотренных контрактом, в размере 1000 рублей в соответствии с действующим законодательством.</w:t>
      </w:r>
    </w:p>
    <w:p w:rsidR="00CC5A01" w:rsidRPr="00914225" w:rsidRDefault="00CC5A01" w:rsidP="00CC5A01">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Общая сумма начисленных штрафов за ненадлежащее исполнение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обязательств, предусмотренных контрактом, не может превышать цену контракта.</w:t>
      </w:r>
    </w:p>
    <w:p w:rsidR="004E2915" w:rsidRPr="00914225" w:rsidRDefault="004E2915" w:rsidP="0079563E">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b/>
          <w:sz w:val="19"/>
          <w:szCs w:val="19"/>
        </w:rPr>
        <w:t>«Теплоснабжающая организация»</w:t>
      </w:r>
      <w:r w:rsidRPr="00914225">
        <w:rPr>
          <w:rFonts w:ascii="Bookman Old Style" w:hAnsi="Bookman Old Style" w:cs="Arial"/>
          <w:sz w:val="19"/>
          <w:szCs w:val="19"/>
        </w:rPr>
        <w:t xml:space="preserve"> уплачивает:</w:t>
      </w:r>
    </w:p>
    <w:p w:rsidR="004E2915" w:rsidRPr="00914225" w:rsidRDefault="004E2915" w:rsidP="0079563E">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 пени за каждый день просрочки исполнения обязательства, предусмотренного контрактом, в размере </w:t>
      </w:r>
      <w:r w:rsidR="004B07D5" w:rsidRPr="00914225">
        <w:rPr>
          <w:rFonts w:ascii="Bookman Old Style" w:hAnsi="Bookman Old Style" w:cs="Arial"/>
          <w:sz w:val="19"/>
          <w:szCs w:val="19"/>
        </w:rPr>
        <w:t xml:space="preserve">1/300 </w:t>
      </w:r>
      <w:r w:rsidRPr="00914225">
        <w:rPr>
          <w:rFonts w:ascii="Bookman Old Style" w:hAnsi="Bookman Old Style" w:cs="Arial"/>
          <w:sz w:val="19"/>
          <w:szCs w:val="19"/>
        </w:rPr>
        <w:t xml:space="preserve">действующей на дату уплаты пени ключевой </w:t>
      </w:r>
      <w:hyperlink r:id="rId10" w:history="1">
        <w:r w:rsidRPr="00914225">
          <w:rPr>
            <w:rFonts w:ascii="Bookman Old Style" w:hAnsi="Bookman Old Style" w:cs="Arial"/>
            <w:sz w:val="19"/>
            <w:szCs w:val="19"/>
          </w:rPr>
          <w:t>ставки</w:t>
        </w:r>
      </w:hyperlink>
      <w:r w:rsidRPr="00914225">
        <w:rPr>
          <w:sz w:val="19"/>
          <w:szCs w:val="19"/>
        </w:rPr>
        <w:t xml:space="preserve"> </w:t>
      </w:r>
      <w:r w:rsidRPr="00914225">
        <w:rPr>
          <w:rFonts w:ascii="Bookman Old Style" w:hAnsi="Bookman Old Style" w:cs="Arial"/>
          <w:sz w:val="19"/>
          <w:szCs w:val="19"/>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914225">
        <w:rPr>
          <w:rFonts w:ascii="Bookman Old Style" w:hAnsi="Bookman Old Style" w:cs="Arial"/>
          <w:b/>
          <w:sz w:val="19"/>
          <w:szCs w:val="19"/>
        </w:rPr>
        <w:t>«Теплоснабжающей организацией»</w:t>
      </w:r>
      <w:r w:rsidRPr="00914225">
        <w:rPr>
          <w:rFonts w:ascii="Bookman Old Style" w:hAnsi="Bookman Old Style" w:cs="Arial"/>
          <w:sz w:val="19"/>
          <w:szCs w:val="19"/>
        </w:rPr>
        <w:t>.</w:t>
      </w:r>
    </w:p>
    <w:p w:rsidR="00254607" w:rsidRPr="00914225" w:rsidRDefault="004E2915" w:rsidP="00254607">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 </w:t>
      </w:r>
      <w:r w:rsidR="00254607" w:rsidRPr="00914225">
        <w:rPr>
          <w:rFonts w:ascii="Bookman Old Style" w:hAnsi="Bookman Old Style" w:cs="Arial"/>
          <w:sz w:val="19"/>
          <w:szCs w:val="19"/>
        </w:rPr>
        <w:t>штраф за каждый факт неисполнения или ненадлежащего исполнения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в размере 10 процентов цены контракта, изложенной в Приложении №7 к контракту.</w:t>
      </w:r>
    </w:p>
    <w:p w:rsidR="00254607" w:rsidRPr="00914225" w:rsidRDefault="00254607" w:rsidP="00254607">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штраф за каждый факт неисполнения или ненадлежащего исполнения обязательств, предусмотренн</w:t>
      </w:r>
      <w:r w:rsidR="009F713C" w:rsidRPr="00914225">
        <w:rPr>
          <w:rFonts w:ascii="Bookman Old Style" w:hAnsi="Bookman Old Style" w:cs="Arial"/>
          <w:sz w:val="19"/>
          <w:szCs w:val="19"/>
        </w:rPr>
        <w:t>ых</w:t>
      </w:r>
      <w:r w:rsidRPr="00914225">
        <w:rPr>
          <w:rFonts w:ascii="Bookman Old Style" w:hAnsi="Bookman Old Style" w:cs="Arial"/>
          <w:sz w:val="19"/>
          <w:szCs w:val="19"/>
        </w:rPr>
        <w:t xml:space="preserve"> настоящим контрактом, котор</w:t>
      </w:r>
      <w:r w:rsidR="009F713C" w:rsidRPr="00914225">
        <w:rPr>
          <w:rFonts w:ascii="Bookman Old Style" w:hAnsi="Bookman Old Style" w:cs="Arial"/>
          <w:sz w:val="19"/>
          <w:szCs w:val="19"/>
        </w:rPr>
        <w:t>ы</w:t>
      </w:r>
      <w:r w:rsidRPr="00914225">
        <w:rPr>
          <w:rFonts w:ascii="Bookman Old Style" w:hAnsi="Bookman Old Style" w:cs="Arial"/>
          <w:sz w:val="19"/>
          <w:szCs w:val="19"/>
        </w:rPr>
        <w:t>е не имеют стоимостного выражения, в размере 1000 рублей.</w:t>
      </w:r>
    </w:p>
    <w:p w:rsidR="00254607" w:rsidRPr="00914225" w:rsidRDefault="00254607" w:rsidP="00254607">
      <w:pPr>
        <w:pStyle w:val="a3"/>
        <w:tabs>
          <w:tab w:val="left" w:pos="10035"/>
        </w:tabs>
        <w:ind w:left="1134" w:right="22"/>
        <w:jc w:val="both"/>
        <w:rPr>
          <w:rFonts w:ascii="Bookman Old Style" w:hAnsi="Bookman Old Style" w:cs="Arial"/>
          <w:sz w:val="19"/>
          <w:szCs w:val="19"/>
        </w:rPr>
      </w:pPr>
      <w:r w:rsidRPr="00914225">
        <w:rPr>
          <w:rFonts w:ascii="Bookman Old Style" w:hAnsi="Bookman Old Style" w:cs="Arial"/>
          <w:sz w:val="19"/>
          <w:szCs w:val="19"/>
        </w:rPr>
        <w:t xml:space="preserve">Общая сумма начисленных штрафов за неисполнение или ненадлежащее исполнение </w:t>
      </w:r>
      <w:r w:rsidRPr="00914225">
        <w:rPr>
          <w:rFonts w:ascii="Bookman Old Style" w:hAnsi="Bookman Old Style" w:cs="Arial"/>
          <w:b/>
          <w:sz w:val="19"/>
          <w:szCs w:val="19"/>
        </w:rPr>
        <w:t>Теплоснабжающей организацией</w:t>
      </w:r>
      <w:r w:rsidRPr="00914225">
        <w:rPr>
          <w:rFonts w:ascii="Bookman Old Style" w:hAnsi="Bookman Old Style" w:cs="Arial"/>
          <w:sz w:val="19"/>
          <w:szCs w:val="19"/>
        </w:rPr>
        <w:t xml:space="preserve"> обязательств, предусмотренных контрактом, не может превышать цену контракта.</w:t>
      </w:r>
    </w:p>
    <w:p w:rsidR="00110147" w:rsidRPr="00914225" w:rsidRDefault="00110147" w:rsidP="00254607">
      <w:pPr>
        <w:pStyle w:val="a3"/>
        <w:tabs>
          <w:tab w:val="left" w:pos="10035"/>
        </w:tabs>
        <w:ind w:left="1134" w:right="22"/>
        <w:jc w:val="both"/>
        <w:rPr>
          <w:rFonts w:ascii="Bookman Old Style" w:hAnsi="Bookman Old Style" w:cs="Arial"/>
          <w:sz w:val="19"/>
          <w:szCs w:val="19"/>
        </w:rPr>
      </w:pPr>
    </w:p>
    <w:p w:rsidR="004E2915" w:rsidRPr="00914225" w:rsidRDefault="004E2915" w:rsidP="00F02A66">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kern w:val="16"/>
          <w:sz w:val="19"/>
          <w:szCs w:val="19"/>
        </w:rPr>
      </w:pPr>
      <w:r w:rsidRPr="00914225">
        <w:rPr>
          <w:rFonts w:ascii="Bookman Old Style" w:hAnsi="Bookman Old Style" w:cs="Arial"/>
          <w:b/>
          <w:kern w:val="16"/>
          <w:sz w:val="19"/>
          <w:szCs w:val="19"/>
        </w:rPr>
        <w:lastRenderedPageBreak/>
        <w:t>Теплоснабжающая организация</w:t>
      </w:r>
      <w:r w:rsidRPr="00914225">
        <w:rPr>
          <w:rFonts w:ascii="Bookman Old Style" w:hAnsi="Bookman Old Style" w:cs="Arial"/>
          <w:kern w:val="16"/>
          <w:sz w:val="19"/>
          <w:szCs w:val="19"/>
        </w:rPr>
        <w:t xml:space="preserve"> не несет ответственности перед </w:t>
      </w:r>
      <w:r w:rsidRPr="00914225">
        <w:rPr>
          <w:rFonts w:ascii="Bookman Old Style" w:hAnsi="Bookman Old Style" w:cs="Arial"/>
          <w:b/>
          <w:kern w:val="16"/>
          <w:sz w:val="19"/>
          <w:szCs w:val="19"/>
        </w:rPr>
        <w:t>Потребителем</w:t>
      </w:r>
      <w:r w:rsidRPr="00914225">
        <w:rPr>
          <w:rFonts w:ascii="Bookman Old Style" w:hAnsi="Bookman Old Style" w:cs="Arial"/>
          <w:kern w:val="16"/>
          <w:sz w:val="19"/>
          <w:szCs w:val="19"/>
        </w:rPr>
        <w:t xml:space="preserve"> за недоотпуск контрактного объема тепловой энергии, вызванный:</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 xml:space="preserve">- повреждением оборудования </w:t>
      </w:r>
      <w:r w:rsidRPr="00914225">
        <w:rPr>
          <w:rFonts w:ascii="Bookman Old Style" w:hAnsi="Bookman Old Style" w:cs="Arial"/>
          <w:b/>
          <w:kern w:val="16"/>
          <w:sz w:val="19"/>
          <w:szCs w:val="19"/>
        </w:rPr>
        <w:t>Потребителя</w:t>
      </w:r>
      <w:r w:rsidRPr="00914225">
        <w:rPr>
          <w:rFonts w:ascii="Bookman Old Style" w:hAnsi="Bookman Old Style" w:cs="Arial"/>
          <w:kern w:val="16"/>
          <w:sz w:val="19"/>
          <w:szCs w:val="19"/>
        </w:rPr>
        <w:t>, приведшим к автоматическому отключению насосных подстанций и другого оборудования на питающих теплопроводах;</w:t>
      </w:r>
    </w:p>
    <w:p w:rsidR="004E2915" w:rsidRPr="00914225" w:rsidRDefault="004E2915" w:rsidP="0079563E">
      <w:pPr>
        <w:pStyle w:val="aa"/>
        <w:tabs>
          <w:tab w:val="left" w:pos="426"/>
          <w:tab w:val="left" w:pos="10035"/>
        </w:tabs>
        <w:spacing w:after="0"/>
        <w:ind w:left="1134" w:right="22"/>
        <w:contextualSpacing/>
        <w:jc w:val="both"/>
        <w:rPr>
          <w:rFonts w:ascii="Bookman Old Style" w:hAnsi="Bookman Old Style" w:cs="Arial"/>
          <w:kern w:val="16"/>
          <w:sz w:val="19"/>
          <w:szCs w:val="19"/>
        </w:rPr>
      </w:pPr>
      <w:r w:rsidRPr="00914225">
        <w:rPr>
          <w:rFonts w:ascii="Bookman Old Style" w:hAnsi="Bookman Old Style" w:cs="Arial"/>
          <w:kern w:val="16"/>
          <w:sz w:val="19"/>
          <w:szCs w:val="19"/>
        </w:rPr>
        <w:t>- в случаях, предусмотренных п.п. 2.2.4, 2.2.5, 2.2.6. настоящего контракт</w:t>
      </w:r>
      <w:r w:rsidRPr="00914225">
        <w:rPr>
          <w:rFonts w:ascii="Bookman Old Style" w:hAnsi="Bookman Old Style" w:cs="Arial"/>
          <w:sz w:val="19"/>
          <w:szCs w:val="19"/>
        </w:rPr>
        <w:t>а</w:t>
      </w:r>
      <w:r w:rsidRPr="00914225">
        <w:rPr>
          <w:rFonts w:ascii="Bookman Old Style" w:hAnsi="Bookman Old Style" w:cs="Arial"/>
          <w:kern w:val="16"/>
          <w:sz w:val="19"/>
          <w:szCs w:val="19"/>
        </w:rPr>
        <w:t>.</w:t>
      </w:r>
    </w:p>
    <w:p w:rsidR="003D5BC2" w:rsidRPr="00E06FD8" w:rsidRDefault="003D5BC2" w:rsidP="0079563E">
      <w:pPr>
        <w:pStyle w:val="aa"/>
        <w:tabs>
          <w:tab w:val="left" w:pos="426"/>
          <w:tab w:val="left" w:pos="10035"/>
        </w:tabs>
        <w:spacing w:after="0"/>
        <w:ind w:left="1134" w:right="22"/>
        <w:contextualSpacing/>
        <w:jc w:val="both"/>
        <w:rPr>
          <w:rFonts w:ascii="Bookman Old Style" w:hAnsi="Bookman Old Style" w:cs="Arial"/>
          <w:kern w:val="16"/>
          <w:sz w:val="12"/>
          <w:szCs w:val="12"/>
        </w:rPr>
      </w:pPr>
    </w:p>
    <w:p w:rsidR="004E2915" w:rsidRPr="0091422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При:</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kern w:val="16"/>
          <w:sz w:val="19"/>
          <w:szCs w:val="19"/>
        </w:rPr>
        <w:t xml:space="preserve">- нарушении </w:t>
      </w:r>
      <w:r w:rsidRPr="00914225">
        <w:rPr>
          <w:rFonts w:ascii="Bookman Old Style" w:hAnsi="Bookman Old Style" w:cs="Arial"/>
          <w:b/>
          <w:kern w:val="16"/>
          <w:sz w:val="19"/>
          <w:szCs w:val="19"/>
        </w:rPr>
        <w:t xml:space="preserve">Потребителем </w:t>
      </w:r>
      <w:r w:rsidRPr="00914225">
        <w:rPr>
          <w:rFonts w:ascii="Bookman Old Style" w:hAnsi="Bookman Old Style" w:cs="Arial"/>
          <w:sz w:val="19"/>
          <w:szCs w:val="19"/>
        </w:rPr>
        <w:t xml:space="preserve">введенного в отношении его полного или частичного ограничения режима потребления тепловой энергии и (или) теплоносителя при сохранении обстоятельств, послуживших основанием для введения такого ограничения; </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 невыполнении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требования о самостоятельном ограничении режима потребления тепловой энергии и (или) теплоносителя, предъявленного ему в соответствии с установленным законодательством о теплоснабжении порядком ограничения и прекращения подачи тепловой энергии;</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-необеспечении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в предусмотренных указанным порядком случаях доступа представителей </w:t>
      </w:r>
      <w:r w:rsidRPr="00914225">
        <w:rPr>
          <w:rFonts w:ascii="Bookman Old Style" w:hAnsi="Bookman Old Style" w:cs="Arial"/>
          <w:b/>
          <w:sz w:val="19"/>
          <w:szCs w:val="19"/>
        </w:rPr>
        <w:t>Теплоснабжающей организации</w:t>
      </w:r>
      <w:r w:rsidRPr="00914225">
        <w:rPr>
          <w:rFonts w:ascii="Bookman Old Style" w:hAnsi="Bookman Old Style" w:cs="Arial"/>
          <w:sz w:val="19"/>
          <w:szCs w:val="19"/>
        </w:rPr>
        <w:t xml:space="preserve"> к принадлежащим </w:t>
      </w:r>
      <w:r w:rsidRPr="00914225">
        <w:rPr>
          <w:rFonts w:ascii="Bookman Old Style" w:hAnsi="Bookman Old Style" w:cs="Arial"/>
          <w:b/>
          <w:sz w:val="19"/>
          <w:szCs w:val="19"/>
        </w:rPr>
        <w:t xml:space="preserve">Потребителю </w:t>
      </w:r>
      <w:r w:rsidRPr="00914225">
        <w:rPr>
          <w:rFonts w:ascii="Bookman Old Style" w:hAnsi="Bookman Old Style" w:cs="Arial"/>
          <w:sz w:val="19"/>
          <w:szCs w:val="19"/>
        </w:rPr>
        <w:t>теплопотребляющим установкам;</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-нарушении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введенного в отношении него режима временного прекращения или ограничения водоснабжения при сохранении обстоятельств, послуживших основанием для такого прекращения или ограничения;</w:t>
      </w:r>
    </w:p>
    <w:p w:rsidR="004E2915" w:rsidRPr="00914225" w:rsidRDefault="004E2915" w:rsidP="0079563E">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-невыполнении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требования об отсоединении объектов водоснабжения </w:t>
      </w:r>
      <w:r w:rsidRPr="00914225">
        <w:rPr>
          <w:rFonts w:ascii="Bookman Old Style" w:hAnsi="Bookman Old Style" w:cs="Arial"/>
          <w:b/>
          <w:sz w:val="19"/>
          <w:szCs w:val="19"/>
        </w:rPr>
        <w:t>Потребителя</w:t>
      </w:r>
      <w:r w:rsidRPr="00914225">
        <w:rPr>
          <w:rFonts w:ascii="Bookman Old Style" w:hAnsi="Bookman Old Style" w:cs="Arial"/>
          <w:sz w:val="19"/>
          <w:szCs w:val="19"/>
        </w:rPr>
        <w:t xml:space="preserve"> от централизованной системы водоснабжения, предъявленного указанным </w:t>
      </w:r>
      <w:r w:rsidRPr="00914225">
        <w:rPr>
          <w:rFonts w:ascii="Bookman Old Style" w:hAnsi="Bookman Old Style" w:cs="Arial"/>
          <w:b/>
          <w:sz w:val="19"/>
          <w:szCs w:val="19"/>
        </w:rPr>
        <w:t>Потребителю</w:t>
      </w:r>
      <w:r w:rsidRPr="00914225">
        <w:rPr>
          <w:rFonts w:ascii="Bookman Old Style" w:hAnsi="Bookman Old Style" w:cs="Arial"/>
          <w:sz w:val="19"/>
          <w:szCs w:val="19"/>
        </w:rPr>
        <w:t xml:space="preserve"> порядком временного прекращения или ограничения водоснабжения, наступает ответственность, предусмотренная действующим законодательством.</w:t>
      </w:r>
    </w:p>
    <w:p w:rsidR="003D5BC2" w:rsidRPr="00E06FD8" w:rsidRDefault="003D5BC2" w:rsidP="0079563E">
      <w:pPr>
        <w:pStyle w:val="aa"/>
        <w:tabs>
          <w:tab w:val="left" w:pos="426"/>
          <w:tab w:val="left" w:pos="10035"/>
        </w:tabs>
        <w:spacing w:after="0"/>
        <w:ind w:left="1134" w:right="22"/>
        <w:contextualSpacing/>
        <w:jc w:val="both"/>
        <w:rPr>
          <w:rFonts w:ascii="Bookman Old Style" w:hAnsi="Bookman Old Style" w:cs="Arial"/>
          <w:sz w:val="12"/>
          <w:szCs w:val="12"/>
        </w:rPr>
      </w:pPr>
    </w:p>
    <w:p w:rsidR="004E2915" w:rsidRPr="0091422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При:</w:t>
      </w:r>
    </w:p>
    <w:p w:rsidR="004E2915" w:rsidRPr="00914225" w:rsidRDefault="004E2915" w:rsidP="00052C8A">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xml:space="preserve">- невыполнении </w:t>
      </w:r>
      <w:r w:rsidRPr="00914225">
        <w:rPr>
          <w:rFonts w:ascii="Bookman Old Style" w:hAnsi="Bookman Old Style" w:cs="Arial"/>
          <w:b/>
          <w:sz w:val="19"/>
          <w:szCs w:val="19"/>
        </w:rPr>
        <w:t>Теплоснабжающей организацией</w:t>
      </w:r>
      <w:r w:rsidRPr="00914225">
        <w:rPr>
          <w:rFonts w:ascii="Bookman Old Style" w:hAnsi="Bookman Old Style" w:cs="Arial"/>
          <w:sz w:val="19"/>
          <w:szCs w:val="19"/>
        </w:rPr>
        <w:t xml:space="preserve"> порядка ограничения и прекращения подачи тепловой энергии, при отсутствии предусмотренных указанным порядком обстоятельств, препятствующих осуществлению таких действий;</w:t>
      </w:r>
    </w:p>
    <w:p w:rsidR="004E2915" w:rsidRPr="00914225" w:rsidRDefault="004E2915" w:rsidP="00C13B9F">
      <w:pPr>
        <w:pStyle w:val="aa"/>
        <w:tabs>
          <w:tab w:val="left" w:pos="426"/>
          <w:tab w:val="left" w:pos="10035"/>
        </w:tabs>
        <w:spacing w:after="0"/>
        <w:ind w:left="1134" w:right="22"/>
        <w:contextualSpacing/>
        <w:jc w:val="both"/>
        <w:rPr>
          <w:rFonts w:ascii="Bookman Old Style" w:hAnsi="Bookman Old Style" w:cs="Arial"/>
          <w:sz w:val="19"/>
          <w:szCs w:val="19"/>
        </w:rPr>
      </w:pPr>
      <w:r w:rsidRPr="00914225">
        <w:rPr>
          <w:rFonts w:ascii="Bookman Old Style" w:hAnsi="Bookman Old Style" w:cs="Arial"/>
          <w:sz w:val="19"/>
          <w:szCs w:val="19"/>
        </w:rPr>
        <w:t>- нарушении</w:t>
      </w:r>
      <w:r w:rsidRPr="00914225">
        <w:rPr>
          <w:rFonts w:ascii="Bookman Old Style" w:hAnsi="Bookman Old Style" w:cs="Arial"/>
          <w:b/>
          <w:sz w:val="19"/>
          <w:szCs w:val="19"/>
        </w:rPr>
        <w:t xml:space="preserve"> Теплоснабжающей организацией</w:t>
      </w:r>
      <w:r w:rsidRPr="00914225">
        <w:rPr>
          <w:rFonts w:ascii="Bookman Old Style" w:hAnsi="Bookman Old Style" w:cs="Arial"/>
          <w:sz w:val="19"/>
          <w:szCs w:val="19"/>
        </w:rPr>
        <w:t xml:space="preserve"> установленного законодательством в сфере водоснабжения порядка временного прекращения или ограничения водоснабжения, наступает ответственность, предусмотренная действующим законодательством.</w:t>
      </w:r>
    </w:p>
    <w:p w:rsidR="003D5BC2" w:rsidRPr="00E06FD8" w:rsidRDefault="003D5BC2" w:rsidP="00C13B9F">
      <w:pPr>
        <w:pStyle w:val="aa"/>
        <w:tabs>
          <w:tab w:val="left" w:pos="426"/>
          <w:tab w:val="left" w:pos="10035"/>
        </w:tabs>
        <w:spacing w:after="0"/>
        <w:ind w:left="1134" w:right="22"/>
        <w:contextualSpacing/>
        <w:jc w:val="both"/>
        <w:rPr>
          <w:rFonts w:ascii="Bookman Old Style" w:hAnsi="Bookman Old Style" w:cs="Arial"/>
          <w:sz w:val="12"/>
          <w:szCs w:val="12"/>
        </w:rPr>
      </w:pPr>
    </w:p>
    <w:p w:rsidR="004E2915" w:rsidRPr="0091422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 xml:space="preserve">За </w:t>
      </w:r>
      <w:r w:rsidRPr="00914225">
        <w:rPr>
          <w:rFonts w:ascii="Bookman Old Style" w:hAnsi="Bookman Old Style" w:cs="Arial"/>
          <w:sz w:val="19"/>
          <w:szCs w:val="19"/>
        </w:rPr>
        <w:t xml:space="preserve">нарушение режима потребления тепловой энергии, </w:t>
      </w:r>
      <w:r w:rsidRPr="00914225">
        <w:rPr>
          <w:rFonts w:ascii="Bookman Old Style" w:hAnsi="Bookman Old Style" w:cs="Arial"/>
          <w:kern w:val="16"/>
          <w:sz w:val="19"/>
          <w:szCs w:val="19"/>
        </w:rPr>
        <w:t>горячей воды, теплоносителя</w:t>
      </w:r>
      <w:r w:rsidRPr="00914225">
        <w:rPr>
          <w:rFonts w:ascii="Bookman Old Style" w:hAnsi="Bookman Old Style" w:cs="Arial"/>
          <w:sz w:val="19"/>
          <w:szCs w:val="19"/>
        </w:rPr>
        <w:t xml:space="preserve">, в том числе ответственность за нарушение условий о количестве, качестве и значениях термодинамических параметров возвращаемого теплоносителя, горячей воды </w:t>
      </w:r>
      <w:r w:rsidRPr="00914225">
        <w:rPr>
          <w:rFonts w:ascii="Bookman Old Style" w:hAnsi="Bookman Old Style" w:cs="Arial"/>
          <w:b/>
          <w:sz w:val="19"/>
          <w:szCs w:val="19"/>
        </w:rPr>
        <w:t xml:space="preserve">Потребитель </w:t>
      </w:r>
      <w:r w:rsidRPr="00914225">
        <w:rPr>
          <w:rFonts w:ascii="Bookman Old Style" w:hAnsi="Bookman Old Style" w:cs="Arial"/>
          <w:sz w:val="19"/>
          <w:szCs w:val="19"/>
        </w:rPr>
        <w:t>несет ответственность в соответствии с требованиями действующего законодательства.</w:t>
      </w:r>
    </w:p>
    <w:p w:rsidR="004E2915" w:rsidRPr="00E06FD8" w:rsidRDefault="004E2915" w:rsidP="00E477D1">
      <w:pPr>
        <w:pStyle w:val="aa"/>
        <w:tabs>
          <w:tab w:val="left" w:pos="426"/>
          <w:tab w:val="left" w:pos="10035"/>
        </w:tabs>
        <w:spacing w:after="0"/>
        <w:ind w:left="1134" w:right="22"/>
        <w:contextualSpacing/>
        <w:jc w:val="both"/>
        <w:rPr>
          <w:rFonts w:ascii="Bookman Old Style" w:hAnsi="Bookman Old Style" w:cs="Arial"/>
          <w:sz w:val="12"/>
          <w:szCs w:val="12"/>
        </w:rPr>
      </w:pPr>
    </w:p>
    <w:p w:rsidR="004E2915" w:rsidRPr="0091422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 xml:space="preserve">При неоплате (неполной оплате) </w:t>
      </w:r>
      <w:r w:rsidRPr="00914225">
        <w:rPr>
          <w:rFonts w:ascii="Bookman Old Style" w:hAnsi="Bookman Old Style" w:cs="Arial"/>
          <w:b/>
          <w:sz w:val="19"/>
          <w:szCs w:val="19"/>
        </w:rPr>
        <w:t>Потребителем</w:t>
      </w:r>
      <w:r w:rsidRPr="00914225">
        <w:rPr>
          <w:rFonts w:ascii="Bookman Old Style" w:hAnsi="Bookman Old Style" w:cs="Arial"/>
          <w:sz w:val="19"/>
          <w:szCs w:val="19"/>
        </w:rPr>
        <w:t xml:space="preserve"> тепловой энергии, теплоносителя, горячей воды в сроки, установленные настоящим контрактом, </w:t>
      </w:r>
      <w:r w:rsidRPr="00914225">
        <w:rPr>
          <w:rFonts w:ascii="Bookman Old Style" w:hAnsi="Bookman Old Style" w:cs="Arial"/>
          <w:b/>
          <w:sz w:val="19"/>
          <w:szCs w:val="19"/>
        </w:rPr>
        <w:t>Теплоснабжающая организация</w:t>
      </w:r>
      <w:r w:rsidRPr="00914225">
        <w:rPr>
          <w:rFonts w:ascii="Bookman Old Style" w:hAnsi="Bookman Old Style" w:cs="Arial"/>
          <w:sz w:val="19"/>
          <w:szCs w:val="19"/>
        </w:rPr>
        <w:t xml:space="preserve"> действует в порядке и случае, предусмотренном действующим законодательством РФ.</w:t>
      </w:r>
    </w:p>
    <w:p w:rsidR="004E2915" w:rsidRPr="00E06FD8" w:rsidRDefault="004E2915" w:rsidP="00E477D1">
      <w:pPr>
        <w:pStyle w:val="aa"/>
        <w:tabs>
          <w:tab w:val="left" w:pos="426"/>
          <w:tab w:val="left" w:pos="10035"/>
        </w:tabs>
        <w:spacing w:after="0"/>
        <w:ind w:right="22"/>
        <w:contextualSpacing/>
        <w:jc w:val="both"/>
        <w:rPr>
          <w:rFonts w:ascii="Bookman Old Style" w:hAnsi="Bookman Old Style" w:cs="Arial"/>
          <w:sz w:val="12"/>
          <w:szCs w:val="12"/>
        </w:rPr>
      </w:pPr>
    </w:p>
    <w:p w:rsidR="004E2915" w:rsidRPr="00914225" w:rsidRDefault="004E2915" w:rsidP="00052C8A">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Стороны освобождаются от ответственности за неисполнение или ненадлежащее исполнение обязательств по настоящему контракту, если это было вызвано обстоятельствами непреодолимой силы (форс-мажорные обстоятельства), возникшими после заключения контракта и препятствующими его выполнению.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4E2915" w:rsidRPr="00E06FD8" w:rsidRDefault="004E2915" w:rsidP="00E477D1">
      <w:pPr>
        <w:pStyle w:val="aa"/>
        <w:tabs>
          <w:tab w:val="left" w:pos="426"/>
          <w:tab w:val="left" w:pos="10035"/>
        </w:tabs>
        <w:spacing w:after="0"/>
        <w:ind w:right="22"/>
        <w:contextualSpacing/>
        <w:jc w:val="both"/>
        <w:rPr>
          <w:rFonts w:ascii="Bookman Old Style" w:hAnsi="Bookman Old Style" w:cs="Arial"/>
          <w:sz w:val="12"/>
          <w:szCs w:val="12"/>
        </w:rPr>
      </w:pPr>
    </w:p>
    <w:p w:rsidR="004E2915" w:rsidRPr="00914225" w:rsidRDefault="004E2915" w:rsidP="00AC11C8">
      <w:pPr>
        <w:pStyle w:val="aa"/>
        <w:numPr>
          <w:ilvl w:val="1"/>
          <w:numId w:val="19"/>
        </w:numPr>
        <w:tabs>
          <w:tab w:val="left" w:pos="426"/>
          <w:tab w:val="num"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kern w:val="16"/>
          <w:sz w:val="19"/>
          <w:szCs w:val="19"/>
        </w:rPr>
        <w:t>Сторона, ccылающаяся на форс-мажорные обстоятельства, обязана незамедлительно информировать другую Сторону о наступлении подобных обстоятельств в письменной форме. В этом случае по требованию любой из Сторон может быть создана комиссия для определения возможности (способа) дальнейшего выполнения контракта.</w:t>
      </w:r>
    </w:p>
    <w:p w:rsidR="004E2915" w:rsidRPr="00914225" w:rsidRDefault="004E2915" w:rsidP="00F73EB1">
      <w:pPr>
        <w:pStyle w:val="aa"/>
        <w:tabs>
          <w:tab w:val="left" w:pos="426"/>
          <w:tab w:val="left" w:pos="10035"/>
        </w:tabs>
        <w:spacing w:after="0"/>
        <w:ind w:left="1134" w:right="22"/>
        <w:contextualSpacing/>
        <w:jc w:val="both"/>
        <w:rPr>
          <w:rFonts w:ascii="Bookman Old Style" w:hAnsi="Bookman Old Style" w:cs="Arial"/>
          <w:sz w:val="19"/>
          <w:szCs w:val="19"/>
        </w:rPr>
      </w:pPr>
    </w:p>
    <w:p w:rsidR="004E2915" w:rsidRPr="00914225" w:rsidRDefault="004E2915" w:rsidP="00045DB8">
      <w:pPr>
        <w:pStyle w:val="aa"/>
        <w:numPr>
          <w:ilvl w:val="0"/>
          <w:numId w:val="19"/>
        </w:numPr>
        <w:tabs>
          <w:tab w:val="left" w:pos="426"/>
          <w:tab w:val="left" w:pos="10035"/>
        </w:tabs>
        <w:spacing w:after="0"/>
        <w:ind w:right="22"/>
        <w:contextualSpacing/>
        <w:jc w:val="center"/>
        <w:rPr>
          <w:rFonts w:ascii="Bookman Old Style" w:hAnsi="Bookman Old Style" w:cs="Arial"/>
          <w:sz w:val="19"/>
          <w:szCs w:val="19"/>
        </w:rPr>
      </w:pPr>
      <w:r w:rsidRPr="00914225">
        <w:rPr>
          <w:rFonts w:ascii="Bookman Old Style" w:hAnsi="Bookman Old Style" w:cs="Arial"/>
          <w:b/>
          <w:sz w:val="19"/>
          <w:szCs w:val="19"/>
        </w:rPr>
        <w:t>Заключительные положения.</w:t>
      </w:r>
    </w:p>
    <w:p w:rsidR="00FB5EB0" w:rsidRPr="00E06FD8" w:rsidRDefault="00FB5EB0" w:rsidP="00FB5EB0">
      <w:pPr>
        <w:pStyle w:val="aa"/>
        <w:tabs>
          <w:tab w:val="left" w:pos="426"/>
          <w:tab w:val="left" w:pos="10035"/>
        </w:tabs>
        <w:spacing w:after="0"/>
        <w:ind w:left="360" w:right="22"/>
        <w:contextualSpacing/>
        <w:rPr>
          <w:rFonts w:ascii="Bookman Old Style" w:hAnsi="Bookman Old Style" w:cs="Arial"/>
          <w:sz w:val="12"/>
          <w:szCs w:val="12"/>
        </w:rPr>
      </w:pPr>
    </w:p>
    <w:p w:rsidR="004E2915" w:rsidRPr="00914225" w:rsidRDefault="004E2915" w:rsidP="00C13B9F">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При разрешении вопросов, не урегулированных настоящим контрактом, Стороны учитывают взаимные интересы и руководствуются действующим законодательством РФ.</w:t>
      </w:r>
    </w:p>
    <w:p w:rsidR="00733302" w:rsidRPr="00E06FD8" w:rsidRDefault="00733302" w:rsidP="00D75CFB">
      <w:pPr>
        <w:pStyle w:val="aa"/>
        <w:tabs>
          <w:tab w:val="left" w:pos="1134"/>
          <w:tab w:val="left" w:pos="10035"/>
        </w:tabs>
        <w:spacing w:after="0"/>
        <w:ind w:left="1134" w:right="22"/>
        <w:contextualSpacing/>
        <w:jc w:val="both"/>
        <w:rPr>
          <w:rFonts w:ascii="Bookman Old Style" w:hAnsi="Bookman Old Style" w:cs="Arial"/>
          <w:sz w:val="12"/>
          <w:szCs w:val="12"/>
        </w:rPr>
      </w:pPr>
    </w:p>
    <w:p w:rsidR="004E2915" w:rsidRPr="00914225" w:rsidRDefault="004E2915" w:rsidP="009479F1">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Все споры, разногласия и требования, возникающие из настоящего контракта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Белгородской области.</w:t>
      </w:r>
    </w:p>
    <w:p w:rsidR="00D75CFB" w:rsidRPr="00E06FD8" w:rsidRDefault="00D75CFB" w:rsidP="00D75CFB">
      <w:pPr>
        <w:pStyle w:val="af4"/>
        <w:rPr>
          <w:rFonts w:ascii="Bookman Old Style" w:hAnsi="Bookman Old Style" w:cs="Arial"/>
          <w:sz w:val="12"/>
          <w:szCs w:val="12"/>
        </w:rPr>
      </w:pPr>
    </w:p>
    <w:p w:rsidR="004E2915" w:rsidRPr="00914225" w:rsidRDefault="004E2915" w:rsidP="004B6035">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Настоящий контракт составлен в двух экземплярах, имеющих равную юридическую силу и находящихся по одному экземпляру у каждой из Сторон.</w:t>
      </w:r>
    </w:p>
    <w:p w:rsidR="00C917EE" w:rsidRPr="00914225" w:rsidRDefault="00C917EE" w:rsidP="00D74F03">
      <w:pPr>
        <w:pStyle w:val="aa"/>
        <w:tabs>
          <w:tab w:val="left" w:pos="1134"/>
          <w:tab w:val="left" w:pos="10035"/>
        </w:tabs>
        <w:spacing w:after="0"/>
        <w:ind w:left="1134" w:right="22"/>
        <w:contextualSpacing/>
        <w:jc w:val="both"/>
        <w:rPr>
          <w:rFonts w:ascii="Bookman Old Style" w:hAnsi="Bookman Old Style" w:cs="Arial"/>
          <w:sz w:val="19"/>
          <w:szCs w:val="19"/>
        </w:rPr>
      </w:pPr>
    </w:p>
    <w:p w:rsidR="004E2915" w:rsidRPr="00914225" w:rsidRDefault="004E2915" w:rsidP="00020ECF">
      <w:pPr>
        <w:pStyle w:val="aa"/>
        <w:numPr>
          <w:ilvl w:val="0"/>
          <w:numId w:val="19"/>
        </w:numPr>
        <w:tabs>
          <w:tab w:val="left" w:pos="426"/>
          <w:tab w:val="left" w:pos="10035"/>
        </w:tabs>
        <w:spacing w:after="0"/>
        <w:ind w:right="22"/>
        <w:contextualSpacing/>
        <w:jc w:val="center"/>
        <w:rPr>
          <w:rFonts w:ascii="Bookman Old Style" w:hAnsi="Bookman Old Style" w:cs="Arial"/>
          <w:sz w:val="19"/>
          <w:szCs w:val="19"/>
        </w:rPr>
      </w:pPr>
      <w:r w:rsidRPr="00914225">
        <w:rPr>
          <w:rFonts w:ascii="Bookman Old Style" w:hAnsi="Bookman Old Style" w:cs="Arial"/>
          <w:b/>
          <w:sz w:val="19"/>
          <w:szCs w:val="19"/>
        </w:rPr>
        <w:t>Срок действия контракта. Изменение и расторжение контракта.</w:t>
      </w:r>
    </w:p>
    <w:p w:rsidR="00E279DE" w:rsidRPr="00914225" w:rsidRDefault="00E279DE" w:rsidP="00E279DE">
      <w:pPr>
        <w:pStyle w:val="aa"/>
        <w:tabs>
          <w:tab w:val="left" w:pos="1134"/>
          <w:tab w:val="left" w:pos="10035"/>
        </w:tabs>
        <w:spacing w:after="0"/>
        <w:ind w:left="360" w:right="22"/>
        <w:contextualSpacing/>
        <w:rPr>
          <w:rFonts w:ascii="Bookman Old Style" w:hAnsi="Bookman Old Style" w:cs="Arial"/>
          <w:sz w:val="6"/>
          <w:szCs w:val="6"/>
        </w:rPr>
      </w:pPr>
    </w:p>
    <w:p w:rsidR="004E2915" w:rsidRDefault="004E2915" w:rsidP="002F508A">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Настоящий контракт вступает в силу с момента его заключения и действует до 31.12.20</w:t>
      </w:r>
      <w:r w:rsidR="00020ECF" w:rsidRPr="00914225">
        <w:rPr>
          <w:rFonts w:ascii="Bookman Old Style" w:hAnsi="Bookman Old Style" w:cs="Arial"/>
          <w:sz w:val="19"/>
          <w:szCs w:val="19"/>
        </w:rPr>
        <w:t>2</w:t>
      </w:r>
      <w:r w:rsidR="00E844C4" w:rsidRPr="00914225">
        <w:rPr>
          <w:rFonts w:ascii="Bookman Old Style" w:hAnsi="Bookman Old Style" w:cs="Arial"/>
          <w:sz w:val="19"/>
          <w:szCs w:val="19"/>
        </w:rPr>
        <w:t>5</w:t>
      </w:r>
      <w:r w:rsidRPr="00914225">
        <w:rPr>
          <w:rFonts w:ascii="Bookman Old Style" w:hAnsi="Bookman Old Style" w:cs="Arial"/>
          <w:sz w:val="19"/>
          <w:szCs w:val="19"/>
        </w:rPr>
        <w:t>, а в части оплаты – до полного расчета и распространяет свое действие на правоотношения сторон, возникшие с 01.01.20</w:t>
      </w:r>
      <w:r w:rsidR="00020ECF" w:rsidRPr="00914225">
        <w:rPr>
          <w:rFonts w:ascii="Bookman Old Style" w:hAnsi="Bookman Old Style" w:cs="Arial"/>
          <w:sz w:val="19"/>
          <w:szCs w:val="19"/>
        </w:rPr>
        <w:t>2</w:t>
      </w:r>
      <w:r w:rsidR="00E844C4" w:rsidRPr="00914225">
        <w:rPr>
          <w:rFonts w:ascii="Bookman Old Style" w:hAnsi="Bookman Old Style" w:cs="Arial"/>
          <w:sz w:val="19"/>
          <w:szCs w:val="19"/>
        </w:rPr>
        <w:t>5</w:t>
      </w:r>
      <w:r w:rsidRPr="00914225">
        <w:rPr>
          <w:rFonts w:ascii="Bookman Old Style" w:hAnsi="Bookman Old Style" w:cs="Arial"/>
          <w:sz w:val="19"/>
          <w:szCs w:val="19"/>
        </w:rPr>
        <w:t xml:space="preserve"> года. Окончание срока действия контракта не освобождает Стороны от выполнения принятых обязательств по контракту. Срок оказания услуг </w:t>
      </w:r>
      <w:r w:rsidR="009851B2" w:rsidRPr="00914225">
        <w:rPr>
          <w:rFonts w:ascii="Bookman Old Style" w:hAnsi="Bookman Old Style" w:cs="Arial"/>
          <w:sz w:val="19"/>
          <w:szCs w:val="19"/>
        </w:rPr>
        <w:t xml:space="preserve">                             </w:t>
      </w:r>
      <w:r w:rsidRPr="00914225">
        <w:rPr>
          <w:rFonts w:ascii="Bookman Old Style" w:hAnsi="Bookman Old Style" w:cs="Arial"/>
          <w:sz w:val="19"/>
          <w:szCs w:val="19"/>
        </w:rPr>
        <w:t>с 01.01.20</w:t>
      </w:r>
      <w:r w:rsidR="00020ECF" w:rsidRPr="00914225">
        <w:rPr>
          <w:rFonts w:ascii="Bookman Old Style" w:hAnsi="Bookman Old Style" w:cs="Arial"/>
          <w:sz w:val="19"/>
          <w:szCs w:val="19"/>
        </w:rPr>
        <w:t>2</w:t>
      </w:r>
      <w:r w:rsidR="00E844C4" w:rsidRPr="00914225">
        <w:rPr>
          <w:rFonts w:ascii="Bookman Old Style" w:hAnsi="Bookman Old Style" w:cs="Arial"/>
          <w:sz w:val="19"/>
          <w:szCs w:val="19"/>
        </w:rPr>
        <w:t>5</w:t>
      </w:r>
      <w:r w:rsidRPr="00914225">
        <w:rPr>
          <w:rFonts w:ascii="Bookman Old Style" w:hAnsi="Bookman Old Style" w:cs="Arial"/>
          <w:sz w:val="19"/>
          <w:szCs w:val="19"/>
        </w:rPr>
        <w:t xml:space="preserve"> по 31.12.20</w:t>
      </w:r>
      <w:r w:rsidR="00020ECF" w:rsidRPr="00914225">
        <w:rPr>
          <w:rFonts w:ascii="Bookman Old Style" w:hAnsi="Bookman Old Style" w:cs="Arial"/>
          <w:sz w:val="19"/>
          <w:szCs w:val="19"/>
        </w:rPr>
        <w:t>2</w:t>
      </w:r>
      <w:r w:rsidR="00E844C4" w:rsidRPr="00914225">
        <w:rPr>
          <w:rFonts w:ascii="Bookman Old Style" w:hAnsi="Bookman Old Style" w:cs="Arial"/>
          <w:sz w:val="19"/>
          <w:szCs w:val="19"/>
        </w:rPr>
        <w:t>5</w:t>
      </w:r>
      <w:r w:rsidRPr="00914225">
        <w:rPr>
          <w:rFonts w:ascii="Bookman Old Style" w:hAnsi="Bookman Old Style" w:cs="Arial"/>
          <w:sz w:val="19"/>
          <w:szCs w:val="19"/>
        </w:rPr>
        <w:t>.</w:t>
      </w:r>
    </w:p>
    <w:p w:rsidR="00E06FD8" w:rsidRPr="00E06FD8" w:rsidRDefault="00E06FD8" w:rsidP="00E06FD8">
      <w:pPr>
        <w:pStyle w:val="aa"/>
        <w:tabs>
          <w:tab w:val="left" w:pos="1134"/>
          <w:tab w:val="left" w:pos="10035"/>
        </w:tabs>
        <w:spacing w:after="0"/>
        <w:ind w:left="1134" w:right="22"/>
        <w:contextualSpacing/>
        <w:jc w:val="both"/>
        <w:rPr>
          <w:rFonts w:ascii="Bookman Old Style" w:hAnsi="Bookman Old Style" w:cs="Arial"/>
          <w:sz w:val="14"/>
          <w:szCs w:val="14"/>
        </w:rPr>
      </w:pPr>
    </w:p>
    <w:p w:rsidR="004E2915" w:rsidRDefault="004E2915" w:rsidP="00C51AA8">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914225">
        <w:rPr>
          <w:rFonts w:ascii="Bookman Old Style" w:hAnsi="Bookman Old Style" w:cs="Arial"/>
          <w:sz w:val="19"/>
          <w:szCs w:val="19"/>
        </w:rPr>
        <w:t>Если одной из Сторон до окончания срока действия контракта внесено предложение об изменении или заключении нового контракта, то отношения Сторон до заключения нового контракта регулируются в соответствии с условиями ранее заключенного контракта.</w:t>
      </w:r>
    </w:p>
    <w:p w:rsidR="00E06FD8" w:rsidRPr="00004719" w:rsidRDefault="00E06FD8" w:rsidP="00E06FD8">
      <w:pPr>
        <w:pStyle w:val="aa"/>
        <w:tabs>
          <w:tab w:val="left" w:pos="1134"/>
          <w:tab w:val="left" w:pos="10035"/>
        </w:tabs>
        <w:spacing w:after="0"/>
        <w:ind w:left="1134" w:right="22"/>
        <w:contextualSpacing/>
        <w:jc w:val="both"/>
        <w:rPr>
          <w:rFonts w:ascii="Bookman Old Style" w:hAnsi="Bookman Old Style" w:cs="Arial"/>
          <w:sz w:val="12"/>
          <w:szCs w:val="12"/>
        </w:rPr>
      </w:pPr>
    </w:p>
    <w:p w:rsidR="00667BE5" w:rsidRPr="00667BE5" w:rsidRDefault="00667BE5" w:rsidP="00667BE5">
      <w:pPr>
        <w:pStyle w:val="aa"/>
        <w:numPr>
          <w:ilvl w:val="1"/>
          <w:numId w:val="19"/>
        </w:numPr>
        <w:tabs>
          <w:tab w:val="left" w:pos="1134"/>
          <w:tab w:val="left" w:pos="10035"/>
        </w:tabs>
        <w:spacing w:after="0"/>
        <w:ind w:left="1134" w:right="22" w:hanging="708"/>
        <w:contextualSpacing/>
        <w:jc w:val="both"/>
        <w:rPr>
          <w:rFonts w:ascii="Bookman Old Style" w:hAnsi="Bookman Old Style" w:cs="Arial"/>
          <w:sz w:val="19"/>
          <w:szCs w:val="19"/>
        </w:rPr>
      </w:pPr>
      <w:r w:rsidRPr="00667BE5">
        <w:rPr>
          <w:rFonts w:ascii="Bookman Old Style" w:hAnsi="Bookman Old Style" w:cs="Arial"/>
          <w:sz w:val="19"/>
          <w:szCs w:val="19"/>
        </w:rPr>
        <w:t>Любые изменения и дополнения к настоящему контракту оформляется дополнительным соглашением к контракту.  Дополнительное соглашение оформляет и направляет Сторона, по инициативе которой вносятся изменения. Сторона, получившая Дополнительное соглашение, обязана в 10-дневный срок подписать его или направить протокол разногласий. Если в течение этого срока Сторона, получившая Дополнительное соглашение, не предоставила другой Стороне подписанный экземпляр, то дополнительное соглашение считается подписанным Сторонами без разногласий.</w:t>
      </w:r>
    </w:p>
    <w:p w:rsidR="00733302" w:rsidRDefault="00667BE5" w:rsidP="00667BE5">
      <w:pPr>
        <w:pStyle w:val="aa"/>
        <w:tabs>
          <w:tab w:val="left" w:pos="1134"/>
          <w:tab w:val="left" w:pos="10035"/>
        </w:tabs>
        <w:spacing w:after="0"/>
        <w:ind w:left="1134" w:right="22"/>
        <w:contextualSpacing/>
        <w:jc w:val="both"/>
        <w:rPr>
          <w:rFonts w:ascii="Bookman Old Style" w:hAnsi="Bookman Old Style" w:cs="Arial"/>
          <w:color w:val="C00000"/>
          <w:sz w:val="19"/>
          <w:szCs w:val="19"/>
        </w:rPr>
      </w:pPr>
      <w:r w:rsidRPr="00667BE5">
        <w:rPr>
          <w:rFonts w:ascii="Bookman Old Style" w:hAnsi="Bookman Old Style" w:cs="Arial"/>
          <w:sz w:val="19"/>
          <w:szCs w:val="19"/>
        </w:rPr>
        <w:t xml:space="preserve">В случае изменения у одной из Сторон наименования, адреса или банковских реквизитов, Сторона письменно уведомляет об этом другую Сторону без подписания дополненного соглашения. С момента получения другой Стороной уведомления о смене наименования, адреса и/или изменении банковских реквизитов, исполнение другой Стороной своих обязательств по </w:t>
      </w:r>
      <w:r w:rsidRPr="00667BE5">
        <w:rPr>
          <w:rFonts w:ascii="Bookman Old Style" w:hAnsi="Bookman Old Style" w:cs="Arial"/>
          <w:b/>
          <w:sz w:val="19"/>
          <w:szCs w:val="19"/>
        </w:rPr>
        <w:t xml:space="preserve">контакту </w:t>
      </w:r>
      <w:r w:rsidRPr="00667BE5">
        <w:rPr>
          <w:rFonts w:ascii="Bookman Old Style" w:hAnsi="Bookman Old Style" w:cs="Arial"/>
          <w:sz w:val="19"/>
          <w:szCs w:val="19"/>
        </w:rPr>
        <w:t xml:space="preserve">по прежнему наименованию, адресу и/или банковским реквизитам считается ненадлежащим и влечет за собой предусмотренную </w:t>
      </w:r>
      <w:r w:rsidRPr="00667BE5">
        <w:rPr>
          <w:rFonts w:ascii="Bookman Old Style" w:hAnsi="Bookman Old Style" w:cs="Arial"/>
          <w:b/>
          <w:sz w:val="19"/>
          <w:szCs w:val="19"/>
        </w:rPr>
        <w:t xml:space="preserve">контрактом </w:t>
      </w:r>
      <w:r w:rsidRPr="00667BE5">
        <w:rPr>
          <w:rFonts w:ascii="Bookman Old Style" w:hAnsi="Bookman Old Style" w:cs="Arial"/>
          <w:sz w:val="19"/>
          <w:szCs w:val="19"/>
        </w:rPr>
        <w:t>и действующим законодательством ответственность.</w:t>
      </w:r>
    </w:p>
    <w:p w:rsidR="00667BE5" w:rsidRPr="00914225" w:rsidRDefault="00667BE5" w:rsidP="00667BE5">
      <w:pPr>
        <w:pStyle w:val="aa"/>
        <w:tabs>
          <w:tab w:val="left" w:pos="1134"/>
          <w:tab w:val="left" w:pos="10035"/>
        </w:tabs>
        <w:spacing w:after="0"/>
        <w:ind w:left="1134" w:right="22"/>
        <w:contextualSpacing/>
        <w:jc w:val="both"/>
        <w:rPr>
          <w:rFonts w:ascii="Bookman Old Style" w:hAnsi="Bookman Old Style" w:cs="Arial"/>
          <w:sz w:val="6"/>
          <w:szCs w:val="6"/>
        </w:rPr>
      </w:pPr>
    </w:p>
    <w:p w:rsidR="004E2915" w:rsidRPr="00914225" w:rsidRDefault="00ED3A29" w:rsidP="00ED3A29">
      <w:pPr>
        <w:pStyle w:val="aa"/>
        <w:tabs>
          <w:tab w:val="left" w:pos="1134"/>
          <w:tab w:val="left" w:pos="10035"/>
        </w:tabs>
        <w:spacing w:after="0"/>
        <w:ind w:right="22"/>
        <w:contextualSpacing/>
        <w:rPr>
          <w:rFonts w:ascii="Bookman Old Style" w:hAnsi="Bookman Old Style" w:cs="Arial"/>
          <w:b/>
          <w:sz w:val="19"/>
          <w:szCs w:val="19"/>
        </w:rPr>
      </w:pPr>
      <w:r w:rsidRPr="00914225">
        <w:rPr>
          <w:rFonts w:ascii="Bookman Old Style" w:hAnsi="Bookman Old Style" w:cs="Arial"/>
          <w:b/>
          <w:sz w:val="19"/>
          <w:szCs w:val="19"/>
        </w:rPr>
        <w:t xml:space="preserve">                               </w:t>
      </w:r>
      <w:r w:rsidR="004E2915" w:rsidRPr="00914225">
        <w:rPr>
          <w:rFonts w:ascii="Bookman Old Style" w:hAnsi="Bookman Old Style" w:cs="Arial"/>
          <w:b/>
          <w:sz w:val="19"/>
          <w:szCs w:val="19"/>
        </w:rPr>
        <w:t xml:space="preserve">Приложения к </w:t>
      </w:r>
      <w:r w:rsidR="00307986" w:rsidRPr="00914225">
        <w:rPr>
          <w:rFonts w:ascii="Bookman Old Style" w:hAnsi="Bookman Old Style" w:cs="Arial"/>
          <w:b/>
          <w:sz w:val="19"/>
          <w:szCs w:val="19"/>
        </w:rPr>
        <w:t>к</w:t>
      </w:r>
      <w:r w:rsidR="004E2915" w:rsidRPr="00914225">
        <w:rPr>
          <w:rFonts w:ascii="Bookman Old Style" w:hAnsi="Bookman Old Style" w:cs="Arial"/>
          <w:b/>
          <w:sz w:val="19"/>
          <w:szCs w:val="19"/>
        </w:rPr>
        <w:t>онтракту являются его неотъемлемой частью:</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804"/>
        <w:gridCol w:w="2406"/>
      </w:tblGrid>
      <w:tr w:rsidR="00914225" w:rsidRPr="00914225" w:rsidTr="003A418E">
        <w:trPr>
          <w:jc w:val="center"/>
        </w:trPr>
        <w:tc>
          <w:tcPr>
            <w:tcW w:w="850" w:type="dxa"/>
            <w:vAlign w:val="center"/>
          </w:tcPr>
          <w:p w:rsidR="004E2915" w:rsidRPr="00914225" w:rsidRDefault="004E2915" w:rsidP="00BF2E9C">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 п/п</w:t>
            </w:r>
          </w:p>
        </w:tc>
        <w:tc>
          <w:tcPr>
            <w:tcW w:w="6804" w:type="dxa"/>
            <w:vAlign w:val="center"/>
          </w:tcPr>
          <w:p w:rsidR="004E2915" w:rsidRPr="00914225" w:rsidRDefault="004E2915" w:rsidP="00BF2E9C">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Наименование приложений</w:t>
            </w:r>
          </w:p>
        </w:tc>
        <w:tc>
          <w:tcPr>
            <w:tcW w:w="2406" w:type="dxa"/>
            <w:vAlign w:val="center"/>
          </w:tcPr>
          <w:p w:rsidR="004E2915" w:rsidRPr="00914225" w:rsidRDefault="004E2915" w:rsidP="00BF2E9C">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Примечание</w:t>
            </w:r>
          </w:p>
        </w:tc>
      </w:tr>
      <w:tr w:rsidR="00914225" w:rsidRPr="00914225" w:rsidTr="00004719">
        <w:trPr>
          <w:trHeight w:val="334"/>
          <w:jc w:val="center"/>
        </w:trPr>
        <w:tc>
          <w:tcPr>
            <w:tcW w:w="850" w:type="dxa"/>
            <w:vAlign w:val="center"/>
          </w:tcPr>
          <w:p w:rsidR="004E2915" w:rsidRPr="00914225" w:rsidRDefault="004E2915" w:rsidP="00307986">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1</w:t>
            </w:r>
          </w:p>
        </w:tc>
        <w:tc>
          <w:tcPr>
            <w:tcW w:w="6804" w:type="dxa"/>
            <w:vAlign w:val="center"/>
          </w:tcPr>
          <w:p w:rsidR="004E2915" w:rsidRPr="00914225" w:rsidRDefault="004E2915" w:rsidP="00307986">
            <w:pPr>
              <w:pStyle w:val="af1"/>
              <w:spacing w:after="0"/>
              <w:ind w:left="0"/>
              <w:rPr>
                <w:rFonts w:ascii="Bookman Old Style" w:hAnsi="Bookman Old Style" w:cs="Arial"/>
                <w:sz w:val="18"/>
                <w:szCs w:val="18"/>
              </w:rPr>
            </w:pPr>
            <w:r w:rsidRPr="00914225">
              <w:rPr>
                <w:rFonts w:ascii="Bookman Old Style" w:hAnsi="Bookman Old Style" w:cs="Arial"/>
                <w:sz w:val="18"/>
                <w:szCs w:val="18"/>
              </w:rPr>
              <w:t>Список объектов теплоснабжения</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r w:rsidR="00914225" w:rsidRPr="00914225" w:rsidTr="003A418E">
        <w:trPr>
          <w:jc w:val="center"/>
        </w:trPr>
        <w:tc>
          <w:tcPr>
            <w:tcW w:w="850" w:type="dxa"/>
            <w:vAlign w:val="center"/>
          </w:tcPr>
          <w:p w:rsidR="004E2915" w:rsidRPr="00914225" w:rsidRDefault="004E2915" w:rsidP="00307986">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2</w:t>
            </w:r>
          </w:p>
        </w:tc>
        <w:tc>
          <w:tcPr>
            <w:tcW w:w="6804" w:type="dxa"/>
            <w:vAlign w:val="center"/>
          </w:tcPr>
          <w:p w:rsidR="004E2915" w:rsidRPr="00914225" w:rsidRDefault="004E2915" w:rsidP="00E844C4">
            <w:pPr>
              <w:pStyle w:val="af1"/>
              <w:spacing w:after="0"/>
              <w:ind w:left="0"/>
              <w:jc w:val="both"/>
              <w:rPr>
                <w:rFonts w:ascii="Bookman Old Style" w:hAnsi="Bookman Old Style" w:cs="Arial"/>
                <w:sz w:val="18"/>
                <w:szCs w:val="18"/>
              </w:rPr>
            </w:pPr>
            <w:r w:rsidRPr="00914225">
              <w:rPr>
                <w:rFonts w:ascii="Bookman Old Style" w:hAnsi="Bookman Old Style" w:cs="Arial"/>
                <w:sz w:val="18"/>
                <w:szCs w:val="18"/>
              </w:rPr>
              <w:t>График отпуска (</w:t>
            </w:r>
            <w:r w:rsidR="00074237" w:rsidRPr="00914225">
              <w:rPr>
                <w:rFonts w:ascii="Bookman Old Style" w:hAnsi="Bookman Old Style" w:cs="Arial"/>
                <w:sz w:val="18"/>
                <w:szCs w:val="18"/>
              </w:rPr>
              <w:t>контрактные</w:t>
            </w:r>
            <w:r w:rsidRPr="00914225">
              <w:rPr>
                <w:rFonts w:ascii="Bookman Old Style" w:hAnsi="Bookman Old Style" w:cs="Arial"/>
                <w:sz w:val="18"/>
                <w:szCs w:val="18"/>
              </w:rPr>
              <w:t xml:space="preserve"> объемы потребления тепловой энергии) на 20</w:t>
            </w:r>
            <w:r w:rsidR="00D75B49" w:rsidRPr="00914225">
              <w:rPr>
                <w:rFonts w:ascii="Bookman Old Style" w:hAnsi="Bookman Old Style" w:cs="Arial"/>
                <w:sz w:val="18"/>
                <w:szCs w:val="18"/>
              </w:rPr>
              <w:t>2</w:t>
            </w:r>
            <w:r w:rsidR="00E844C4" w:rsidRPr="00914225">
              <w:rPr>
                <w:rFonts w:ascii="Bookman Old Style" w:hAnsi="Bookman Old Style" w:cs="Arial"/>
                <w:sz w:val="18"/>
                <w:szCs w:val="18"/>
              </w:rPr>
              <w:t>5</w:t>
            </w:r>
            <w:r w:rsidRPr="00914225">
              <w:rPr>
                <w:rFonts w:ascii="Bookman Old Style" w:hAnsi="Bookman Old Style" w:cs="Arial"/>
                <w:sz w:val="18"/>
                <w:szCs w:val="18"/>
              </w:rPr>
              <w:t xml:space="preserve"> год, Перечень тарифов</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r w:rsidR="00914225" w:rsidRPr="00914225" w:rsidTr="003A418E">
        <w:trPr>
          <w:jc w:val="center"/>
        </w:trPr>
        <w:tc>
          <w:tcPr>
            <w:tcW w:w="850" w:type="dxa"/>
            <w:vAlign w:val="center"/>
          </w:tcPr>
          <w:p w:rsidR="004E2915" w:rsidRPr="00914225" w:rsidRDefault="004E2915" w:rsidP="00307986">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3</w:t>
            </w:r>
          </w:p>
        </w:tc>
        <w:tc>
          <w:tcPr>
            <w:tcW w:w="6804" w:type="dxa"/>
            <w:vAlign w:val="center"/>
          </w:tcPr>
          <w:p w:rsidR="004E2915" w:rsidRPr="00914225" w:rsidRDefault="004E2915" w:rsidP="00307986">
            <w:pPr>
              <w:pStyle w:val="af1"/>
              <w:spacing w:after="0"/>
              <w:ind w:left="0"/>
              <w:jc w:val="both"/>
              <w:rPr>
                <w:rFonts w:ascii="Bookman Old Style" w:hAnsi="Bookman Old Style" w:cs="Arial"/>
                <w:sz w:val="18"/>
                <w:szCs w:val="18"/>
              </w:rPr>
            </w:pPr>
            <w:r w:rsidRPr="00914225">
              <w:rPr>
                <w:rFonts w:ascii="Bookman Old Style" w:hAnsi="Bookman Old Style" w:cs="Arial"/>
                <w:sz w:val="18"/>
                <w:szCs w:val="18"/>
              </w:rPr>
              <w:t>Акт разграничения балансовой принадлежности</w:t>
            </w:r>
            <w:r w:rsidR="00FA6875" w:rsidRPr="00914225">
              <w:rPr>
                <w:rFonts w:ascii="Bookman Old Style" w:hAnsi="Bookman Old Style" w:cs="Arial"/>
                <w:sz w:val="18"/>
                <w:szCs w:val="18"/>
              </w:rPr>
              <w:t xml:space="preserve"> теплосетей</w:t>
            </w:r>
            <w:r w:rsidRPr="00914225">
              <w:rPr>
                <w:rFonts w:ascii="Bookman Old Style" w:hAnsi="Bookman Old Style" w:cs="Arial"/>
                <w:sz w:val="18"/>
                <w:szCs w:val="18"/>
              </w:rPr>
              <w:t xml:space="preserve"> и эксплуатационной ответственности</w:t>
            </w:r>
            <w:r w:rsidR="00E279DE" w:rsidRPr="00914225">
              <w:rPr>
                <w:rFonts w:ascii="Bookman Old Style" w:hAnsi="Bookman Old Style" w:cs="Arial"/>
                <w:sz w:val="18"/>
                <w:szCs w:val="18"/>
              </w:rPr>
              <w:t xml:space="preserve"> сторон</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r w:rsidR="00914225" w:rsidRPr="00914225" w:rsidTr="003A418E">
        <w:trPr>
          <w:jc w:val="center"/>
        </w:trPr>
        <w:tc>
          <w:tcPr>
            <w:tcW w:w="850" w:type="dxa"/>
            <w:vAlign w:val="center"/>
          </w:tcPr>
          <w:p w:rsidR="00E279DE" w:rsidRPr="00914225" w:rsidRDefault="00E279DE" w:rsidP="00307986">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4</w:t>
            </w:r>
          </w:p>
        </w:tc>
        <w:tc>
          <w:tcPr>
            <w:tcW w:w="6804" w:type="dxa"/>
            <w:vAlign w:val="center"/>
          </w:tcPr>
          <w:p w:rsidR="00E279DE" w:rsidRPr="00914225" w:rsidRDefault="00E279DE" w:rsidP="00307986">
            <w:pPr>
              <w:pStyle w:val="af1"/>
              <w:spacing w:after="0"/>
              <w:ind w:left="0"/>
              <w:jc w:val="both"/>
              <w:rPr>
                <w:rFonts w:ascii="Bookman Old Style" w:hAnsi="Bookman Old Style" w:cs="Arial"/>
                <w:sz w:val="18"/>
                <w:szCs w:val="18"/>
              </w:rPr>
            </w:pPr>
            <w:r w:rsidRPr="00914225">
              <w:rPr>
                <w:rFonts w:ascii="Bookman Old Style" w:hAnsi="Bookman Old Style" w:cs="Arial"/>
                <w:sz w:val="18"/>
                <w:szCs w:val="18"/>
              </w:rPr>
              <w:t>Температурный график потребления тепловой энергии для внутренних систем отопления (после элеваторных узлов и узлов смешения)</w:t>
            </w:r>
          </w:p>
        </w:tc>
        <w:tc>
          <w:tcPr>
            <w:tcW w:w="2406" w:type="dxa"/>
            <w:vAlign w:val="center"/>
          </w:tcPr>
          <w:p w:rsidR="00E279DE" w:rsidRPr="00914225" w:rsidRDefault="00E279DE" w:rsidP="00307986">
            <w:pPr>
              <w:pStyle w:val="af1"/>
              <w:spacing w:after="0"/>
              <w:ind w:left="0"/>
              <w:jc w:val="center"/>
              <w:rPr>
                <w:rFonts w:ascii="Bookman Old Style" w:hAnsi="Bookman Old Style" w:cs="Arial"/>
                <w:sz w:val="18"/>
                <w:szCs w:val="18"/>
              </w:rPr>
            </w:pPr>
          </w:p>
        </w:tc>
      </w:tr>
      <w:tr w:rsidR="00914225" w:rsidRPr="00914225" w:rsidTr="003A418E">
        <w:trPr>
          <w:jc w:val="center"/>
        </w:trPr>
        <w:tc>
          <w:tcPr>
            <w:tcW w:w="850" w:type="dxa"/>
            <w:vAlign w:val="center"/>
          </w:tcPr>
          <w:p w:rsidR="004E2915" w:rsidRPr="00914225" w:rsidRDefault="004E2915" w:rsidP="00307986">
            <w:pPr>
              <w:pStyle w:val="af1"/>
              <w:spacing w:after="0"/>
              <w:ind w:left="0"/>
              <w:jc w:val="center"/>
              <w:rPr>
                <w:rFonts w:ascii="Bookman Old Style" w:hAnsi="Bookman Old Style"/>
                <w:sz w:val="18"/>
                <w:szCs w:val="18"/>
                <w:lang w:val="en-US"/>
              </w:rPr>
            </w:pPr>
            <w:r w:rsidRPr="00914225">
              <w:rPr>
                <w:rFonts w:ascii="Bookman Old Style" w:hAnsi="Bookman Old Style"/>
                <w:sz w:val="18"/>
                <w:szCs w:val="18"/>
                <w:lang w:val="en-US"/>
              </w:rPr>
              <w:t>5</w:t>
            </w:r>
          </w:p>
        </w:tc>
        <w:tc>
          <w:tcPr>
            <w:tcW w:w="6804" w:type="dxa"/>
            <w:vAlign w:val="center"/>
          </w:tcPr>
          <w:p w:rsidR="004E2915" w:rsidRPr="00914225" w:rsidRDefault="004E2915" w:rsidP="00307986">
            <w:pPr>
              <w:pStyle w:val="af1"/>
              <w:spacing w:after="0"/>
              <w:ind w:left="0"/>
              <w:jc w:val="both"/>
              <w:rPr>
                <w:rFonts w:ascii="Bookman Old Style" w:hAnsi="Bookman Old Style"/>
                <w:sz w:val="18"/>
                <w:szCs w:val="18"/>
              </w:rPr>
            </w:pPr>
            <w:r w:rsidRPr="00914225">
              <w:rPr>
                <w:rFonts w:ascii="Bookman Old Style" w:hAnsi="Bookman Old Style"/>
                <w:sz w:val="18"/>
                <w:szCs w:val="18"/>
              </w:rPr>
              <w:t>Порядок определения количества тепловой энергии, горячей воды, теплоносителя при отсутствии у Потребителя приборов учета</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r w:rsidR="00914225" w:rsidRPr="00914225" w:rsidTr="003A418E">
        <w:trPr>
          <w:jc w:val="center"/>
        </w:trPr>
        <w:tc>
          <w:tcPr>
            <w:tcW w:w="850" w:type="dxa"/>
            <w:vAlign w:val="center"/>
          </w:tcPr>
          <w:p w:rsidR="004E2915" w:rsidRPr="00914225" w:rsidRDefault="004E2915" w:rsidP="00307986">
            <w:pPr>
              <w:pStyle w:val="af1"/>
              <w:spacing w:after="0"/>
              <w:ind w:left="0"/>
              <w:jc w:val="center"/>
              <w:rPr>
                <w:rFonts w:ascii="Bookman Old Style" w:hAnsi="Bookman Old Style"/>
                <w:sz w:val="18"/>
                <w:szCs w:val="18"/>
                <w:lang w:val="en-US"/>
              </w:rPr>
            </w:pPr>
            <w:r w:rsidRPr="00914225">
              <w:rPr>
                <w:rFonts w:ascii="Bookman Old Style" w:hAnsi="Bookman Old Style"/>
                <w:sz w:val="18"/>
                <w:szCs w:val="18"/>
                <w:lang w:val="en-US"/>
              </w:rPr>
              <w:t>6</w:t>
            </w:r>
          </w:p>
        </w:tc>
        <w:tc>
          <w:tcPr>
            <w:tcW w:w="6804" w:type="dxa"/>
            <w:vAlign w:val="center"/>
          </w:tcPr>
          <w:p w:rsidR="004E2915" w:rsidRPr="00914225" w:rsidRDefault="004E2915" w:rsidP="00307986">
            <w:pPr>
              <w:pStyle w:val="af1"/>
              <w:spacing w:after="0"/>
              <w:ind w:left="0"/>
              <w:jc w:val="both"/>
              <w:rPr>
                <w:rFonts w:ascii="Bookman Old Style" w:hAnsi="Bookman Old Style"/>
                <w:sz w:val="18"/>
                <w:szCs w:val="18"/>
              </w:rPr>
            </w:pPr>
            <w:r w:rsidRPr="00914225">
              <w:rPr>
                <w:rFonts w:ascii="Bookman Old Style" w:hAnsi="Bookman Old Style"/>
                <w:sz w:val="18"/>
                <w:szCs w:val="18"/>
              </w:rPr>
              <w:t>Сведения о приборах учета тепловой энергии, горячей воды, теплоносителя, установленных на объектах Потребителя</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r w:rsidR="004E2915" w:rsidRPr="00914225" w:rsidTr="003A418E">
        <w:trPr>
          <w:jc w:val="center"/>
        </w:trPr>
        <w:tc>
          <w:tcPr>
            <w:tcW w:w="850" w:type="dxa"/>
            <w:vAlign w:val="center"/>
          </w:tcPr>
          <w:p w:rsidR="004E2915" w:rsidRPr="00914225" w:rsidRDefault="004E2915" w:rsidP="00307986">
            <w:pPr>
              <w:pStyle w:val="af1"/>
              <w:spacing w:after="0"/>
              <w:ind w:left="0"/>
              <w:jc w:val="center"/>
              <w:rPr>
                <w:rFonts w:ascii="Bookman Old Style" w:hAnsi="Bookman Old Style" w:cs="Arial"/>
                <w:sz w:val="18"/>
                <w:szCs w:val="18"/>
              </w:rPr>
            </w:pPr>
            <w:r w:rsidRPr="00914225">
              <w:rPr>
                <w:rFonts w:ascii="Bookman Old Style" w:hAnsi="Bookman Old Style" w:cs="Arial"/>
                <w:sz w:val="18"/>
                <w:szCs w:val="18"/>
              </w:rPr>
              <w:t>7</w:t>
            </w:r>
          </w:p>
        </w:tc>
        <w:tc>
          <w:tcPr>
            <w:tcW w:w="6804" w:type="dxa"/>
            <w:vAlign w:val="center"/>
          </w:tcPr>
          <w:p w:rsidR="004E2915" w:rsidRPr="00914225" w:rsidRDefault="004E2915" w:rsidP="00307986">
            <w:pPr>
              <w:pStyle w:val="af1"/>
              <w:spacing w:after="0"/>
              <w:ind w:left="0"/>
              <w:jc w:val="both"/>
              <w:rPr>
                <w:rFonts w:ascii="Bookman Old Style" w:hAnsi="Bookman Old Style" w:cs="Arial"/>
                <w:sz w:val="18"/>
                <w:szCs w:val="18"/>
              </w:rPr>
            </w:pPr>
            <w:r w:rsidRPr="00914225">
              <w:rPr>
                <w:rFonts w:ascii="Bookman Old Style" w:hAnsi="Bookman Old Style" w:cs="Arial"/>
                <w:sz w:val="18"/>
                <w:szCs w:val="18"/>
              </w:rPr>
              <w:t>График отпуска</w:t>
            </w:r>
            <w:r w:rsidR="00FA6875" w:rsidRPr="00914225">
              <w:rPr>
                <w:rFonts w:ascii="Bookman Old Style" w:hAnsi="Bookman Old Style" w:cs="Arial"/>
                <w:sz w:val="18"/>
                <w:szCs w:val="18"/>
              </w:rPr>
              <w:t xml:space="preserve"> тепловой энергии</w:t>
            </w:r>
            <w:r w:rsidRPr="00914225">
              <w:rPr>
                <w:rFonts w:ascii="Bookman Old Style" w:hAnsi="Bookman Old Style" w:cs="Arial"/>
                <w:sz w:val="18"/>
                <w:szCs w:val="18"/>
              </w:rPr>
              <w:t>, предусмотренный бюджетными</w:t>
            </w:r>
            <w:r w:rsidR="00E279DE" w:rsidRPr="00914225">
              <w:rPr>
                <w:rFonts w:ascii="Bookman Old Style" w:hAnsi="Bookman Old Style" w:cs="Arial"/>
                <w:sz w:val="18"/>
                <w:szCs w:val="18"/>
              </w:rPr>
              <w:t xml:space="preserve"> </w:t>
            </w:r>
            <w:r w:rsidRPr="00914225">
              <w:rPr>
                <w:rFonts w:ascii="Bookman Old Style" w:hAnsi="Bookman Old Style" w:cs="Arial"/>
                <w:sz w:val="18"/>
                <w:szCs w:val="18"/>
              </w:rPr>
              <w:t>обязательствами (цена контракта)</w:t>
            </w:r>
          </w:p>
        </w:tc>
        <w:tc>
          <w:tcPr>
            <w:tcW w:w="2406" w:type="dxa"/>
            <w:vAlign w:val="center"/>
          </w:tcPr>
          <w:p w:rsidR="004E2915" w:rsidRPr="00914225" w:rsidRDefault="004E2915" w:rsidP="00307986">
            <w:pPr>
              <w:pStyle w:val="af1"/>
              <w:spacing w:after="0"/>
              <w:ind w:left="0"/>
              <w:jc w:val="center"/>
              <w:rPr>
                <w:rFonts w:ascii="Bookman Old Style" w:hAnsi="Bookman Old Style" w:cs="Arial"/>
                <w:sz w:val="18"/>
                <w:szCs w:val="18"/>
              </w:rPr>
            </w:pPr>
          </w:p>
        </w:tc>
      </w:tr>
    </w:tbl>
    <w:p w:rsidR="004E2915" w:rsidRPr="00914225" w:rsidRDefault="004E2915" w:rsidP="00F02A66">
      <w:pPr>
        <w:pStyle w:val="aa"/>
        <w:spacing w:after="0"/>
        <w:jc w:val="both"/>
        <w:rPr>
          <w:rFonts w:ascii="Arial" w:hAnsi="Arial" w:cs="Arial"/>
          <w:sz w:val="6"/>
          <w:szCs w:val="6"/>
        </w:rPr>
      </w:pPr>
    </w:p>
    <w:p w:rsidR="004E2915" w:rsidRPr="00914225" w:rsidRDefault="004E2915" w:rsidP="00F02A66">
      <w:pPr>
        <w:pStyle w:val="aa"/>
        <w:spacing w:after="0"/>
        <w:jc w:val="center"/>
        <w:rPr>
          <w:rFonts w:ascii="Bookman Old Style" w:hAnsi="Bookman Old Style" w:cs="Arial"/>
          <w:b/>
          <w:sz w:val="19"/>
          <w:szCs w:val="19"/>
        </w:rPr>
      </w:pPr>
      <w:r w:rsidRPr="00914225">
        <w:rPr>
          <w:rFonts w:ascii="Bookman Old Style" w:hAnsi="Bookman Old Style" w:cs="Arial"/>
          <w:b/>
          <w:sz w:val="19"/>
          <w:szCs w:val="19"/>
        </w:rPr>
        <w:t>10. Адреса и платежные реквизиты сторон.</w:t>
      </w:r>
    </w:p>
    <w:p w:rsidR="004E2915" w:rsidRPr="00914225" w:rsidRDefault="000429BD" w:rsidP="00EE5033">
      <w:pPr>
        <w:spacing w:after="0"/>
        <w:ind w:left="567" w:hanging="283"/>
        <w:jc w:val="both"/>
        <w:rPr>
          <w:rFonts w:ascii="Bookman Old Style" w:hAnsi="Bookman Old Style" w:cs="Arial"/>
          <w:b/>
          <w:kern w:val="16"/>
          <w:sz w:val="19"/>
          <w:szCs w:val="19"/>
        </w:rPr>
      </w:pPr>
      <w:r w:rsidRPr="00914225">
        <w:rPr>
          <w:rFonts w:ascii="Bookman Old Style" w:hAnsi="Bookman Old Style" w:cs="Arial"/>
          <w:b/>
          <w:sz w:val="19"/>
          <w:szCs w:val="19"/>
        </w:rPr>
        <w:t xml:space="preserve">     </w:t>
      </w:r>
      <w:r w:rsidR="004E2915" w:rsidRPr="00914225">
        <w:rPr>
          <w:rFonts w:ascii="Bookman Old Style" w:hAnsi="Bookman Old Style" w:cs="Arial"/>
          <w:b/>
          <w:sz w:val="19"/>
          <w:szCs w:val="19"/>
        </w:rPr>
        <w:t xml:space="preserve">Теплоснабжающая организация:                        </w:t>
      </w:r>
      <w:r w:rsidR="000D6239" w:rsidRPr="00914225">
        <w:rPr>
          <w:rFonts w:ascii="Bookman Old Style" w:hAnsi="Bookman Old Style" w:cs="Arial"/>
          <w:b/>
          <w:sz w:val="19"/>
          <w:szCs w:val="19"/>
        </w:rPr>
        <w:t xml:space="preserve">        </w:t>
      </w:r>
      <w:r w:rsidR="004E2915" w:rsidRPr="00914225">
        <w:rPr>
          <w:rFonts w:ascii="Bookman Old Style" w:hAnsi="Bookman Old Style" w:cs="Arial"/>
          <w:b/>
          <w:sz w:val="19"/>
          <w:szCs w:val="19"/>
        </w:rPr>
        <w:t>Потребитель:</w:t>
      </w:r>
    </w:p>
    <w:tbl>
      <w:tblPr>
        <w:tblW w:w="10206" w:type="dxa"/>
        <w:tblInd w:w="314" w:type="dxa"/>
        <w:tblLayout w:type="fixed"/>
        <w:tblCellMar>
          <w:left w:w="30" w:type="dxa"/>
          <w:right w:w="30" w:type="dxa"/>
        </w:tblCellMar>
        <w:tblLook w:val="0000" w:firstRow="0" w:lastRow="0" w:firstColumn="0" w:lastColumn="0" w:noHBand="0" w:noVBand="0"/>
      </w:tblPr>
      <w:tblGrid>
        <w:gridCol w:w="5528"/>
        <w:gridCol w:w="4678"/>
      </w:tblGrid>
      <w:tr w:rsidR="00914225" w:rsidRPr="00914225" w:rsidTr="008E4106">
        <w:trPr>
          <w:trHeight w:val="42"/>
        </w:trPr>
        <w:tc>
          <w:tcPr>
            <w:tcW w:w="5528" w:type="dxa"/>
            <w:tcBorders>
              <w:top w:val="single" w:sz="6" w:space="0" w:color="000000"/>
              <w:left w:val="single" w:sz="6" w:space="0" w:color="000000"/>
              <w:bottom w:val="single" w:sz="6" w:space="0" w:color="000000"/>
              <w:right w:val="single" w:sz="6" w:space="0" w:color="000000"/>
            </w:tcBorders>
          </w:tcPr>
          <w:p w:rsidR="003A418E" w:rsidRPr="00914225" w:rsidRDefault="00557071" w:rsidP="003A418E">
            <w:pPr>
              <w:spacing w:after="0" w:line="240" w:lineRule="auto"/>
              <w:rPr>
                <w:rFonts w:ascii="Bookman Old Style" w:hAnsi="Bookman Old Style" w:cs="Arial"/>
                <w:b/>
                <w:sz w:val="18"/>
                <w:szCs w:val="18"/>
              </w:rPr>
            </w:pPr>
            <w:r w:rsidRPr="00272D1F">
              <w:rPr>
                <w:rFonts w:ascii="Bookman Old Style" w:hAnsi="Bookman Old Style" w:cs="Arial"/>
                <w:b/>
                <w:sz w:val="18"/>
                <w:szCs w:val="18"/>
              </w:rPr>
              <w:t>АО «РИР Энерго»</w:t>
            </w:r>
          </w:p>
        </w:tc>
        <w:tc>
          <w:tcPr>
            <w:tcW w:w="4678" w:type="dxa"/>
            <w:tcBorders>
              <w:top w:val="single" w:sz="6" w:space="0" w:color="000000"/>
              <w:left w:val="single" w:sz="6" w:space="0" w:color="000000"/>
              <w:bottom w:val="single" w:sz="6" w:space="0" w:color="000000"/>
              <w:right w:val="single" w:sz="6" w:space="0" w:color="000000"/>
            </w:tcBorders>
          </w:tcPr>
          <w:p w:rsidR="003A418E" w:rsidRPr="00914225" w:rsidRDefault="003A418E" w:rsidP="003A418E">
            <w:pPr>
              <w:spacing w:after="0" w:line="240" w:lineRule="exact"/>
              <w:rPr>
                <w:rFonts w:ascii="Bookman Old Style" w:hAnsi="Bookman Old Style" w:cs="Arial"/>
                <w:sz w:val="18"/>
                <w:szCs w:val="18"/>
              </w:rPr>
            </w:pPr>
          </w:p>
        </w:tc>
      </w:tr>
      <w:tr w:rsidR="00914225" w:rsidRPr="00914225" w:rsidTr="008E4106">
        <w:trPr>
          <w:trHeight w:val="42"/>
        </w:trPr>
        <w:tc>
          <w:tcPr>
            <w:tcW w:w="5528" w:type="dxa"/>
            <w:tcBorders>
              <w:top w:val="single" w:sz="6" w:space="0" w:color="000000"/>
              <w:left w:val="single" w:sz="6" w:space="0" w:color="000000"/>
              <w:bottom w:val="single" w:sz="6" w:space="0" w:color="000000"/>
              <w:right w:val="single" w:sz="6" w:space="0" w:color="000000"/>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ИНН/КПП 6829012680/312343001</w:t>
            </w:r>
          </w:p>
        </w:tc>
        <w:tc>
          <w:tcPr>
            <w:tcW w:w="4678" w:type="dxa"/>
            <w:tcBorders>
              <w:top w:val="single" w:sz="6" w:space="0" w:color="000000"/>
              <w:left w:val="single" w:sz="6" w:space="0" w:color="000000"/>
              <w:bottom w:val="single" w:sz="6" w:space="0" w:color="000000"/>
              <w:right w:val="single" w:sz="6" w:space="0" w:color="000000"/>
            </w:tcBorders>
          </w:tcPr>
          <w:p w:rsidR="003A418E" w:rsidRPr="00914225" w:rsidRDefault="003A418E" w:rsidP="003A418E">
            <w:pPr>
              <w:spacing w:after="0" w:line="240" w:lineRule="exact"/>
              <w:rPr>
                <w:rFonts w:ascii="Bookman Old Style" w:hAnsi="Bookman Old Style" w:cs="Arial"/>
                <w:sz w:val="18"/>
                <w:szCs w:val="18"/>
              </w:rPr>
            </w:pPr>
            <w:r w:rsidRPr="00914225">
              <w:rPr>
                <w:rFonts w:ascii="Bookman Old Style" w:hAnsi="Bookman Old Style" w:cs="Arial"/>
                <w:sz w:val="18"/>
                <w:szCs w:val="18"/>
              </w:rPr>
              <w:t>ИНН/КПП -----/----</w:t>
            </w:r>
          </w:p>
        </w:tc>
      </w:tr>
      <w:tr w:rsidR="00914225" w:rsidRPr="00914225" w:rsidTr="008E4106">
        <w:trPr>
          <w:trHeight w:val="250"/>
        </w:trPr>
        <w:tc>
          <w:tcPr>
            <w:tcW w:w="5528" w:type="dxa"/>
            <w:tcBorders>
              <w:top w:val="single" w:sz="6" w:space="0" w:color="000000"/>
              <w:left w:val="single" w:sz="6" w:space="0" w:color="000000"/>
              <w:bottom w:val="single" w:sz="6" w:space="0" w:color="000000"/>
              <w:right w:val="single" w:sz="6" w:space="0" w:color="000000"/>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ОГРН/ОКПО    1056882304489/95649795</w:t>
            </w:r>
          </w:p>
        </w:tc>
        <w:tc>
          <w:tcPr>
            <w:tcW w:w="4678" w:type="dxa"/>
            <w:tcBorders>
              <w:top w:val="single" w:sz="6" w:space="0" w:color="000000"/>
              <w:left w:val="single" w:sz="6" w:space="0" w:color="000000"/>
              <w:bottom w:val="single" w:sz="6" w:space="0" w:color="000000"/>
              <w:right w:val="single" w:sz="6" w:space="0" w:color="000000"/>
            </w:tcBorders>
          </w:tcPr>
          <w:p w:rsidR="003A418E" w:rsidRPr="00914225" w:rsidRDefault="003A418E" w:rsidP="003A418E">
            <w:pPr>
              <w:spacing w:after="0" w:line="240" w:lineRule="exact"/>
              <w:rPr>
                <w:rFonts w:ascii="Bookman Old Style" w:hAnsi="Bookman Old Style" w:cs="Arial"/>
                <w:sz w:val="18"/>
                <w:szCs w:val="18"/>
              </w:rPr>
            </w:pPr>
            <w:r w:rsidRPr="00914225">
              <w:rPr>
                <w:rFonts w:ascii="Bookman Old Style" w:hAnsi="Bookman Old Style" w:cs="Arial"/>
                <w:sz w:val="18"/>
                <w:szCs w:val="18"/>
              </w:rPr>
              <w:t xml:space="preserve">ОГРН/ОКПО    </w:t>
            </w:r>
          </w:p>
        </w:tc>
      </w:tr>
      <w:tr w:rsidR="00914225" w:rsidRPr="00914225" w:rsidTr="008E4106">
        <w:trPr>
          <w:cantSplit/>
          <w:trHeight w:val="250"/>
        </w:trPr>
        <w:tc>
          <w:tcPr>
            <w:tcW w:w="5528" w:type="dxa"/>
            <w:vMerge w:val="restart"/>
            <w:tcBorders>
              <w:top w:val="single" w:sz="6" w:space="0" w:color="000000"/>
              <w:left w:val="single" w:sz="6" w:space="0" w:color="000000"/>
              <w:right w:val="single" w:sz="4" w:space="0" w:color="auto"/>
            </w:tcBorders>
          </w:tcPr>
          <w:p w:rsidR="00557071" w:rsidRPr="00557071" w:rsidRDefault="00557071" w:rsidP="00557071">
            <w:pPr>
              <w:autoSpaceDE w:val="0"/>
              <w:autoSpaceDN w:val="0"/>
              <w:adjustRightInd w:val="0"/>
              <w:spacing w:after="0" w:line="240" w:lineRule="auto"/>
              <w:rPr>
                <w:rFonts w:ascii="Bookman Old Style" w:hAnsi="Bookman Old Style" w:cs="Arial"/>
                <w:sz w:val="18"/>
                <w:szCs w:val="18"/>
              </w:rPr>
            </w:pPr>
            <w:r w:rsidRPr="00557071">
              <w:rPr>
                <w:rFonts w:ascii="Bookman Old Style" w:hAnsi="Bookman Old Style" w:cs="Arial"/>
                <w:sz w:val="18"/>
                <w:szCs w:val="18"/>
              </w:rPr>
              <w:t>Юридический адрес:</w:t>
            </w:r>
          </w:p>
          <w:p w:rsidR="00557071" w:rsidRPr="00557071" w:rsidRDefault="00557071" w:rsidP="00557071">
            <w:pPr>
              <w:autoSpaceDE w:val="0"/>
              <w:autoSpaceDN w:val="0"/>
              <w:adjustRightInd w:val="0"/>
              <w:spacing w:after="0" w:line="240" w:lineRule="auto"/>
              <w:rPr>
                <w:rFonts w:ascii="Bookman Old Style" w:hAnsi="Bookman Old Style" w:cs="Arial"/>
                <w:sz w:val="18"/>
                <w:szCs w:val="18"/>
              </w:rPr>
            </w:pPr>
            <w:r w:rsidRPr="00557071">
              <w:rPr>
                <w:rFonts w:ascii="Bookman Old Style" w:hAnsi="Bookman Old Style" w:cs="Arial"/>
                <w:sz w:val="18"/>
                <w:szCs w:val="18"/>
              </w:rPr>
              <w:t>119017, г. Москва, вн.тер.г. муниципальный округ Якиманка, ул. Большая Ордынка, д. 40, стр. 1;</w:t>
            </w:r>
          </w:p>
          <w:p w:rsidR="00557071" w:rsidRPr="00557071" w:rsidRDefault="00557071" w:rsidP="00557071">
            <w:pPr>
              <w:autoSpaceDE w:val="0"/>
              <w:autoSpaceDN w:val="0"/>
              <w:adjustRightInd w:val="0"/>
              <w:spacing w:after="0" w:line="240" w:lineRule="auto"/>
              <w:rPr>
                <w:rFonts w:ascii="Bookman Old Style" w:hAnsi="Bookman Old Style" w:cs="Arial"/>
                <w:sz w:val="18"/>
                <w:szCs w:val="18"/>
              </w:rPr>
            </w:pPr>
            <w:r w:rsidRPr="00557071">
              <w:rPr>
                <w:rFonts w:ascii="Bookman Old Style" w:hAnsi="Bookman Old Style" w:cs="Arial"/>
                <w:sz w:val="18"/>
                <w:szCs w:val="18"/>
              </w:rPr>
              <w:t>Филиал АО «РИР Энерго» - «Белгородская генерация»:</w:t>
            </w:r>
          </w:p>
          <w:p w:rsidR="00557071" w:rsidRPr="00557071" w:rsidRDefault="00557071" w:rsidP="00557071">
            <w:pPr>
              <w:autoSpaceDE w:val="0"/>
              <w:autoSpaceDN w:val="0"/>
              <w:adjustRightInd w:val="0"/>
              <w:spacing w:after="0" w:line="240" w:lineRule="auto"/>
              <w:rPr>
                <w:rFonts w:ascii="Bookman Old Style" w:hAnsi="Bookman Old Style" w:cs="Arial"/>
                <w:sz w:val="18"/>
                <w:szCs w:val="18"/>
              </w:rPr>
            </w:pPr>
            <w:r w:rsidRPr="00557071">
              <w:rPr>
                <w:rFonts w:ascii="Bookman Old Style" w:hAnsi="Bookman Old Style" w:cs="Arial"/>
                <w:sz w:val="18"/>
                <w:szCs w:val="18"/>
              </w:rPr>
              <w:t>308009, Белгородская область, г.о. город Белгород,                      г. Белгород, ул. Северо-Донецкая, д.2;</w:t>
            </w:r>
          </w:p>
          <w:p w:rsidR="00557071" w:rsidRPr="00557071" w:rsidRDefault="00557071" w:rsidP="00557071">
            <w:pPr>
              <w:autoSpaceDE w:val="0"/>
              <w:autoSpaceDN w:val="0"/>
              <w:adjustRightInd w:val="0"/>
              <w:spacing w:after="0" w:line="240" w:lineRule="auto"/>
              <w:rPr>
                <w:rFonts w:ascii="Bookman Old Style" w:hAnsi="Bookman Old Style" w:cs="Arial"/>
                <w:sz w:val="18"/>
                <w:szCs w:val="18"/>
              </w:rPr>
            </w:pPr>
            <w:r w:rsidRPr="00557071">
              <w:rPr>
                <w:rFonts w:ascii="Bookman Old Style" w:hAnsi="Bookman Old Style" w:cs="Arial"/>
                <w:sz w:val="18"/>
                <w:szCs w:val="18"/>
              </w:rPr>
              <w:t>Фактический адрес управления реализации на розничных рынках:</w:t>
            </w:r>
          </w:p>
          <w:p w:rsidR="003A418E" w:rsidRPr="00557071" w:rsidRDefault="00557071" w:rsidP="00557071">
            <w:pPr>
              <w:spacing w:after="0" w:line="240" w:lineRule="auto"/>
              <w:rPr>
                <w:rFonts w:ascii="Bookman Old Style" w:hAnsi="Bookman Old Style" w:cs="Arial"/>
                <w:sz w:val="18"/>
                <w:szCs w:val="18"/>
              </w:rPr>
            </w:pPr>
            <w:r w:rsidRPr="00557071">
              <w:rPr>
                <w:rFonts w:ascii="Bookman Old Style" w:hAnsi="Bookman Old Style" w:cs="Arial"/>
                <w:sz w:val="18"/>
                <w:szCs w:val="18"/>
              </w:rPr>
              <w:t>1 Мичуринский пер.,  д.22 г. Белгород, 308007</w:t>
            </w:r>
          </w:p>
        </w:tc>
        <w:tc>
          <w:tcPr>
            <w:tcW w:w="4678" w:type="dxa"/>
            <w:tcBorders>
              <w:top w:val="single" w:sz="4" w:space="0" w:color="auto"/>
              <w:left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 xml:space="preserve">Юридический адрес  </w:t>
            </w:r>
          </w:p>
          <w:p w:rsidR="003A418E" w:rsidRPr="00914225" w:rsidRDefault="003A418E" w:rsidP="003A418E">
            <w:pPr>
              <w:spacing w:after="0" w:line="240" w:lineRule="exact"/>
              <w:rPr>
                <w:rFonts w:ascii="Bookman Old Style" w:hAnsi="Bookman Old Style" w:cs="Arial"/>
                <w:sz w:val="18"/>
                <w:szCs w:val="18"/>
              </w:rPr>
            </w:pPr>
          </w:p>
          <w:p w:rsidR="003A418E" w:rsidRPr="00914225" w:rsidRDefault="003A418E" w:rsidP="003A418E">
            <w:pPr>
              <w:spacing w:after="0" w:line="240" w:lineRule="exact"/>
              <w:rPr>
                <w:rFonts w:ascii="Bookman Old Style" w:hAnsi="Bookman Old Style" w:cs="Arial"/>
                <w:sz w:val="18"/>
                <w:szCs w:val="18"/>
              </w:rPr>
            </w:pPr>
            <w:r w:rsidRPr="00914225">
              <w:rPr>
                <w:rFonts w:ascii="Bookman Old Style" w:hAnsi="Bookman Old Style" w:cs="Arial"/>
                <w:sz w:val="18"/>
                <w:szCs w:val="18"/>
              </w:rPr>
              <w:t>Почтовый адрес:</w:t>
            </w:r>
          </w:p>
          <w:p w:rsidR="003A418E" w:rsidRPr="00914225" w:rsidRDefault="003A418E" w:rsidP="003A418E">
            <w:pPr>
              <w:spacing w:after="0" w:line="240" w:lineRule="auto"/>
              <w:rPr>
                <w:rFonts w:ascii="Bookman Old Style" w:hAnsi="Bookman Old Style" w:cs="Arial"/>
                <w:sz w:val="18"/>
                <w:szCs w:val="18"/>
              </w:rPr>
            </w:pPr>
          </w:p>
          <w:p w:rsidR="006E7553" w:rsidRPr="00914225" w:rsidRDefault="006E7553" w:rsidP="003A418E">
            <w:pPr>
              <w:spacing w:after="0" w:line="240" w:lineRule="auto"/>
              <w:rPr>
                <w:rFonts w:ascii="Bookman Old Style" w:hAnsi="Bookman Old Style" w:cs="Arial"/>
                <w:sz w:val="18"/>
                <w:szCs w:val="18"/>
              </w:rPr>
            </w:pPr>
          </w:p>
        </w:tc>
      </w:tr>
      <w:tr w:rsidR="00914225" w:rsidRPr="00914225" w:rsidTr="008E4106">
        <w:trPr>
          <w:cantSplit/>
          <w:trHeight w:val="250"/>
        </w:trPr>
        <w:tc>
          <w:tcPr>
            <w:tcW w:w="5528" w:type="dxa"/>
            <w:vMerge/>
            <w:tcBorders>
              <w:left w:val="single" w:sz="6" w:space="0" w:color="000000"/>
              <w:bottom w:val="single" w:sz="6" w:space="0" w:color="auto"/>
              <w:right w:val="single" w:sz="4" w:space="0" w:color="auto"/>
            </w:tcBorders>
          </w:tcPr>
          <w:p w:rsidR="003A418E" w:rsidRPr="00557071" w:rsidRDefault="003A418E" w:rsidP="003A418E">
            <w:pPr>
              <w:spacing w:after="0" w:line="240" w:lineRule="auto"/>
              <w:ind w:left="567" w:hanging="283"/>
              <w:rPr>
                <w:rFonts w:ascii="Bookman Old Style" w:hAnsi="Bookman Old Style" w:cs="Arial"/>
                <w:sz w:val="18"/>
                <w:szCs w:val="18"/>
              </w:rPr>
            </w:pPr>
          </w:p>
        </w:tc>
        <w:tc>
          <w:tcPr>
            <w:tcW w:w="4678" w:type="dxa"/>
            <w:tcBorders>
              <w:left w:val="single" w:sz="4" w:space="0" w:color="auto"/>
              <w:bottom w:val="single" w:sz="4" w:space="0" w:color="auto"/>
              <w:right w:val="single" w:sz="4" w:space="0" w:color="auto"/>
            </w:tcBorders>
          </w:tcPr>
          <w:p w:rsidR="006E7553" w:rsidRPr="00914225" w:rsidRDefault="006E7553" w:rsidP="006E7553">
            <w:pPr>
              <w:spacing w:after="0" w:line="240" w:lineRule="auto"/>
              <w:rPr>
                <w:rFonts w:ascii="Bookman Old Style" w:hAnsi="Bookman Old Style" w:cs="Arial"/>
                <w:sz w:val="18"/>
                <w:szCs w:val="18"/>
              </w:rPr>
            </w:pPr>
            <w:r w:rsidRPr="00914225">
              <w:rPr>
                <w:rFonts w:ascii="Bookman Old Style" w:hAnsi="Bookman Old Style" w:cs="Arial"/>
                <w:sz w:val="18"/>
                <w:szCs w:val="18"/>
              </w:rPr>
              <w:t>№ лицевого счета</w:t>
            </w:r>
          </w:p>
          <w:p w:rsidR="003A418E" w:rsidRPr="00914225" w:rsidRDefault="003A418E" w:rsidP="003A418E">
            <w:pPr>
              <w:spacing w:after="0" w:line="240" w:lineRule="auto"/>
              <w:rPr>
                <w:rFonts w:ascii="Bookman Old Style" w:hAnsi="Bookman Old Style" w:cs="Arial"/>
                <w:sz w:val="18"/>
                <w:szCs w:val="18"/>
              </w:rPr>
            </w:pPr>
          </w:p>
        </w:tc>
      </w:tr>
      <w:tr w:rsidR="00914225" w:rsidRPr="00914225" w:rsidTr="008E4106">
        <w:trPr>
          <w:cantSplit/>
          <w:trHeight w:val="164"/>
        </w:trPr>
        <w:tc>
          <w:tcPr>
            <w:tcW w:w="5528" w:type="dxa"/>
            <w:tcBorders>
              <w:left w:val="single" w:sz="6" w:space="0" w:color="000000"/>
              <w:right w:val="single" w:sz="4" w:space="0" w:color="auto"/>
            </w:tcBorders>
          </w:tcPr>
          <w:p w:rsidR="006E7553" w:rsidRPr="00557071" w:rsidRDefault="006E7553" w:rsidP="006E7553">
            <w:pPr>
              <w:spacing w:after="0" w:line="240" w:lineRule="auto"/>
              <w:rPr>
                <w:rFonts w:ascii="Bookman Old Style" w:hAnsi="Bookman Old Style" w:cs="Arial"/>
                <w:sz w:val="18"/>
                <w:szCs w:val="18"/>
              </w:rPr>
            </w:pPr>
            <w:r w:rsidRPr="00557071">
              <w:rPr>
                <w:rFonts w:ascii="Bookman Old Style" w:hAnsi="Bookman Old Style" w:cs="Arial"/>
                <w:sz w:val="18"/>
                <w:szCs w:val="18"/>
              </w:rPr>
              <w:t>№ расчетного счета</w:t>
            </w:r>
          </w:p>
        </w:tc>
        <w:tc>
          <w:tcPr>
            <w:tcW w:w="4678" w:type="dxa"/>
            <w:tcBorders>
              <w:top w:val="single" w:sz="4" w:space="0" w:color="auto"/>
              <w:left w:val="single" w:sz="4" w:space="0" w:color="auto"/>
              <w:bottom w:val="single" w:sz="4" w:space="0" w:color="auto"/>
              <w:right w:val="single" w:sz="4" w:space="0" w:color="auto"/>
            </w:tcBorders>
          </w:tcPr>
          <w:p w:rsidR="006E7553" w:rsidRPr="00914225" w:rsidRDefault="006E7553" w:rsidP="006E7553">
            <w:pPr>
              <w:spacing w:after="0" w:line="240" w:lineRule="auto"/>
              <w:rPr>
                <w:rFonts w:ascii="Bookman Old Style" w:hAnsi="Bookman Old Style" w:cs="Arial"/>
                <w:sz w:val="18"/>
                <w:szCs w:val="18"/>
              </w:rPr>
            </w:pPr>
            <w:r w:rsidRPr="00914225">
              <w:rPr>
                <w:rFonts w:ascii="Bookman Old Style" w:hAnsi="Bookman Old Style" w:cs="Arial"/>
                <w:sz w:val="18"/>
                <w:szCs w:val="18"/>
              </w:rPr>
              <w:t>№ казначейского счета</w:t>
            </w:r>
          </w:p>
        </w:tc>
      </w:tr>
      <w:tr w:rsidR="00914225" w:rsidRPr="00914225" w:rsidTr="008E4106">
        <w:trPr>
          <w:cantSplit/>
          <w:trHeight w:val="250"/>
        </w:trPr>
        <w:tc>
          <w:tcPr>
            <w:tcW w:w="5528" w:type="dxa"/>
            <w:tcBorders>
              <w:top w:val="single" w:sz="4" w:space="0" w:color="auto"/>
              <w:left w:val="single" w:sz="4" w:space="0" w:color="auto"/>
              <w:bottom w:val="single" w:sz="4" w:space="0" w:color="auto"/>
              <w:right w:val="single" w:sz="4" w:space="0" w:color="auto"/>
            </w:tcBorders>
          </w:tcPr>
          <w:p w:rsidR="006E7553" w:rsidRPr="00557071" w:rsidRDefault="006E7553" w:rsidP="008E4106">
            <w:pPr>
              <w:spacing w:after="0" w:line="240" w:lineRule="auto"/>
              <w:jc w:val="both"/>
              <w:rPr>
                <w:rFonts w:ascii="Bookman Old Style" w:hAnsi="Bookman Old Style" w:cs="Arial"/>
                <w:sz w:val="18"/>
                <w:szCs w:val="18"/>
              </w:rPr>
            </w:pPr>
            <w:r w:rsidRPr="00557071">
              <w:rPr>
                <w:rFonts w:ascii="Bookman Old Style" w:hAnsi="Bookman Old Style" w:cs="Arial"/>
                <w:sz w:val="18"/>
                <w:szCs w:val="18"/>
              </w:rPr>
              <w:t>407028101</w:t>
            </w:r>
            <w:r w:rsidR="008E4106" w:rsidRPr="00557071">
              <w:rPr>
                <w:rFonts w:ascii="Bookman Old Style" w:hAnsi="Bookman Old Style" w:cs="Arial"/>
                <w:sz w:val="18"/>
                <w:szCs w:val="18"/>
              </w:rPr>
              <w:t>168</w:t>
            </w:r>
            <w:r w:rsidRPr="00557071">
              <w:rPr>
                <w:rFonts w:ascii="Bookman Old Style" w:hAnsi="Bookman Old Style" w:cs="Arial"/>
                <w:sz w:val="18"/>
                <w:szCs w:val="18"/>
              </w:rPr>
              <w:t>0000</w:t>
            </w:r>
            <w:r w:rsidR="008E4106" w:rsidRPr="00557071">
              <w:rPr>
                <w:rFonts w:ascii="Bookman Old Style" w:hAnsi="Bookman Old Style" w:cs="Arial"/>
                <w:sz w:val="18"/>
                <w:szCs w:val="18"/>
              </w:rPr>
              <w:t>2932</w:t>
            </w:r>
          </w:p>
        </w:tc>
        <w:tc>
          <w:tcPr>
            <w:tcW w:w="4678" w:type="dxa"/>
            <w:tcBorders>
              <w:top w:val="single" w:sz="4" w:space="0" w:color="auto"/>
              <w:left w:val="nil"/>
              <w:bottom w:val="single" w:sz="4" w:space="0" w:color="auto"/>
              <w:right w:val="single" w:sz="4" w:space="0" w:color="auto"/>
            </w:tcBorders>
          </w:tcPr>
          <w:p w:rsidR="006E7553" w:rsidRPr="00914225" w:rsidRDefault="006E7553" w:rsidP="006E7553">
            <w:pPr>
              <w:spacing w:after="0" w:line="240" w:lineRule="auto"/>
              <w:rPr>
                <w:rFonts w:ascii="Bookman Old Style" w:hAnsi="Bookman Old Style" w:cs="Arial"/>
                <w:sz w:val="18"/>
                <w:szCs w:val="18"/>
              </w:rPr>
            </w:pPr>
          </w:p>
        </w:tc>
      </w:tr>
      <w:tr w:rsidR="00914225" w:rsidRPr="00914225" w:rsidTr="008E4106">
        <w:trPr>
          <w:cantSplit/>
          <w:trHeight w:val="250"/>
        </w:trPr>
        <w:tc>
          <w:tcPr>
            <w:tcW w:w="5528" w:type="dxa"/>
            <w:tcBorders>
              <w:left w:val="single" w:sz="6" w:space="0" w:color="000000"/>
              <w:right w:val="single" w:sz="4" w:space="0" w:color="auto"/>
            </w:tcBorders>
          </w:tcPr>
          <w:p w:rsidR="006E7553" w:rsidRPr="00557071" w:rsidRDefault="007F27E7" w:rsidP="006E7553">
            <w:pPr>
              <w:spacing w:after="0" w:line="240" w:lineRule="auto"/>
              <w:rPr>
                <w:rFonts w:ascii="Bookman Old Style" w:hAnsi="Bookman Old Style" w:cs="Arial"/>
                <w:sz w:val="18"/>
                <w:szCs w:val="18"/>
              </w:rPr>
            </w:pPr>
            <w:r w:rsidRPr="00557071">
              <w:rPr>
                <w:rFonts w:ascii="Bookman Old Style" w:hAnsi="Bookman Old Style" w:cs="Arial"/>
                <w:sz w:val="18"/>
                <w:szCs w:val="18"/>
              </w:rPr>
              <w:t>№ корреспондентского счета</w:t>
            </w:r>
          </w:p>
        </w:tc>
        <w:tc>
          <w:tcPr>
            <w:tcW w:w="4678" w:type="dxa"/>
            <w:tcBorders>
              <w:top w:val="single" w:sz="4" w:space="0" w:color="auto"/>
              <w:left w:val="single" w:sz="4" w:space="0" w:color="auto"/>
              <w:bottom w:val="single" w:sz="4" w:space="0" w:color="auto"/>
              <w:right w:val="single" w:sz="4" w:space="0" w:color="auto"/>
            </w:tcBorders>
          </w:tcPr>
          <w:p w:rsidR="006E7553" w:rsidRPr="00914225" w:rsidRDefault="006E7553" w:rsidP="006E7553">
            <w:pPr>
              <w:spacing w:after="0" w:line="240" w:lineRule="auto"/>
              <w:rPr>
                <w:rFonts w:ascii="Bookman Old Style" w:hAnsi="Bookman Old Style" w:cs="Arial"/>
                <w:sz w:val="18"/>
                <w:szCs w:val="18"/>
              </w:rPr>
            </w:pPr>
            <w:r w:rsidRPr="00914225">
              <w:rPr>
                <w:rFonts w:ascii="Bookman Old Style" w:hAnsi="Bookman Old Style" w:cs="Arial"/>
                <w:sz w:val="18"/>
                <w:szCs w:val="18"/>
              </w:rPr>
              <w:t>№ единого казначейского счета</w:t>
            </w:r>
          </w:p>
        </w:tc>
      </w:tr>
      <w:tr w:rsidR="00914225" w:rsidRPr="00914225" w:rsidTr="008E4106">
        <w:trPr>
          <w:cantSplit/>
          <w:trHeight w:val="250"/>
        </w:trPr>
        <w:tc>
          <w:tcPr>
            <w:tcW w:w="5528" w:type="dxa"/>
            <w:tcBorders>
              <w:top w:val="single" w:sz="6" w:space="0" w:color="auto"/>
              <w:left w:val="single" w:sz="6" w:space="0" w:color="auto"/>
              <w:bottom w:val="single" w:sz="6" w:space="0" w:color="auto"/>
              <w:right w:val="single" w:sz="4" w:space="0" w:color="auto"/>
            </w:tcBorders>
          </w:tcPr>
          <w:p w:rsidR="006E7553" w:rsidRPr="00557071" w:rsidRDefault="006E7553" w:rsidP="008E4106">
            <w:pPr>
              <w:spacing w:after="0" w:line="240" w:lineRule="auto"/>
              <w:rPr>
                <w:rFonts w:ascii="Bookman Old Style" w:hAnsi="Bookman Old Style" w:cs="Arial"/>
                <w:noProof/>
                <w:sz w:val="18"/>
                <w:szCs w:val="18"/>
              </w:rPr>
            </w:pPr>
            <w:r w:rsidRPr="00557071">
              <w:rPr>
                <w:rFonts w:ascii="Bookman Old Style" w:hAnsi="Bookman Old Style" w:cs="Arial"/>
                <w:noProof/>
                <w:sz w:val="18"/>
                <w:szCs w:val="18"/>
              </w:rPr>
              <w:t>30101810</w:t>
            </w:r>
            <w:r w:rsidR="008E4106" w:rsidRPr="00557071">
              <w:rPr>
                <w:rFonts w:ascii="Bookman Old Style" w:hAnsi="Bookman Old Style" w:cs="Arial"/>
                <w:noProof/>
                <w:sz w:val="18"/>
                <w:szCs w:val="18"/>
              </w:rPr>
              <w:t>7</w:t>
            </w:r>
            <w:r w:rsidRPr="00557071">
              <w:rPr>
                <w:rFonts w:ascii="Bookman Old Style" w:hAnsi="Bookman Old Style" w:cs="Arial"/>
                <w:noProof/>
                <w:sz w:val="18"/>
                <w:szCs w:val="18"/>
              </w:rPr>
              <w:t>0000</w:t>
            </w:r>
            <w:r w:rsidR="008E4106" w:rsidRPr="00557071">
              <w:rPr>
                <w:rFonts w:ascii="Bookman Old Style" w:hAnsi="Bookman Old Style" w:cs="Arial"/>
                <w:noProof/>
                <w:sz w:val="18"/>
                <w:szCs w:val="18"/>
              </w:rPr>
              <w:t>0000187</w:t>
            </w:r>
          </w:p>
        </w:tc>
        <w:tc>
          <w:tcPr>
            <w:tcW w:w="4678" w:type="dxa"/>
            <w:tcBorders>
              <w:top w:val="single" w:sz="4" w:space="0" w:color="auto"/>
              <w:left w:val="single" w:sz="4" w:space="0" w:color="auto"/>
              <w:bottom w:val="single" w:sz="4" w:space="0" w:color="auto"/>
              <w:right w:val="single" w:sz="4" w:space="0" w:color="auto"/>
            </w:tcBorders>
          </w:tcPr>
          <w:p w:rsidR="006E7553" w:rsidRPr="00914225" w:rsidRDefault="006E7553" w:rsidP="006E7553">
            <w:pPr>
              <w:spacing w:after="0" w:line="240" w:lineRule="auto"/>
              <w:rPr>
                <w:rFonts w:ascii="Bookman Old Style" w:hAnsi="Bookman Old Style" w:cs="Arial"/>
                <w:sz w:val="18"/>
                <w:szCs w:val="18"/>
              </w:rPr>
            </w:pPr>
          </w:p>
        </w:tc>
      </w:tr>
      <w:tr w:rsidR="00914225" w:rsidRPr="00914225" w:rsidTr="008E4106">
        <w:trPr>
          <w:trHeight w:val="250"/>
        </w:trPr>
        <w:tc>
          <w:tcPr>
            <w:tcW w:w="5528" w:type="dxa"/>
            <w:tcBorders>
              <w:left w:val="single" w:sz="6" w:space="0" w:color="000000"/>
              <w:right w:val="single" w:sz="4" w:space="0" w:color="auto"/>
            </w:tcBorders>
          </w:tcPr>
          <w:p w:rsidR="003A418E" w:rsidRPr="00557071" w:rsidRDefault="003A418E" w:rsidP="003A418E">
            <w:pPr>
              <w:spacing w:after="0" w:line="240" w:lineRule="auto"/>
              <w:rPr>
                <w:rFonts w:ascii="Bookman Old Style" w:hAnsi="Bookman Old Style" w:cs="Arial"/>
                <w:sz w:val="18"/>
                <w:szCs w:val="18"/>
              </w:rPr>
            </w:pPr>
            <w:r w:rsidRPr="00557071">
              <w:rPr>
                <w:rFonts w:ascii="Bookman Old Style" w:hAnsi="Bookman Old Style" w:cs="Arial"/>
                <w:sz w:val="18"/>
                <w:szCs w:val="18"/>
              </w:rPr>
              <w:t xml:space="preserve">Наименование банка </w:t>
            </w:r>
          </w:p>
        </w:tc>
        <w:tc>
          <w:tcPr>
            <w:tcW w:w="4678" w:type="dxa"/>
            <w:tcBorders>
              <w:left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 xml:space="preserve">Наименование банка </w:t>
            </w:r>
          </w:p>
        </w:tc>
      </w:tr>
      <w:tr w:rsidR="00914225" w:rsidRPr="00914225" w:rsidTr="008E4106">
        <w:trPr>
          <w:cantSplit/>
          <w:trHeight w:val="250"/>
        </w:trPr>
        <w:tc>
          <w:tcPr>
            <w:tcW w:w="5528" w:type="dxa"/>
            <w:tcBorders>
              <w:top w:val="single" w:sz="6" w:space="0" w:color="auto"/>
              <w:left w:val="single" w:sz="6" w:space="0" w:color="auto"/>
              <w:right w:val="single" w:sz="4" w:space="0" w:color="auto"/>
            </w:tcBorders>
          </w:tcPr>
          <w:p w:rsidR="003A418E" w:rsidRPr="00557071" w:rsidRDefault="0086332C" w:rsidP="008E4106">
            <w:pPr>
              <w:spacing w:after="0" w:line="240" w:lineRule="auto"/>
              <w:rPr>
                <w:rFonts w:ascii="Bookman Old Style" w:hAnsi="Bookman Old Style" w:cs="Arial"/>
                <w:sz w:val="18"/>
                <w:szCs w:val="18"/>
              </w:rPr>
            </w:pPr>
            <w:r w:rsidRPr="00557071">
              <w:rPr>
                <w:rFonts w:ascii="Bookman Old Style" w:hAnsi="Bookman Old Style" w:cs="Arial"/>
                <w:sz w:val="18"/>
                <w:szCs w:val="18"/>
              </w:rPr>
              <w:t xml:space="preserve">Филиал </w:t>
            </w:r>
            <w:r w:rsidR="003A418E" w:rsidRPr="00557071">
              <w:rPr>
                <w:rFonts w:ascii="Bookman Old Style" w:hAnsi="Bookman Old Style" w:cs="Arial"/>
                <w:sz w:val="18"/>
                <w:szCs w:val="18"/>
              </w:rPr>
              <w:t>Б</w:t>
            </w:r>
            <w:r w:rsidR="008E4106" w:rsidRPr="00557071">
              <w:rPr>
                <w:rFonts w:ascii="Bookman Old Style" w:hAnsi="Bookman Old Style" w:cs="Arial"/>
                <w:sz w:val="18"/>
                <w:szCs w:val="18"/>
              </w:rPr>
              <w:t>анк</w:t>
            </w:r>
            <w:r w:rsidR="0031510D" w:rsidRPr="00557071">
              <w:rPr>
                <w:rFonts w:ascii="Bookman Old Style" w:hAnsi="Bookman Old Style" w:cs="Arial"/>
                <w:sz w:val="18"/>
                <w:szCs w:val="18"/>
              </w:rPr>
              <w:t>а</w:t>
            </w:r>
            <w:r w:rsidR="008E4106" w:rsidRPr="00557071">
              <w:rPr>
                <w:rFonts w:ascii="Bookman Old Style" w:hAnsi="Bookman Old Style" w:cs="Arial"/>
                <w:sz w:val="18"/>
                <w:szCs w:val="18"/>
              </w:rPr>
              <w:t xml:space="preserve"> В</w:t>
            </w:r>
            <w:r w:rsidR="003A418E" w:rsidRPr="00557071">
              <w:rPr>
                <w:rFonts w:ascii="Bookman Old Style" w:hAnsi="Bookman Old Style" w:cs="Arial"/>
                <w:sz w:val="18"/>
                <w:szCs w:val="18"/>
              </w:rPr>
              <w:t>Т</w:t>
            </w:r>
            <w:r w:rsidR="008E4106" w:rsidRPr="00557071">
              <w:rPr>
                <w:rFonts w:ascii="Bookman Old Style" w:hAnsi="Bookman Old Style" w:cs="Arial"/>
                <w:sz w:val="18"/>
                <w:szCs w:val="18"/>
              </w:rPr>
              <w:t xml:space="preserve">Б (ПАО) </w:t>
            </w:r>
          </w:p>
        </w:tc>
        <w:tc>
          <w:tcPr>
            <w:tcW w:w="4678" w:type="dxa"/>
            <w:tcBorders>
              <w:top w:val="single" w:sz="4" w:space="0" w:color="auto"/>
              <w:left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rPr>
            </w:pPr>
          </w:p>
        </w:tc>
      </w:tr>
      <w:tr w:rsidR="00914225" w:rsidRPr="00914225" w:rsidTr="008E4106">
        <w:trPr>
          <w:cantSplit/>
          <w:trHeight w:val="250"/>
        </w:trPr>
        <w:tc>
          <w:tcPr>
            <w:tcW w:w="5528" w:type="dxa"/>
            <w:tcBorders>
              <w:top w:val="single" w:sz="4" w:space="0" w:color="auto"/>
              <w:left w:val="single" w:sz="4" w:space="0" w:color="auto"/>
              <w:bottom w:val="single" w:sz="4" w:space="0" w:color="auto"/>
              <w:right w:val="single" w:sz="4" w:space="0" w:color="auto"/>
            </w:tcBorders>
          </w:tcPr>
          <w:p w:rsidR="003A418E" w:rsidRPr="00557071" w:rsidRDefault="003A418E" w:rsidP="003A418E">
            <w:pPr>
              <w:spacing w:after="0" w:line="240" w:lineRule="auto"/>
              <w:rPr>
                <w:rFonts w:ascii="Bookman Old Style" w:hAnsi="Bookman Old Style" w:cs="Arial"/>
                <w:sz w:val="18"/>
                <w:szCs w:val="18"/>
              </w:rPr>
            </w:pPr>
            <w:r w:rsidRPr="00557071">
              <w:rPr>
                <w:rFonts w:ascii="Bookman Old Style" w:hAnsi="Bookman Old Style" w:cs="Arial"/>
                <w:sz w:val="18"/>
                <w:szCs w:val="18"/>
              </w:rPr>
              <w:t>г. Москва</w:t>
            </w:r>
          </w:p>
        </w:tc>
        <w:tc>
          <w:tcPr>
            <w:tcW w:w="4678" w:type="dxa"/>
            <w:tcBorders>
              <w:top w:val="single" w:sz="4" w:space="0" w:color="auto"/>
              <w:left w:val="single" w:sz="4" w:space="0" w:color="auto"/>
              <w:bottom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г. Белгород</w:t>
            </w:r>
          </w:p>
        </w:tc>
      </w:tr>
      <w:tr w:rsidR="00914225" w:rsidRPr="00914225" w:rsidTr="008E4106">
        <w:trPr>
          <w:cantSplit/>
          <w:trHeight w:val="250"/>
        </w:trPr>
        <w:tc>
          <w:tcPr>
            <w:tcW w:w="5528" w:type="dxa"/>
            <w:tcBorders>
              <w:top w:val="single" w:sz="4" w:space="0" w:color="auto"/>
              <w:left w:val="single" w:sz="4" w:space="0" w:color="auto"/>
              <w:bottom w:val="single" w:sz="4" w:space="0" w:color="auto"/>
              <w:right w:val="single" w:sz="4" w:space="0" w:color="auto"/>
            </w:tcBorders>
          </w:tcPr>
          <w:p w:rsidR="003A418E" w:rsidRPr="00557071" w:rsidRDefault="003A418E" w:rsidP="008E4106">
            <w:pPr>
              <w:spacing w:after="0" w:line="240" w:lineRule="auto"/>
              <w:rPr>
                <w:rFonts w:ascii="Bookman Old Style" w:hAnsi="Bookman Old Style" w:cs="Arial"/>
                <w:sz w:val="18"/>
                <w:szCs w:val="18"/>
              </w:rPr>
            </w:pPr>
            <w:r w:rsidRPr="00557071">
              <w:rPr>
                <w:rFonts w:ascii="Bookman Old Style" w:hAnsi="Bookman Old Style" w:cs="Arial"/>
                <w:sz w:val="18"/>
                <w:szCs w:val="18"/>
              </w:rPr>
              <w:t>БИК 044525</w:t>
            </w:r>
            <w:r w:rsidR="008E4106" w:rsidRPr="00557071">
              <w:rPr>
                <w:rFonts w:ascii="Bookman Old Style" w:hAnsi="Bookman Old Style" w:cs="Arial"/>
                <w:sz w:val="18"/>
                <w:szCs w:val="18"/>
              </w:rPr>
              <w:t>187</w:t>
            </w:r>
          </w:p>
        </w:tc>
        <w:tc>
          <w:tcPr>
            <w:tcW w:w="4678" w:type="dxa"/>
            <w:tcBorders>
              <w:top w:val="single" w:sz="4" w:space="0" w:color="auto"/>
              <w:left w:val="single" w:sz="4" w:space="0" w:color="auto"/>
              <w:bottom w:val="single" w:sz="4" w:space="0" w:color="auto"/>
              <w:right w:val="single" w:sz="4" w:space="0" w:color="auto"/>
            </w:tcBorders>
          </w:tcPr>
          <w:p w:rsidR="003A418E" w:rsidRPr="00914225" w:rsidRDefault="003A418E" w:rsidP="005A174A">
            <w:pPr>
              <w:spacing w:after="0" w:line="240" w:lineRule="auto"/>
              <w:rPr>
                <w:rFonts w:ascii="Bookman Old Style" w:hAnsi="Bookman Old Style" w:cs="Arial"/>
                <w:sz w:val="18"/>
                <w:szCs w:val="18"/>
              </w:rPr>
            </w:pPr>
            <w:r w:rsidRPr="00914225">
              <w:rPr>
                <w:rFonts w:ascii="Bookman Old Style" w:hAnsi="Bookman Old Style" w:cs="Arial"/>
                <w:sz w:val="18"/>
                <w:szCs w:val="18"/>
              </w:rPr>
              <w:t xml:space="preserve">БИК  </w:t>
            </w:r>
            <w:bookmarkStart w:id="0" w:name="_GoBack"/>
            <w:bookmarkEnd w:id="0"/>
          </w:p>
        </w:tc>
      </w:tr>
      <w:tr w:rsidR="00914225" w:rsidRPr="00914225" w:rsidTr="008E4106">
        <w:trPr>
          <w:cantSplit/>
          <w:trHeight w:val="250"/>
        </w:trPr>
        <w:tc>
          <w:tcPr>
            <w:tcW w:w="5528" w:type="dxa"/>
            <w:tcBorders>
              <w:top w:val="single" w:sz="4" w:space="0" w:color="auto"/>
              <w:left w:val="single" w:sz="4" w:space="0" w:color="auto"/>
              <w:bottom w:val="single" w:sz="4" w:space="0" w:color="auto"/>
              <w:right w:val="single" w:sz="4" w:space="0" w:color="auto"/>
            </w:tcBorders>
          </w:tcPr>
          <w:p w:rsidR="003A418E" w:rsidRPr="00557071" w:rsidRDefault="003A418E" w:rsidP="003A418E">
            <w:pPr>
              <w:spacing w:after="0" w:line="240" w:lineRule="auto"/>
              <w:rPr>
                <w:rFonts w:ascii="Bookman Old Style" w:hAnsi="Bookman Old Style" w:cs="Arial"/>
                <w:sz w:val="18"/>
                <w:szCs w:val="18"/>
              </w:rPr>
            </w:pPr>
            <w:r w:rsidRPr="00557071">
              <w:rPr>
                <w:rFonts w:ascii="Bookman Old Style" w:hAnsi="Bookman Old Style" w:cs="Arial"/>
                <w:sz w:val="18"/>
                <w:szCs w:val="18"/>
              </w:rPr>
              <w:t>Телефон:(4722) 31-21-60; 26-26-41</w:t>
            </w:r>
          </w:p>
        </w:tc>
        <w:tc>
          <w:tcPr>
            <w:tcW w:w="4678" w:type="dxa"/>
            <w:tcBorders>
              <w:top w:val="single" w:sz="4" w:space="0" w:color="auto"/>
              <w:left w:val="single" w:sz="4" w:space="0" w:color="auto"/>
              <w:bottom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rPr>
            </w:pPr>
            <w:r w:rsidRPr="00914225">
              <w:rPr>
                <w:rFonts w:ascii="Bookman Old Style" w:hAnsi="Bookman Old Style" w:cs="Arial"/>
                <w:sz w:val="18"/>
                <w:szCs w:val="18"/>
              </w:rPr>
              <w:t>Телефон:</w:t>
            </w:r>
          </w:p>
        </w:tc>
      </w:tr>
      <w:tr w:rsidR="00914225" w:rsidRPr="00914225" w:rsidTr="008E4106">
        <w:trPr>
          <w:cantSplit/>
          <w:trHeight w:val="250"/>
        </w:trPr>
        <w:tc>
          <w:tcPr>
            <w:tcW w:w="5528" w:type="dxa"/>
            <w:tcBorders>
              <w:top w:val="single" w:sz="4" w:space="0" w:color="auto"/>
              <w:left w:val="single" w:sz="4" w:space="0" w:color="auto"/>
              <w:bottom w:val="single" w:sz="4" w:space="0" w:color="auto"/>
              <w:right w:val="single" w:sz="4" w:space="0" w:color="auto"/>
            </w:tcBorders>
          </w:tcPr>
          <w:p w:rsidR="003A418E" w:rsidRPr="00557071" w:rsidRDefault="003A418E" w:rsidP="00557071">
            <w:pPr>
              <w:autoSpaceDE w:val="0"/>
              <w:autoSpaceDN w:val="0"/>
              <w:adjustRightInd w:val="0"/>
              <w:spacing w:after="0" w:line="240" w:lineRule="auto"/>
              <w:rPr>
                <w:rFonts w:ascii="Bookman Old Style" w:hAnsi="Bookman Old Style" w:cs="Arial"/>
                <w:sz w:val="18"/>
                <w:szCs w:val="18"/>
                <w:highlight w:val="yellow"/>
                <w:lang w:val="en-US"/>
              </w:rPr>
            </w:pPr>
            <w:r w:rsidRPr="00557071">
              <w:rPr>
                <w:rFonts w:ascii="Bookman Old Style" w:hAnsi="Bookman Old Style" w:cs="Arial"/>
                <w:sz w:val="18"/>
                <w:szCs w:val="18"/>
                <w:lang w:val="en-US"/>
              </w:rPr>
              <w:t>E-mail:</w:t>
            </w:r>
            <w:r w:rsidR="00557071" w:rsidRPr="00557071">
              <w:rPr>
                <w:rFonts w:ascii="Bookman Old Style" w:hAnsi="Bookman Old Style" w:cs="Arial"/>
                <w:sz w:val="18"/>
                <w:szCs w:val="18"/>
                <w:lang w:val="en-US"/>
              </w:rPr>
              <w:t xml:space="preserve"> belgorod@belgorod.rirenergy.ru</w:t>
            </w:r>
            <w:r w:rsidR="00557071" w:rsidRPr="00557071">
              <w:rPr>
                <w:rFonts w:ascii="Bookman Old Style" w:hAnsi="Bookman Old Style" w:cs="Arial"/>
                <w:sz w:val="18"/>
                <w:szCs w:val="18"/>
                <w:lang w:val="en-GB"/>
              </w:rPr>
              <w:t xml:space="preserve"> </w:t>
            </w:r>
          </w:p>
        </w:tc>
        <w:tc>
          <w:tcPr>
            <w:tcW w:w="4678" w:type="dxa"/>
            <w:tcBorders>
              <w:top w:val="single" w:sz="4" w:space="0" w:color="auto"/>
              <w:left w:val="single" w:sz="4" w:space="0" w:color="auto"/>
              <w:bottom w:val="single" w:sz="4" w:space="0" w:color="auto"/>
              <w:right w:val="single" w:sz="4" w:space="0" w:color="auto"/>
            </w:tcBorders>
          </w:tcPr>
          <w:p w:rsidR="003A418E" w:rsidRPr="00914225" w:rsidRDefault="003A418E" w:rsidP="003A418E">
            <w:pPr>
              <w:spacing w:after="0" w:line="240" w:lineRule="auto"/>
              <w:rPr>
                <w:rFonts w:ascii="Bookman Old Style" w:hAnsi="Bookman Old Style" w:cs="Arial"/>
                <w:sz w:val="18"/>
                <w:szCs w:val="18"/>
                <w:lang w:val="en-US"/>
              </w:rPr>
            </w:pPr>
            <w:r w:rsidRPr="00914225">
              <w:rPr>
                <w:rFonts w:ascii="Bookman Old Style" w:hAnsi="Bookman Old Style" w:cs="Arial"/>
                <w:sz w:val="18"/>
                <w:szCs w:val="18"/>
                <w:lang w:val="en-US"/>
              </w:rPr>
              <w:t>E-mail:</w:t>
            </w:r>
          </w:p>
        </w:tc>
      </w:tr>
    </w:tbl>
    <w:p w:rsidR="004E2915" w:rsidRPr="00914225" w:rsidRDefault="004E2915" w:rsidP="00F02A66">
      <w:pPr>
        <w:spacing w:after="0"/>
        <w:jc w:val="both"/>
        <w:rPr>
          <w:rFonts w:ascii="Bookman Old Style" w:hAnsi="Bookman Old Style" w:cs="Arial"/>
          <w:sz w:val="6"/>
          <w:szCs w:val="6"/>
          <w:lang w:val="en-US"/>
        </w:rPr>
      </w:pPr>
    </w:p>
    <w:tbl>
      <w:tblPr>
        <w:tblW w:w="10031" w:type="dxa"/>
        <w:tblInd w:w="250" w:type="dxa"/>
        <w:tblLook w:val="00A0" w:firstRow="1" w:lastRow="0" w:firstColumn="1" w:lastColumn="0" w:noHBand="0" w:noVBand="0"/>
      </w:tblPr>
      <w:tblGrid>
        <w:gridCol w:w="4928"/>
        <w:gridCol w:w="5103"/>
      </w:tblGrid>
      <w:tr w:rsidR="00914225" w:rsidRPr="00914225" w:rsidTr="000D6239">
        <w:trPr>
          <w:trHeight w:val="1536"/>
        </w:trPr>
        <w:tc>
          <w:tcPr>
            <w:tcW w:w="4928" w:type="dxa"/>
          </w:tcPr>
          <w:p w:rsidR="004E2915" w:rsidRPr="00914225" w:rsidRDefault="004E2915" w:rsidP="009022BF">
            <w:pPr>
              <w:spacing w:after="0" w:line="240" w:lineRule="auto"/>
              <w:rPr>
                <w:rFonts w:ascii="Bookman Old Style" w:hAnsi="Bookman Old Style" w:cs="Arial"/>
                <w:bCs/>
                <w:sz w:val="19"/>
                <w:szCs w:val="19"/>
              </w:rPr>
            </w:pPr>
            <w:r w:rsidRPr="00914225">
              <w:rPr>
                <w:rFonts w:ascii="Bookman Old Style" w:hAnsi="Bookman Old Style" w:cs="Arial"/>
                <w:b/>
                <w:bCs/>
                <w:sz w:val="19"/>
                <w:szCs w:val="19"/>
              </w:rPr>
              <w:t>Теплоснабжающая организация</w:t>
            </w:r>
          </w:p>
          <w:p w:rsidR="004E2915" w:rsidRPr="00914225" w:rsidRDefault="004E2915" w:rsidP="009022BF">
            <w:pPr>
              <w:spacing w:after="0" w:line="240" w:lineRule="auto"/>
              <w:rPr>
                <w:rFonts w:ascii="Bookman Old Style" w:hAnsi="Bookman Old Style" w:cs="Arial"/>
                <w:bCs/>
                <w:sz w:val="19"/>
                <w:szCs w:val="19"/>
              </w:rPr>
            </w:pPr>
            <w:r w:rsidRPr="00914225">
              <w:rPr>
                <w:rFonts w:ascii="Bookman Old Style" w:hAnsi="Bookman Old Style" w:cs="Arial"/>
                <w:bCs/>
                <w:sz w:val="19"/>
                <w:szCs w:val="19"/>
              </w:rPr>
              <w:t xml:space="preserve">Руководитель организации </w:t>
            </w:r>
          </w:p>
          <w:p w:rsidR="004E2915" w:rsidRPr="00914225" w:rsidRDefault="004E2915" w:rsidP="009022BF">
            <w:pPr>
              <w:spacing w:after="0" w:line="240" w:lineRule="auto"/>
              <w:rPr>
                <w:rFonts w:ascii="Bookman Old Style" w:hAnsi="Bookman Old Style" w:cs="Arial"/>
                <w:bCs/>
                <w:sz w:val="19"/>
                <w:szCs w:val="19"/>
              </w:rPr>
            </w:pPr>
            <w:r w:rsidRPr="00914225">
              <w:rPr>
                <w:rFonts w:ascii="Bookman Old Style" w:hAnsi="Bookman Old Style" w:cs="Arial"/>
                <w:bCs/>
                <w:sz w:val="19"/>
                <w:szCs w:val="19"/>
              </w:rPr>
              <w:t>или иное уполномоченное лицо</w:t>
            </w:r>
          </w:p>
          <w:p w:rsidR="005711F8" w:rsidRPr="00914225" w:rsidRDefault="005711F8" w:rsidP="009022BF">
            <w:pPr>
              <w:spacing w:after="0" w:line="240" w:lineRule="auto"/>
              <w:rPr>
                <w:rFonts w:ascii="Bookman Old Style" w:hAnsi="Bookman Old Style" w:cs="Arial"/>
                <w:bCs/>
                <w:sz w:val="19"/>
                <w:szCs w:val="19"/>
              </w:rPr>
            </w:pPr>
          </w:p>
          <w:p w:rsidR="004E2915" w:rsidRPr="00914225" w:rsidRDefault="004E2915" w:rsidP="009022BF">
            <w:pPr>
              <w:spacing w:after="0" w:line="240" w:lineRule="auto"/>
              <w:jc w:val="both"/>
              <w:rPr>
                <w:rFonts w:ascii="Bookman Old Style" w:hAnsi="Bookman Old Style" w:cs="Arial"/>
                <w:sz w:val="19"/>
                <w:szCs w:val="19"/>
              </w:rPr>
            </w:pPr>
            <w:r w:rsidRPr="00914225">
              <w:rPr>
                <w:rFonts w:ascii="Bookman Old Style" w:hAnsi="Bookman Old Style" w:cs="Arial"/>
                <w:sz w:val="19"/>
                <w:szCs w:val="19"/>
              </w:rPr>
              <w:t>_________________</w:t>
            </w:r>
            <w:r w:rsidR="00FD218E" w:rsidRPr="00914225">
              <w:rPr>
                <w:rFonts w:ascii="Bookman Old Style" w:hAnsi="Bookman Old Style" w:cs="Arial"/>
                <w:sz w:val="19"/>
                <w:szCs w:val="19"/>
              </w:rPr>
              <w:t>__</w:t>
            </w:r>
            <w:r w:rsidRPr="00914225">
              <w:rPr>
                <w:rFonts w:ascii="Bookman Old Style" w:hAnsi="Bookman Old Style" w:cs="Arial"/>
                <w:sz w:val="19"/>
                <w:szCs w:val="19"/>
              </w:rPr>
              <w:t>_</w:t>
            </w:r>
            <w:r w:rsidR="000D6239" w:rsidRPr="00914225">
              <w:rPr>
                <w:rFonts w:ascii="Bookman Old Style" w:hAnsi="Bookman Old Style" w:cs="Arial"/>
                <w:sz w:val="19"/>
                <w:szCs w:val="19"/>
              </w:rPr>
              <w:t>___</w:t>
            </w:r>
            <w:r w:rsidRPr="00914225">
              <w:rPr>
                <w:rFonts w:ascii="Bookman Old Style" w:hAnsi="Bookman Old Style" w:cs="Arial"/>
                <w:sz w:val="19"/>
                <w:szCs w:val="19"/>
              </w:rPr>
              <w:t>____/ Л.Н. Русинова /</w:t>
            </w:r>
          </w:p>
          <w:p w:rsidR="004E2915" w:rsidRPr="00914225" w:rsidRDefault="004E2915" w:rsidP="009022BF">
            <w:pPr>
              <w:spacing w:after="0" w:line="240" w:lineRule="auto"/>
              <w:jc w:val="both"/>
              <w:rPr>
                <w:rFonts w:ascii="Bookman Old Style" w:hAnsi="Bookman Old Style" w:cs="Arial"/>
                <w:sz w:val="19"/>
                <w:szCs w:val="19"/>
              </w:rPr>
            </w:pPr>
            <w:r w:rsidRPr="00914225">
              <w:rPr>
                <w:rFonts w:ascii="Bookman Old Style" w:hAnsi="Bookman Old Style" w:cs="Arial"/>
                <w:sz w:val="19"/>
                <w:szCs w:val="19"/>
              </w:rPr>
              <w:t>м.п.</w:t>
            </w:r>
          </w:p>
        </w:tc>
        <w:tc>
          <w:tcPr>
            <w:tcW w:w="5103" w:type="dxa"/>
          </w:tcPr>
          <w:p w:rsidR="004E2915" w:rsidRPr="00914225" w:rsidRDefault="000D6239" w:rsidP="009022BF">
            <w:pPr>
              <w:spacing w:after="0" w:line="240" w:lineRule="auto"/>
              <w:jc w:val="both"/>
              <w:rPr>
                <w:rFonts w:ascii="Bookman Old Style" w:hAnsi="Bookman Old Style" w:cs="Arial"/>
                <w:b/>
                <w:bCs/>
                <w:sz w:val="19"/>
                <w:szCs w:val="19"/>
              </w:rPr>
            </w:pPr>
            <w:r w:rsidRPr="00914225">
              <w:rPr>
                <w:rFonts w:ascii="Bookman Old Style" w:hAnsi="Bookman Old Style" w:cs="Arial"/>
                <w:b/>
                <w:bCs/>
                <w:sz w:val="19"/>
                <w:szCs w:val="19"/>
              </w:rPr>
              <w:t xml:space="preserve">              </w:t>
            </w:r>
            <w:r w:rsidR="004E2915" w:rsidRPr="00914225">
              <w:rPr>
                <w:rFonts w:ascii="Bookman Old Style" w:hAnsi="Bookman Old Style" w:cs="Arial"/>
                <w:b/>
                <w:bCs/>
                <w:sz w:val="19"/>
                <w:szCs w:val="19"/>
              </w:rPr>
              <w:t>Потребитель</w:t>
            </w:r>
          </w:p>
          <w:p w:rsidR="004E2915" w:rsidRPr="00914225" w:rsidRDefault="004E2915" w:rsidP="009022BF">
            <w:pPr>
              <w:spacing w:after="0" w:line="240" w:lineRule="auto"/>
              <w:jc w:val="both"/>
              <w:rPr>
                <w:rFonts w:ascii="Bookman Old Style" w:hAnsi="Bookman Old Style" w:cs="Arial"/>
                <w:bCs/>
                <w:sz w:val="19"/>
                <w:szCs w:val="19"/>
              </w:rPr>
            </w:pPr>
          </w:p>
          <w:p w:rsidR="005711F8" w:rsidRPr="00914225" w:rsidRDefault="005711F8" w:rsidP="009022BF">
            <w:pPr>
              <w:spacing w:after="0" w:line="240" w:lineRule="auto"/>
              <w:jc w:val="both"/>
              <w:rPr>
                <w:rFonts w:ascii="Bookman Old Style" w:hAnsi="Bookman Old Style" w:cs="Arial"/>
                <w:bCs/>
                <w:sz w:val="19"/>
                <w:szCs w:val="19"/>
              </w:rPr>
            </w:pPr>
          </w:p>
          <w:p w:rsidR="004E2915" w:rsidRPr="00914225" w:rsidRDefault="004E2915" w:rsidP="009022BF">
            <w:pPr>
              <w:spacing w:after="0" w:line="240" w:lineRule="auto"/>
              <w:jc w:val="both"/>
              <w:rPr>
                <w:rFonts w:ascii="Bookman Old Style" w:hAnsi="Bookman Old Style" w:cs="Arial"/>
                <w:b/>
                <w:bCs/>
                <w:sz w:val="19"/>
                <w:szCs w:val="19"/>
              </w:rPr>
            </w:pPr>
          </w:p>
          <w:p w:rsidR="004E2915" w:rsidRPr="00914225" w:rsidRDefault="000D6239" w:rsidP="009022BF">
            <w:pPr>
              <w:spacing w:after="0" w:line="240" w:lineRule="auto"/>
              <w:jc w:val="both"/>
              <w:rPr>
                <w:rFonts w:ascii="Bookman Old Style" w:hAnsi="Bookman Old Style" w:cs="Arial"/>
                <w:sz w:val="19"/>
                <w:szCs w:val="19"/>
              </w:rPr>
            </w:pPr>
            <w:r w:rsidRPr="00914225">
              <w:rPr>
                <w:rFonts w:ascii="Bookman Old Style" w:hAnsi="Bookman Old Style" w:cs="Arial"/>
                <w:sz w:val="19"/>
                <w:szCs w:val="19"/>
              </w:rPr>
              <w:t xml:space="preserve">              </w:t>
            </w:r>
            <w:r w:rsidR="004E2915" w:rsidRPr="00914225">
              <w:rPr>
                <w:rFonts w:ascii="Bookman Old Style" w:hAnsi="Bookman Old Style" w:cs="Arial"/>
                <w:sz w:val="19"/>
                <w:szCs w:val="19"/>
              </w:rPr>
              <w:t>______________________/</w:t>
            </w:r>
            <w:r w:rsidR="004E2915" w:rsidRPr="00914225">
              <w:rPr>
                <w:rFonts w:ascii="Bookman Old Style" w:hAnsi="Bookman Old Style"/>
                <w:sz w:val="19"/>
                <w:szCs w:val="19"/>
              </w:rPr>
              <w:t>_________________</w:t>
            </w:r>
            <w:r w:rsidR="004E2915" w:rsidRPr="00914225">
              <w:rPr>
                <w:rFonts w:ascii="Bookman Old Style" w:hAnsi="Bookman Old Style" w:cs="Arial"/>
                <w:sz w:val="19"/>
                <w:szCs w:val="19"/>
              </w:rPr>
              <w:t>/</w:t>
            </w:r>
          </w:p>
          <w:p w:rsidR="004E2915" w:rsidRPr="00914225" w:rsidRDefault="000D6239" w:rsidP="009022BF">
            <w:pPr>
              <w:spacing w:after="0" w:line="240" w:lineRule="auto"/>
              <w:jc w:val="both"/>
              <w:rPr>
                <w:rFonts w:ascii="Bookman Old Style" w:hAnsi="Bookman Old Style" w:cs="Arial"/>
                <w:sz w:val="19"/>
                <w:szCs w:val="19"/>
              </w:rPr>
            </w:pPr>
            <w:r w:rsidRPr="00914225">
              <w:rPr>
                <w:rFonts w:ascii="Bookman Old Style" w:hAnsi="Bookman Old Style" w:cs="Arial"/>
                <w:sz w:val="19"/>
                <w:szCs w:val="19"/>
              </w:rPr>
              <w:t xml:space="preserve">              </w:t>
            </w:r>
            <w:r w:rsidR="004E2915" w:rsidRPr="00914225">
              <w:rPr>
                <w:rFonts w:ascii="Bookman Old Style" w:hAnsi="Bookman Old Style" w:cs="Arial"/>
                <w:sz w:val="19"/>
                <w:szCs w:val="19"/>
              </w:rPr>
              <w:t>м.п.</w:t>
            </w:r>
          </w:p>
          <w:p w:rsidR="00B00851" w:rsidRPr="00914225" w:rsidRDefault="00B00851" w:rsidP="009022BF">
            <w:pPr>
              <w:spacing w:after="0" w:line="240" w:lineRule="auto"/>
              <w:jc w:val="both"/>
              <w:rPr>
                <w:rFonts w:ascii="Bookman Old Style" w:hAnsi="Bookman Old Style" w:cs="Arial"/>
                <w:sz w:val="14"/>
                <w:szCs w:val="14"/>
              </w:rPr>
            </w:pPr>
          </w:p>
          <w:p w:rsidR="00ED701D" w:rsidRPr="00914225" w:rsidRDefault="00ED701D" w:rsidP="009022BF">
            <w:pPr>
              <w:spacing w:after="0" w:line="240" w:lineRule="auto"/>
              <w:jc w:val="both"/>
              <w:rPr>
                <w:rFonts w:ascii="Bookman Old Style" w:hAnsi="Bookman Old Style" w:cs="Arial"/>
                <w:sz w:val="19"/>
                <w:szCs w:val="19"/>
              </w:rPr>
            </w:pPr>
          </w:p>
        </w:tc>
      </w:tr>
    </w:tbl>
    <w:p w:rsidR="004E2915" w:rsidRPr="0078360F" w:rsidRDefault="004E2915" w:rsidP="00270F95">
      <w:pPr>
        <w:widowControl w:val="0"/>
        <w:autoSpaceDE w:val="0"/>
        <w:autoSpaceDN w:val="0"/>
        <w:adjustRightInd w:val="0"/>
        <w:spacing w:after="0" w:line="240" w:lineRule="auto"/>
        <w:rPr>
          <w:rFonts w:ascii="Bookman Old Style" w:hAnsi="Bookman Old Style" w:cs="Arial"/>
          <w:color w:val="000000"/>
          <w:sz w:val="19"/>
          <w:szCs w:val="19"/>
        </w:rPr>
      </w:pPr>
    </w:p>
    <w:sectPr w:rsidR="004E2915" w:rsidRPr="0078360F" w:rsidSect="000D6239">
      <w:footerReference w:type="default" r:id="rId11"/>
      <w:pgSz w:w="11906" w:h="16838"/>
      <w:pgMar w:top="425" w:right="567" w:bottom="0" w:left="851"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F37" w:rsidRDefault="00720F37" w:rsidP="00F02A66">
      <w:pPr>
        <w:spacing w:after="0" w:line="240" w:lineRule="auto"/>
      </w:pPr>
      <w:r>
        <w:separator/>
      </w:r>
    </w:p>
  </w:endnote>
  <w:endnote w:type="continuationSeparator" w:id="0">
    <w:p w:rsidR="00720F37" w:rsidRDefault="00720F37" w:rsidP="00F02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915" w:rsidRDefault="00347900">
    <w:pPr>
      <w:pStyle w:val="a7"/>
      <w:jc w:val="right"/>
    </w:pPr>
    <w:r>
      <w:fldChar w:fldCharType="begin"/>
    </w:r>
    <w:r>
      <w:instrText>PAGE   \* MERGEFORMAT</w:instrText>
    </w:r>
    <w:r>
      <w:fldChar w:fldCharType="separate"/>
    </w:r>
    <w:r w:rsidR="005A174A">
      <w:rPr>
        <w:noProof/>
      </w:rPr>
      <w:t>12</w:t>
    </w:r>
    <w:r>
      <w:rPr>
        <w:noProof/>
      </w:rPr>
      <w:fldChar w:fldCharType="end"/>
    </w:r>
  </w:p>
  <w:p w:rsidR="004E2915" w:rsidRDefault="004E291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F37" w:rsidRDefault="00720F37" w:rsidP="00F02A66">
      <w:pPr>
        <w:spacing w:after="0" w:line="240" w:lineRule="auto"/>
      </w:pPr>
      <w:r>
        <w:separator/>
      </w:r>
    </w:p>
  </w:footnote>
  <w:footnote w:type="continuationSeparator" w:id="0">
    <w:p w:rsidR="00720F37" w:rsidRDefault="00720F37" w:rsidP="00F02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5728"/>
    <w:multiLevelType w:val="multilevel"/>
    <w:tmpl w:val="D6F618EE"/>
    <w:lvl w:ilvl="0">
      <w:start w:val="7"/>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1167"/>
        </w:tabs>
        <w:ind w:left="1167" w:hanging="540"/>
      </w:pPr>
      <w:rPr>
        <w:rFonts w:cs="Times New Roman" w:hint="default"/>
      </w:rPr>
    </w:lvl>
    <w:lvl w:ilvl="2">
      <w:start w:val="1"/>
      <w:numFmt w:val="decimal"/>
      <w:lvlText w:val="%1.%2.%3."/>
      <w:lvlJc w:val="left"/>
      <w:pPr>
        <w:tabs>
          <w:tab w:val="num" w:pos="1974"/>
        </w:tabs>
        <w:ind w:left="1974" w:hanging="720"/>
      </w:pPr>
      <w:rPr>
        <w:rFonts w:cs="Times New Roman" w:hint="default"/>
      </w:rPr>
    </w:lvl>
    <w:lvl w:ilvl="3">
      <w:start w:val="1"/>
      <w:numFmt w:val="decimal"/>
      <w:lvlText w:val="%1.%2.%3.%4."/>
      <w:lvlJc w:val="left"/>
      <w:pPr>
        <w:tabs>
          <w:tab w:val="num" w:pos="2601"/>
        </w:tabs>
        <w:ind w:left="2601" w:hanging="720"/>
      </w:pPr>
      <w:rPr>
        <w:rFonts w:cs="Times New Roman" w:hint="default"/>
      </w:rPr>
    </w:lvl>
    <w:lvl w:ilvl="4">
      <w:start w:val="1"/>
      <w:numFmt w:val="decimal"/>
      <w:lvlText w:val="%1.%2.%3.%4.%5."/>
      <w:lvlJc w:val="left"/>
      <w:pPr>
        <w:tabs>
          <w:tab w:val="num" w:pos="3588"/>
        </w:tabs>
        <w:ind w:left="3588" w:hanging="1080"/>
      </w:pPr>
      <w:rPr>
        <w:rFonts w:cs="Times New Roman" w:hint="default"/>
      </w:rPr>
    </w:lvl>
    <w:lvl w:ilvl="5">
      <w:start w:val="1"/>
      <w:numFmt w:val="decimal"/>
      <w:lvlText w:val="%1.%2.%3.%4.%5.%6."/>
      <w:lvlJc w:val="left"/>
      <w:pPr>
        <w:tabs>
          <w:tab w:val="num" w:pos="4215"/>
        </w:tabs>
        <w:ind w:left="4215" w:hanging="1080"/>
      </w:pPr>
      <w:rPr>
        <w:rFonts w:cs="Times New Roman" w:hint="default"/>
      </w:rPr>
    </w:lvl>
    <w:lvl w:ilvl="6">
      <w:start w:val="1"/>
      <w:numFmt w:val="decimal"/>
      <w:lvlText w:val="%1.%2.%3.%4.%5.%6.%7."/>
      <w:lvlJc w:val="left"/>
      <w:pPr>
        <w:tabs>
          <w:tab w:val="num" w:pos="5202"/>
        </w:tabs>
        <w:ind w:left="5202" w:hanging="1440"/>
      </w:pPr>
      <w:rPr>
        <w:rFonts w:cs="Times New Roman" w:hint="default"/>
      </w:rPr>
    </w:lvl>
    <w:lvl w:ilvl="7">
      <w:start w:val="1"/>
      <w:numFmt w:val="decimal"/>
      <w:lvlText w:val="%1.%2.%3.%4.%5.%6.%7.%8."/>
      <w:lvlJc w:val="left"/>
      <w:pPr>
        <w:tabs>
          <w:tab w:val="num" w:pos="5829"/>
        </w:tabs>
        <w:ind w:left="5829" w:hanging="1440"/>
      </w:pPr>
      <w:rPr>
        <w:rFonts w:cs="Times New Roman" w:hint="default"/>
      </w:rPr>
    </w:lvl>
    <w:lvl w:ilvl="8">
      <w:start w:val="1"/>
      <w:numFmt w:val="decimal"/>
      <w:lvlText w:val="%1.%2.%3.%4.%5.%6.%7.%8.%9."/>
      <w:lvlJc w:val="left"/>
      <w:pPr>
        <w:tabs>
          <w:tab w:val="num" w:pos="6816"/>
        </w:tabs>
        <w:ind w:left="6816" w:hanging="1800"/>
      </w:pPr>
      <w:rPr>
        <w:rFonts w:cs="Times New Roman" w:hint="default"/>
      </w:rPr>
    </w:lvl>
  </w:abstractNum>
  <w:abstractNum w:abstractNumId="1">
    <w:nsid w:val="07100F68"/>
    <w:multiLevelType w:val="multilevel"/>
    <w:tmpl w:val="C39CCD5A"/>
    <w:lvl w:ilvl="0">
      <w:start w:val="1"/>
      <w:numFmt w:val="decimal"/>
      <w:lvlText w:val="%1."/>
      <w:lvlJc w:val="left"/>
      <w:pPr>
        <w:tabs>
          <w:tab w:val="num" w:pos="3720"/>
        </w:tabs>
        <w:ind w:left="3720" w:hanging="360"/>
      </w:pPr>
      <w:rPr>
        <w:rFonts w:cs="Times New Roman" w:hint="default"/>
        <w:b/>
      </w:rPr>
    </w:lvl>
    <w:lvl w:ilvl="1">
      <w:start w:val="1"/>
      <w:numFmt w:val="decimal"/>
      <w:isLgl/>
      <w:lvlText w:val="%1.%2."/>
      <w:lvlJc w:val="left"/>
      <w:pPr>
        <w:tabs>
          <w:tab w:val="num" w:pos="3855"/>
        </w:tabs>
        <w:ind w:left="3855" w:hanging="495"/>
      </w:pPr>
      <w:rPr>
        <w:rFonts w:cs="Times New Roman" w:hint="default"/>
      </w:rPr>
    </w:lvl>
    <w:lvl w:ilvl="2">
      <w:start w:val="1"/>
      <w:numFmt w:val="decimal"/>
      <w:isLgl/>
      <w:lvlText w:val="%1.%2.%3."/>
      <w:lvlJc w:val="left"/>
      <w:pPr>
        <w:tabs>
          <w:tab w:val="num" w:pos="4080"/>
        </w:tabs>
        <w:ind w:left="4080" w:hanging="720"/>
      </w:pPr>
      <w:rPr>
        <w:rFonts w:cs="Times New Roman" w:hint="default"/>
      </w:rPr>
    </w:lvl>
    <w:lvl w:ilvl="3">
      <w:start w:val="1"/>
      <w:numFmt w:val="decimal"/>
      <w:isLgl/>
      <w:lvlText w:val="%1.%2.%3.%4."/>
      <w:lvlJc w:val="left"/>
      <w:pPr>
        <w:tabs>
          <w:tab w:val="num" w:pos="4080"/>
        </w:tabs>
        <w:ind w:left="4080" w:hanging="720"/>
      </w:pPr>
      <w:rPr>
        <w:rFonts w:cs="Times New Roman" w:hint="default"/>
      </w:rPr>
    </w:lvl>
    <w:lvl w:ilvl="4">
      <w:start w:val="1"/>
      <w:numFmt w:val="decimal"/>
      <w:isLgl/>
      <w:lvlText w:val="%1.%2.%3.%4.%5."/>
      <w:lvlJc w:val="left"/>
      <w:pPr>
        <w:tabs>
          <w:tab w:val="num" w:pos="4440"/>
        </w:tabs>
        <w:ind w:left="4440" w:hanging="1080"/>
      </w:pPr>
      <w:rPr>
        <w:rFonts w:cs="Times New Roman" w:hint="default"/>
      </w:rPr>
    </w:lvl>
    <w:lvl w:ilvl="5">
      <w:start w:val="1"/>
      <w:numFmt w:val="decimal"/>
      <w:isLgl/>
      <w:lvlText w:val="%1.%2.%3.%4.%5.%6."/>
      <w:lvlJc w:val="left"/>
      <w:pPr>
        <w:tabs>
          <w:tab w:val="num" w:pos="4440"/>
        </w:tabs>
        <w:ind w:left="4440" w:hanging="1080"/>
      </w:pPr>
      <w:rPr>
        <w:rFonts w:cs="Times New Roman" w:hint="default"/>
      </w:rPr>
    </w:lvl>
    <w:lvl w:ilvl="6">
      <w:start w:val="1"/>
      <w:numFmt w:val="decimal"/>
      <w:isLgl/>
      <w:lvlText w:val="%1.%2.%3.%4.%5.%6.%7."/>
      <w:lvlJc w:val="left"/>
      <w:pPr>
        <w:tabs>
          <w:tab w:val="num" w:pos="4800"/>
        </w:tabs>
        <w:ind w:left="4800" w:hanging="1440"/>
      </w:pPr>
      <w:rPr>
        <w:rFonts w:cs="Times New Roman" w:hint="default"/>
      </w:rPr>
    </w:lvl>
    <w:lvl w:ilvl="7">
      <w:start w:val="1"/>
      <w:numFmt w:val="decimal"/>
      <w:isLgl/>
      <w:lvlText w:val="%1.%2.%3.%4.%5.%6.%7.%8."/>
      <w:lvlJc w:val="left"/>
      <w:pPr>
        <w:tabs>
          <w:tab w:val="num" w:pos="4800"/>
        </w:tabs>
        <w:ind w:left="4800" w:hanging="1440"/>
      </w:pPr>
      <w:rPr>
        <w:rFonts w:cs="Times New Roman" w:hint="default"/>
      </w:rPr>
    </w:lvl>
    <w:lvl w:ilvl="8">
      <w:start w:val="1"/>
      <w:numFmt w:val="decimal"/>
      <w:isLgl/>
      <w:lvlText w:val="%1.%2.%3.%4.%5.%6.%7.%8.%9."/>
      <w:lvlJc w:val="left"/>
      <w:pPr>
        <w:tabs>
          <w:tab w:val="num" w:pos="5160"/>
        </w:tabs>
        <w:ind w:left="5160" w:hanging="1800"/>
      </w:pPr>
      <w:rPr>
        <w:rFonts w:cs="Times New Roman" w:hint="default"/>
      </w:rPr>
    </w:lvl>
  </w:abstractNum>
  <w:abstractNum w:abstractNumId="2">
    <w:nsid w:val="0FAB4F2B"/>
    <w:multiLevelType w:val="multilevel"/>
    <w:tmpl w:val="4614E8E0"/>
    <w:lvl w:ilvl="0">
      <w:start w:val="6"/>
      <w:numFmt w:val="decimal"/>
      <w:lvlText w:val="%1."/>
      <w:lvlJc w:val="left"/>
      <w:pPr>
        <w:ind w:left="360" w:hanging="360"/>
      </w:pPr>
      <w:rPr>
        <w:rFonts w:cs="Times New Roman" w:hint="default"/>
        <w:b/>
      </w:rPr>
    </w:lvl>
    <w:lvl w:ilvl="1">
      <w:start w:val="1"/>
      <w:numFmt w:val="decimal"/>
      <w:lvlText w:val="%1.%2."/>
      <w:lvlJc w:val="left"/>
      <w:pPr>
        <w:ind w:left="900" w:hanging="360"/>
      </w:pPr>
      <w:rPr>
        <w:rFonts w:cs="Times New Roman" w:hint="default"/>
        <w:b w:val="0"/>
      </w:rPr>
    </w:lvl>
    <w:lvl w:ilvl="2">
      <w:start w:val="1"/>
      <w:numFmt w:val="decimal"/>
      <w:lvlText w:val="%1.%2.%3."/>
      <w:lvlJc w:val="left"/>
      <w:pPr>
        <w:ind w:left="1800" w:hanging="720"/>
      </w:pPr>
      <w:rPr>
        <w:rFonts w:cs="Times New Roman" w:hint="default"/>
        <w:b w:val="0"/>
      </w:rPr>
    </w:lvl>
    <w:lvl w:ilvl="3">
      <w:start w:val="1"/>
      <w:numFmt w:val="decimal"/>
      <w:lvlText w:val="%1.%2.%3.%4."/>
      <w:lvlJc w:val="left"/>
      <w:pPr>
        <w:ind w:left="2340" w:hanging="720"/>
      </w:pPr>
      <w:rPr>
        <w:rFonts w:cs="Times New Roman" w:hint="default"/>
        <w:b w:val="0"/>
      </w:rPr>
    </w:lvl>
    <w:lvl w:ilvl="4">
      <w:start w:val="1"/>
      <w:numFmt w:val="decimal"/>
      <w:lvlText w:val="%1.%2.%3.%4.%5."/>
      <w:lvlJc w:val="left"/>
      <w:pPr>
        <w:ind w:left="3240" w:hanging="1080"/>
      </w:pPr>
      <w:rPr>
        <w:rFonts w:cs="Times New Roman" w:hint="default"/>
        <w:b w:val="0"/>
      </w:rPr>
    </w:lvl>
    <w:lvl w:ilvl="5">
      <w:start w:val="1"/>
      <w:numFmt w:val="decimal"/>
      <w:lvlText w:val="%1.%2.%3.%4.%5.%6."/>
      <w:lvlJc w:val="left"/>
      <w:pPr>
        <w:ind w:left="3780" w:hanging="1080"/>
      </w:pPr>
      <w:rPr>
        <w:rFonts w:cs="Times New Roman" w:hint="default"/>
        <w:b w:val="0"/>
      </w:rPr>
    </w:lvl>
    <w:lvl w:ilvl="6">
      <w:start w:val="1"/>
      <w:numFmt w:val="decimal"/>
      <w:lvlText w:val="%1.%2.%3.%4.%5.%6.%7."/>
      <w:lvlJc w:val="left"/>
      <w:pPr>
        <w:ind w:left="4680" w:hanging="1440"/>
      </w:pPr>
      <w:rPr>
        <w:rFonts w:cs="Times New Roman" w:hint="default"/>
        <w:b w:val="0"/>
      </w:rPr>
    </w:lvl>
    <w:lvl w:ilvl="7">
      <w:start w:val="1"/>
      <w:numFmt w:val="decimal"/>
      <w:lvlText w:val="%1.%2.%3.%4.%5.%6.%7.%8."/>
      <w:lvlJc w:val="left"/>
      <w:pPr>
        <w:ind w:left="5220" w:hanging="1440"/>
      </w:pPr>
      <w:rPr>
        <w:rFonts w:cs="Times New Roman" w:hint="default"/>
        <w:b w:val="0"/>
      </w:rPr>
    </w:lvl>
    <w:lvl w:ilvl="8">
      <w:start w:val="1"/>
      <w:numFmt w:val="decimal"/>
      <w:lvlText w:val="%1.%2.%3.%4.%5.%6.%7.%8.%9."/>
      <w:lvlJc w:val="left"/>
      <w:pPr>
        <w:ind w:left="6120" w:hanging="1800"/>
      </w:pPr>
      <w:rPr>
        <w:rFonts w:cs="Times New Roman" w:hint="default"/>
        <w:b w:val="0"/>
      </w:rPr>
    </w:lvl>
  </w:abstractNum>
  <w:abstractNum w:abstractNumId="3">
    <w:nsid w:val="12BB3CC9"/>
    <w:multiLevelType w:val="multilevel"/>
    <w:tmpl w:val="B2BEACD8"/>
    <w:lvl w:ilvl="0">
      <w:start w:val="1"/>
      <w:numFmt w:val="decimal"/>
      <w:lvlText w:val="%1."/>
      <w:lvlJc w:val="left"/>
      <w:pPr>
        <w:ind w:left="720" w:hanging="360"/>
      </w:pPr>
      <w:rPr>
        <w:rFonts w:cs="Times New Roman" w:hint="default"/>
        <w:b/>
      </w:rPr>
    </w:lvl>
    <w:lvl w:ilvl="1">
      <w:start w:val="1"/>
      <w:numFmt w:val="decimal"/>
      <w:isLgl/>
      <w:lvlText w:val="%1.%2."/>
      <w:lvlJc w:val="left"/>
      <w:pPr>
        <w:ind w:left="828" w:hanging="468"/>
      </w:pPr>
      <w:rPr>
        <w:rFonts w:cs="Times New Roman" w:hint="default"/>
      </w:rPr>
    </w:lvl>
    <w:lvl w:ilvl="2">
      <w:start w:val="1"/>
      <w:numFmt w:val="decimal"/>
      <w:isLgl/>
      <w:lvlText w:val="%1.%2.%3."/>
      <w:lvlJc w:val="left"/>
      <w:pPr>
        <w:ind w:left="1080" w:hanging="720"/>
      </w:pPr>
      <w:rPr>
        <w:rFonts w:cs="Times New Roman" w:hint="default"/>
        <w:b w:val="0"/>
        <w:color w:val="auto"/>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1A433206"/>
    <w:multiLevelType w:val="multilevel"/>
    <w:tmpl w:val="906849C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D97633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1E235CE8"/>
    <w:multiLevelType w:val="multilevel"/>
    <w:tmpl w:val="DF3CBAB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ascii="Bookman Old Style" w:hAnsi="Bookman Old Style" w:cs="Times New Roman" w:hint="default"/>
        <w:b w:val="0"/>
        <w:color w:val="auto"/>
        <w:sz w:val="19"/>
        <w:szCs w:val="19"/>
      </w:rPr>
    </w:lvl>
    <w:lvl w:ilvl="2">
      <w:start w:val="1"/>
      <w:numFmt w:val="decimal"/>
      <w:lvlText w:val="%1.%2.%3."/>
      <w:lvlJc w:val="left"/>
      <w:pPr>
        <w:tabs>
          <w:tab w:val="num" w:pos="1430"/>
        </w:tabs>
        <w:ind w:left="1430" w:hanging="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nsid w:val="22346750"/>
    <w:multiLevelType w:val="hybridMultilevel"/>
    <w:tmpl w:val="64C8C0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4F15ED4"/>
    <w:multiLevelType w:val="multilevel"/>
    <w:tmpl w:val="73B2FA4E"/>
    <w:lvl w:ilvl="0">
      <w:start w:val="2"/>
      <w:numFmt w:val="decimal"/>
      <w:lvlText w:val="%1."/>
      <w:lvlJc w:val="left"/>
      <w:pPr>
        <w:ind w:left="540" w:hanging="540"/>
      </w:pPr>
      <w:rPr>
        <w:rFonts w:cs="Times New Roman" w:hint="default"/>
        <w:b/>
        <w:color w:val="auto"/>
      </w:rPr>
    </w:lvl>
    <w:lvl w:ilvl="1">
      <w:start w:val="4"/>
      <w:numFmt w:val="decimal"/>
      <w:lvlText w:val="%1.%2."/>
      <w:lvlJc w:val="left"/>
      <w:pPr>
        <w:ind w:left="720" w:hanging="720"/>
      </w:pPr>
      <w:rPr>
        <w:rFonts w:cs="Times New Roman" w:hint="default"/>
        <w:b/>
        <w:color w:val="auto"/>
      </w:rPr>
    </w:lvl>
    <w:lvl w:ilvl="2">
      <w:start w:val="1"/>
      <w:numFmt w:val="decimal"/>
      <w:lvlText w:val="%1.%2.%3."/>
      <w:lvlJc w:val="left"/>
      <w:pPr>
        <w:ind w:left="720" w:hanging="720"/>
      </w:pPr>
      <w:rPr>
        <w:rFonts w:ascii="Bookman Old Style" w:hAnsi="Bookman Old Style" w:cs="Times New Roman" w:hint="default"/>
        <w:b w:val="0"/>
        <w:i w:val="0"/>
        <w:color w:val="auto"/>
        <w:sz w:val="19"/>
        <w:szCs w:val="19"/>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9">
    <w:nsid w:val="297D6E0E"/>
    <w:multiLevelType w:val="multilevel"/>
    <w:tmpl w:val="CCDC91A8"/>
    <w:lvl w:ilvl="0">
      <w:start w:val="2"/>
      <w:numFmt w:val="decimal"/>
      <w:lvlText w:val="%1."/>
      <w:lvlJc w:val="left"/>
      <w:pPr>
        <w:tabs>
          <w:tab w:val="num" w:pos="510"/>
        </w:tabs>
        <w:ind w:left="510" w:hanging="510"/>
      </w:pPr>
      <w:rPr>
        <w:rFonts w:cs="Times New Roman" w:hint="default"/>
      </w:rPr>
    </w:lvl>
    <w:lvl w:ilvl="1">
      <w:start w:val="2"/>
      <w:numFmt w:val="decimal"/>
      <w:lvlText w:val="%1.%2."/>
      <w:lvlJc w:val="left"/>
      <w:pPr>
        <w:tabs>
          <w:tab w:val="num" w:pos="1077"/>
        </w:tabs>
        <w:ind w:left="1077" w:hanging="51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10">
    <w:nsid w:val="2A194374"/>
    <w:multiLevelType w:val="multilevel"/>
    <w:tmpl w:val="97840FA6"/>
    <w:lvl w:ilvl="0">
      <w:start w:val="8"/>
      <w:numFmt w:val="decimal"/>
      <w:lvlText w:val="%1."/>
      <w:lvlJc w:val="left"/>
      <w:pPr>
        <w:ind w:left="360" w:hanging="360"/>
      </w:pPr>
      <w:rPr>
        <w:rFonts w:cs="Times New Roman" w:hint="default"/>
        <w:color w:val="auto"/>
      </w:rPr>
    </w:lvl>
    <w:lvl w:ilvl="1">
      <w:start w:val="2"/>
      <w:numFmt w:val="decimal"/>
      <w:lvlText w:val="%1.%2."/>
      <w:lvlJc w:val="left"/>
      <w:pPr>
        <w:ind w:left="1211" w:hanging="360"/>
      </w:pPr>
      <w:rPr>
        <w:rFonts w:cs="Times New Roman" w:hint="default"/>
        <w:color w:val="auto"/>
      </w:rPr>
    </w:lvl>
    <w:lvl w:ilvl="2">
      <w:start w:val="1"/>
      <w:numFmt w:val="decimal"/>
      <w:lvlText w:val="%1.%2.%3."/>
      <w:lvlJc w:val="left"/>
      <w:pPr>
        <w:ind w:left="2422" w:hanging="720"/>
      </w:pPr>
      <w:rPr>
        <w:rFonts w:cs="Times New Roman" w:hint="default"/>
        <w:color w:val="auto"/>
      </w:rPr>
    </w:lvl>
    <w:lvl w:ilvl="3">
      <w:start w:val="1"/>
      <w:numFmt w:val="decimal"/>
      <w:lvlText w:val="%1.%2.%3.%4."/>
      <w:lvlJc w:val="left"/>
      <w:pPr>
        <w:ind w:left="3273" w:hanging="720"/>
      </w:pPr>
      <w:rPr>
        <w:rFonts w:cs="Times New Roman" w:hint="default"/>
        <w:color w:val="auto"/>
      </w:rPr>
    </w:lvl>
    <w:lvl w:ilvl="4">
      <w:start w:val="1"/>
      <w:numFmt w:val="decimal"/>
      <w:lvlText w:val="%1.%2.%3.%4.%5."/>
      <w:lvlJc w:val="left"/>
      <w:pPr>
        <w:ind w:left="4484" w:hanging="1080"/>
      </w:pPr>
      <w:rPr>
        <w:rFonts w:cs="Times New Roman" w:hint="default"/>
        <w:color w:val="auto"/>
      </w:rPr>
    </w:lvl>
    <w:lvl w:ilvl="5">
      <w:start w:val="1"/>
      <w:numFmt w:val="decimal"/>
      <w:lvlText w:val="%1.%2.%3.%4.%5.%6."/>
      <w:lvlJc w:val="left"/>
      <w:pPr>
        <w:ind w:left="5335" w:hanging="1080"/>
      </w:pPr>
      <w:rPr>
        <w:rFonts w:cs="Times New Roman" w:hint="default"/>
        <w:color w:val="auto"/>
      </w:rPr>
    </w:lvl>
    <w:lvl w:ilvl="6">
      <w:start w:val="1"/>
      <w:numFmt w:val="decimal"/>
      <w:lvlText w:val="%1.%2.%3.%4.%5.%6.%7."/>
      <w:lvlJc w:val="left"/>
      <w:pPr>
        <w:ind w:left="6546" w:hanging="1440"/>
      </w:pPr>
      <w:rPr>
        <w:rFonts w:cs="Times New Roman" w:hint="default"/>
        <w:color w:val="auto"/>
      </w:rPr>
    </w:lvl>
    <w:lvl w:ilvl="7">
      <w:start w:val="1"/>
      <w:numFmt w:val="decimal"/>
      <w:lvlText w:val="%1.%2.%3.%4.%5.%6.%7.%8."/>
      <w:lvlJc w:val="left"/>
      <w:pPr>
        <w:ind w:left="7397" w:hanging="1440"/>
      </w:pPr>
      <w:rPr>
        <w:rFonts w:cs="Times New Roman" w:hint="default"/>
        <w:color w:val="auto"/>
      </w:rPr>
    </w:lvl>
    <w:lvl w:ilvl="8">
      <w:start w:val="1"/>
      <w:numFmt w:val="decimal"/>
      <w:lvlText w:val="%1.%2.%3.%4.%5.%6.%7.%8.%9."/>
      <w:lvlJc w:val="left"/>
      <w:pPr>
        <w:ind w:left="8608" w:hanging="1800"/>
      </w:pPr>
      <w:rPr>
        <w:rFonts w:cs="Times New Roman" w:hint="default"/>
        <w:color w:val="auto"/>
      </w:rPr>
    </w:lvl>
  </w:abstractNum>
  <w:abstractNum w:abstractNumId="11">
    <w:nsid w:val="2AE13DE0"/>
    <w:multiLevelType w:val="multilevel"/>
    <w:tmpl w:val="FE2811C4"/>
    <w:lvl w:ilvl="0">
      <w:start w:val="2"/>
      <w:numFmt w:val="decimal"/>
      <w:lvlText w:val="%1."/>
      <w:lvlJc w:val="left"/>
      <w:pPr>
        <w:ind w:left="612" w:hanging="612"/>
      </w:pPr>
      <w:rPr>
        <w:rFonts w:cs="Times New Roman" w:hint="default"/>
      </w:rPr>
    </w:lvl>
    <w:lvl w:ilvl="1">
      <w:start w:val="3"/>
      <w:numFmt w:val="decimal"/>
      <w:lvlText w:val="%1.%2."/>
      <w:lvlJc w:val="left"/>
      <w:pPr>
        <w:ind w:left="792" w:hanging="612"/>
      </w:pPr>
      <w:rPr>
        <w:rFonts w:cs="Times New Roman" w:hint="default"/>
      </w:rPr>
    </w:lvl>
    <w:lvl w:ilvl="2">
      <w:start w:val="2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2">
    <w:nsid w:val="4E030D44"/>
    <w:multiLevelType w:val="multilevel"/>
    <w:tmpl w:val="771CD3C0"/>
    <w:lvl w:ilvl="0">
      <w:start w:val="2"/>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53373B46"/>
    <w:multiLevelType w:val="hybridMultilevel"/>
    <w:tmpl w:val="3C747BE6"/>
    <w:lvl w:ilvl="0" w:tplc="C1CAF09E">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ECE4C03"/>
    <w:multiLevelType w:val="singleLevel"/>
    <w:tmpl w:val="A5647586"/>
    <w:lvl w:ilvl="0">
      <w:start w:val="3"/>
      <w:numFmt w:val="decimal"/>
      <w:lvlText w:val=""/>
      <w:lvlJc w:val="left"/>
      <w:pPr>
        <w:tabs>
          <w:tab w:val="num" w:pos="360"/>
        </w:tabs>
        <w:ind w:left="360" w:hanging="360"/>
      </w:pPr>
      <w:rPr>
        <w:rFonts w:cs="Times New Roman" w:hint="default"/>
      </w:rPr>
    </w:lvl>
  </w:abstractNum>
  <w:abstractNum w:abstractNumId="15">
    <w:nsid w:val="5F726BEF"/>
    <w:multiLevelType w:val="multilevel"/>
    <w:tmpl w:val="3E269604"/>
    <w:lvl w:ilvl="0">
      <w:start w:val="3"/>
      <w:numFmt w:val="decimal"/>
      <w:lvlText w:val="%1."/>
      <w:lvlJc w:val="left"/>
      <w:pPr>
        <w:ind w:left="360" w:hanging="360"/>
      </w:pPr>
      <w:rPr>
        <w:rFonts w:cs="Times New Roman" w:hint="default"/>
        <w:b/>
        <w:sz w:val="19"/>
        <w:szCs w:val="19"/>
      </w:rPr>
    </w:lvl>
    <w:lvl w:ilvl="1">
      <w:start w:val="1"/>
      <w:numFmt w:val="decimal"/>
      <w:lvlText w:val="%1.%2."/>
      <w:lvlJc w:val="left"/>
      <w:pPr>
        <w:ind w:left="900" w:hanging="360"/>
      </w:pPr>
      <w:rPr>
        <w:rFonts w:ascii="Bookman Old Style" w:hAnsi="Bookman Old Style" w:cs="Times New Roman" w:hint="default"/>
        <w:b w:val="0"/>
        <w:color w:val="auto"/>
        <w:sz w:val="19"/>
        <w:szCs w:val="19"/>
      </w:rPr>
    </w:lvl>
    <w:lvl w:ilvl="2">
      <w:start w:val="1"/>
      <w:numFmt w:val="decimal"/>
      <w:lvlText w:val="%1.%2.%3."/>
      <w:lvlJc w:val="left"/>
      <w:pPr>
        <w:ind w:left="1800" w:hanging="720"/>
      </w:pPr>
      <w:rPr>
        <w:rFonts w:cs="Times New Roman" w:hint="default"/>
        <w:b/>
        <w:sz w:val="22"/>
      </w:rPr>
    </w:lvl>
    <w:lvl w:ilvl="3">
      <w:start w:val="1"/>
      <w:numFmt w:val="decimal"/>
      <w:lvlText w:val="%1.%2.%3.%4."/>
      <w:lvlJc w:val="left"/>
      <w:pPr>
        <w:ind w:left="2340" w:hanging="720"/>
      </w:pPr>
      <w:rPr>
        <w:rFonts w:cs="Times New Roman" w:hint="default"/>
        <w:b/>
        <w:sz w:val="22"/>
      </w:rPr>
    </w:lvl>
    <w:lvl w:ilvl="4">
      <w:start w:val="1"/>
      <w:numFmt w:val="decimal"/>
      <w:lvlText w:val="%1.%2.%3.%4.%5."/>
      <w:lvlJc w:val="left"/>
      <w:pPr>
        <w:ind w:left="3240" w:hanging="1080"/>
      </w:pPr>
      <w:rPr>
        <w:rFonts w:cs="Times New Roman" w:hint="default"/>
        <w:b/>
        <w:sz w:val="22"/>
      </w:rPr>
    </w:lvl>
    <w:lvl w:ilvl="5">
      <w:start w:val="1"/>
      <w:numFmt w:val="decimal"/>
      <w:lvlText w:val="%1.%2.%3.%4.%5.%6."/>
      <w:lvlJc w:val="left"/>
      <w:pPr>
        <w:ind w:left="3780" w:hanging="1080"/>
      </w:pPr>
      <w:rPr>
        <w:rFonts w:cs="Times New Roman" w:hint="default"/>
        <w:b/>
        <w:sz w:val="22"/>
      </w:rPr>
    </w:lvl>
    <w:lvl w:ilvl="6">
      <w:start w:val="1"/>
      <w:numFmt w:val="decimal"/>
      <w:lvlText w:val="%1.%2.%3.%4.%5.%6.%7."/>
      <w:lvlJc w:val="left"/>
      <w:pPr>
        <w:ind w:left="4680" w:hanging="1440"/>
      </w:pPr>
      <w:rPr>
        <w:rFonts w:cs="Times New Roman" w:hint="default"/>
        <w:b/>
        <w:sz w:val="22"/>
      </w:rPr>
    </w:lvl>
    <w:lvl w:ilvl="7">
      <w:start w:val="1"/>
      <w:numFmt w:val="decimal"/>
      <w:lvlText w:val="%1.%2.%3.%4.%5.%6.%7.%8."/>
      <w:lvlJc w:val="left"/>
      <w:pPr>
        <w:ind w:left="5220" w:hanging="1440"/>
      </w:pPr>
      <w:rPr>
        <w:rFonts w:cs="Times New Roman" w:hint="default"/>
        <w:b/>
        <w:sz w:val="22"/>
      </w:rPr>
    </w:lvl>
    <w:lvl w:ilvl="8">
      <w:start w:val="1"/>
      <w:numFmt w:val="decimal"/>
      <w:lvlText w:val="%1.%2.%3.%4.%5.%6.%7.%8.%9."/>
      <w:lvlJc w:val="left"/>
      <w:pPr>
        <w:ind w:left="6120" w:hanging="1800"/>
      </w:pPr>
      <w:rPr>
        <w:rFonts w:cs="Times New Roman" w:hint="default"/>
        <w:b/>
        <w:sz w:val="22"/>
      </w:rPr>
    </w:lvl>
  </w:abstractNum>
  <w:abstractNum w:abstractNumId="16">
    <w:nsid w:val="63AE5C21"/>
    <w:multiLevelType w:val="multilevel"/>
    <w:tmpl w:val="33EC5E70"/>
    <w:lvl w:ilvl="0">
      <w:start w:val="2"/>
      <w:numFmt w:val="decimal"/>
      <w:lvlText w:val="%1."/>
      <w:lvlJc w:val="left"/>
      <w:pPr>
        <w:tabs>
          <w:tab w:val="num" w:pos="437"/>
        </w:tabs>
        <w:ind w:left="437" w:hanging="437"/>
      </w:pPr>
      <w:rPr>
        <w:rFonts w:cs="Times New Roman" w:hint="default"/>
      </w:rPr>
    </w:lvl>
    <w:lvl w:ilvl="1">
      <w:start w:val="2"/>
      <w:numFmt w:val="decimal"/>
      <w:lvlText w:val="%1.%2."/>
      <w:lvlJc w:val="left"/>
      <w:pPr>
        <w:tabs>
          <w:tab w:val="num" w:pos="437"/>
        </w:tabs>
        <w:ind w:left="437" w:hanging="437"/>
      </w:pPr>
      <w:rPr>
        <w:rFonts w:cs="Times New Roman" w:hint="default"/>
      </w:rPr>
    </w:lvl>
    <w:lvl w:ilvl="2">
      <w:start w:val="1"/>
      <w:numFmt w:val="decimal"/>
      <w:lvlText w:val="%1.%2.%3."/>
      <w:lvlJc w:val="left"/>
      <w:pPr>
        <w:tabs>
          <w:tab w:val="num" w:pos="720"/>
        </w:tabs>
        <w:ind w:left="720" w:hanging="720"/>
      </w:pPr>
      <w:rPr>
        <w:rFonts w:ascii="Bookman Old Style" w:hAnsi="Bookman Old Style" w:cs="Times New Roman" w:hint="default"/>
        <w:b w:val="0"/>
        <w:i w:val="0"/>
        <w:sz w:val="19"/>
        <w:szCs w:val="19"/>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nsid w:val="69221E15"/>
    <w:multiLevelType w:val="hybridMultilevel"/>
    <w:tmpl w:val="9F8EBA3A"/>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nsid w:val="70D56A9C"/>
    <w:multiLevelType w:val="multilevel"/>
    <w:tmpl w:val="DA64D7CC"/>
    <w:lvl w:ilvl="0">
      <w:start w:val="2"/>
      <w:numFmt w:val="decimal"/>
      <w:lvlText w:val="%1."/>
      <w:lvlJc w:val="left"/>
      <w:pPr>
        <w:ind w:left="612" w:hanging="612"/>
      </w:pPr>
      <w:rPr>
        <w:rFonts w:cs="Times New Roman" w:hint="default"/>
      </w:rPr>
    </w:lvl>
    <w:lvl w:ilvl="1">
      <w:start w:val="3"/>
      <w:numFmt w:val="decimal"/>
      <w:lvlText w:val="%1.%2."/>
      <w:lvlJc w:val="left"/>
      <w:pPr>
        <w:ind w:left="612" w:hanging="612"/>
      </w:pPr>
      <w:rPr>
        <w:rFonts w:cs="Times New Roman" w:hint="default"/>
        <w:b/>
        <w:color w:val="auto"/>
      </w:rPr>
    </w:lvl>
    <w:lvl w:ilvl="2">
      <w:start w:val="25"/>
      <w:numFmt w:val="decimal"/>
      <w:lvlText w:val="%1.%2.%3."/>
      <w:lvlJc w:val="left"/>
      <w:pPr>
        <w:ind w:left="1146" w:hanging="720"/>
      </w:pPr>
      <w:rPr>
        <w:rFonts w:cs="Times New Roman" w:hint="default"/>
        <w:b w:val="0"/>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C047954"/>
    <w:multiLevelType w:val="hybridMultilevel"/>
    <w:tmpl w:val="DC960C68"/>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1"/>
  </w:num>
  <w:num w:numId="2">
    <w:abstractNumId w:val="0"/>
  </w:num>
  <w:num w:numId="3">
    <w:abstractNumId w:val="9"/>
  </w:num>
  <w:num w:numId="4">
    <w:abstractNumId w:val="14"/>
  </w:num>
  <w:num w:numId="5">
    <w:abstractNumId w:val="19"/>
  </w:num>
  <w:num w:numId="6">
    <w:abstractNumId w:val="7"/>
  </w:num>
  <w:num w:numId="7">
    <w:abstractNumId w:val="17"/>
  </w:num>
  <w:num w:numId="8">
    <w:abstractNumId w:val="12"/>
  </w:num>
  <w:num w:numId="9">
    <w:abstractNumId w:val="16"/>
  </w:num>
  <w:num w:numId="10">
    <w:abstractNumId w:val="13"/>
  </w:num>
  <w:num w:numId="11">
    <w:abstractNumId w:val="6"/>
  </w:num>
  <w:num w:numId="12">
    <w:abstractNumId w:val="4"/>
  </w:num>
  <w:num w:numId="13">
    <w:abstractNumId w:val="3"/>
  </w:num>
  <w:num w:numId="14">
    <w:abstractNumId w:val="10"/>
  </w:num>
  <w:num w:numId="15">
    <w:abstractNumId w:val="5"/>
  </w:num>
  <w:num w:numId="16">
    <w:abstractNumId w:val="11"/>
  </w:num>
  <w:num w:numId="17">
    <w:abstractNumId w:val="18"/>
  </w:num>
  <w:num w:numId="18">
    <w:abstractNumId w:val="8"/>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A66"/>
    <w:rsid w:val="00004719"/>
    <w:rsid w:val="00007D75"/>
    <w:rsid w:val="00015289"/>
    <w:rsid w:val="000163E9"/>
    <w:rsid w:val="00020ECF"/>
    <w:rsid w:val="00022515"/>
    <w:rsid w:val="0002621B"/>
    <w:rsid w:val="000332E8"/>
    <w:rsid w:val="00036DBE"/>
    <w:rsid w:val="000423D5"/>
    <w:rsid w:val="00042809"/>
    <w:rsid w:val="000429BD"/>
    <w:rsid w:val="00045DB8"/>
    <w:rsid w:val="00050EA7"/>
    <w:rsid w:val="00052C8A"/>
    <w:rsid w:val="00054908"/>
    <w:rsid w:val="00060B11"/>
    <w:rsid w:val="00065FA1"/>
    <w:rsid w:val="00067364"/>
    <w:rsid w:val="00067535"/>
    <w:rsid w:val="00074237"/>
    <w:rsid w:val="00082239"/>
    <w:rsid w:val="00091ED3"/>
    <w:rsid w:val="0009289D"/>
    <w:rsid w:val="00093AE1"/>
    <w:rsid w:val="00094C40"/>
    <w:rsid w:val="000A0E10"/>
    <w:rsid w:val="000A4D95"/>
    <w:rsid w:val="000A62FE"/>
    <w:rsid w:val="000B1C83"/>
    <w:rsid w:val="000B6982"/>
    <w:rsid w:val="000C1D05"/>
    <w:rsid w:val="000D4A9B"/>
    <w:rsid w:val="000D6239"/>
    <w:rsid w:val="000E3538"/>
    <w:rsid w:val="000E5A94"/>
    <w:rsid w:val="000E5B9E"/>
    <w:rsid w:val="000F0943"/>
    <w:rsid w:val="000F0EE1"/>
    <w:rsid w:val="0010691F"/>
    <w:rsid w:val="00110147"/>
    <w:rsid w:val="00115620"/>
    <w:rsid w:val="00127CA0"/>
    <w:rsid w:val="00131933"/>
    <w:rsid w:val="00133D36"/>
    <w:rsid w:val="00142C72"/>
    <w:rsid w:val="00143333"/>
    <w:rsid w:val="00144F3A"/>
    <w:rsid w:val="001533E7"/>
    <w:rsid w:val="00155087"/>
    <w:rsid w:val="00157FE9"/>
    <w:rsid w:val="00160549"/>
    <w:rsid w:val="001647D9"/>
    <w:rsid w:val="00172BCC"/>
    <w:rsid w:val="001737D0"/>
    <w:rsid w:val="00174BDA"/>
    <w:rsid w:val="0017515F"/>
    <w:rsid w:val="00183D22"/>
    <w:rsid w:val="00196FEA"/>
    <w:rsid w:val="001A3931"/>
    <w:rsid w:val="001A4637"/>
    <w:rsid w:val="001A556A"/>
    <w:rsid w:val="001B1418"/>
    <w:rsid w:val="001B7EC9"/>
    <w:rsid w:val="001C22E1"/>
    <w:rsid w:val="001C3158"/>
    <w:rsid w:val="001C6C9A"/>
    <w:rsid w:val="001D141D"/>
    <w:rsid w:val="001D1509"/>
    <w:rsid w:val="001D2BAA"/>
    <w:rsid w:val="001D3799"/>
    <w:rsid w:val="001D439D"/>
    <w:rsid w:val="001D58E0"/>
    <w:rsid w:val="001D7732"/>
    <w:rsid w:val="001E1022"/>
    <w:rsid w:val="001E39F5"/>
    <w:rsid w:val="001F20CE"/>
    <w:rsid w:val="001F6404"/>
    <w:rsid w:val="0020038F"/>
    <w:rsid w:val="00205F83"/>
    <w:rsid w:val="00206188"/>
    <w:rsid w:val="002066E3"/>
    <w:rsid w:val="002301C2"/>
    <w:rsid w:val="00236268"/>
    <w:rsid w:val="00237D70"/>
    <w:rsid w:val="002423D9"/>
    <w:rsid w:val="00243302"/>
    <w:rsid w:val="00252644"/>
    <w:rsid w:val="0025365D"/>
    <w:rsid w:val="00254607"/>
    <w:rsid w:val="00255C9A"/>
    <w:rsid w:val="002569C6"/>
    <w:rsid w:val="00257A7B"/>
    <w:rsid w:val="00270F95"/>
    <w:rsid w:val="0027415E"/>
    <w:rsid w:val="00285189"/>
    <w:rsid w:val="00290A8A"/>
    <w:rsid w:val="0029189A"/>
    <w:rsid w:val="00292027"/>
    <w:rsid w:val="0029211F"/>
    <w:rsid w:val="00293485"/>
    <w:rsid w:val="00295108"/>
    <w:rsid w:val="002A23D8"/>
    <w:rsid w:val="002A4B35"/>
    <w:rsid w:val="002B17C3"/>
    <w:rsid w:val="002B339D"/>
    <w:rsid w:val="002B4B1A"/>
    <w:rsid w:val="002B501D"/>
    <w:rsid w:val="002C39DC"/>
    <w:rsid w:val="002C4D1D"/>
    <w:rsid w:val="002C6CC1"/>
    <w:rsid w:val="002C7FB5"/>
    <w:rsid w:val="002D05AE"/>
    <w:rsid w:val="002E0049"/>
    <w:rsid w:val="002E3CA0"/>
    <w:rsid w:val="002F508A"/>
    <w:rsid w:val="002F513C"/>
    <w:rsid w:val="002F586C"/>
    <w:rsid w:val="002F5CCB"/>
    <w:rsid w:val="003053E0"/>
    <w:rsid w:val="00307448"/>
    <w:rsid w:val="00307986"/>
    <w:rsid w:val="00311AB3"/>
    <w:rsid w:val="0031510D"/>
    <w:rsid w:val="00316F9D"/>
    <w:rsid w:val="00321653"/>
    <w:rsid w:val="00331153"/>
    <w:rsid w:val="003353E5"/>
    <w:rsid w:val="00336065"/>
    <w:rsid w:val="003369D6"/>
    <w:rsid w:val="00340935"/>
    <w:rsid w:val="00341542"/>
    <w:rsid w:val="00343C44"/>
    <w:rsid w:val="00343CC2"/>
    <w:rsid w:val="00344428"/>
    <w:rsid w:val="00347189"/>
    <w:rsid w:val="00347900"/>
    <w:rsid w:val="00347FF6"/>
    <w:rsid w:val="00351561"/>
    <w:rsid w:val="0035187C"/>
    <w:rsid w:val="0035505F"/>
    <w:rsid w:val="00355350"/>
    <w:rsid w:val="003701D3"/>
    <w:rsid w:val="00373BAF"/>
    <w:rsid w:val="00383771"/>
    <w:rsid w:val="00394675"/>
    <w:rsid w:val="003A418E"/>
    <w:rsid w:val="003B083D"/>
    <w:rsid w:val="003B312E"/>
    <w:rsid w:val="003D305E"/>
    <w:rsid w:val="003D32B7"/>
    <w:rsid w:val="003D46A6"/>
    <w:rsid w:val="003D4E4D"/>
    <w:rsid w:val="003D518B"/>
    <w:rsid w:val="003D5BC2"/>
    <w:rsid w:val="003E24CB"/>
    <w:rsid w:val="003E26EA"/>
    <w:rsid w:val="003E29BF"/>
    <w:rsid w:val="003E29CE"/>
    <w:rsid w:val="003E5345"/>
    <w:rsid w:val="003F7395"/>
    <w:rsid w:val="00405A55"/>
    <w:rsid w:val="00410E65"/>
    <w:rsid w:val="00411C51"/>
    <w:rsid w:val="00423B7F"/>
    <w:rsid w:val="00431A6D"/>
    <w:rsid w:val="00431F91"/>
    <w:rsid w:val="00433FF5"/>
    <w:rsid w:val="004368BF"/>
    <w:rsid w:val="0044510E"/>
    <w:rsid w:val="0044672F"/>
    <w:rsid w:val="00446A6F"/>
    <w:rsid w:val="00450EF1"/>
    <w:rsid w:val="004560C4"/>
    <w:rsid w:val="00457328"/>
    <w:rsid w:val="004639EE"/>
    <w:rsid w:val="00463DDD"/>
    <w:rsid w:val="00463DF4"/>
    <w:rsid w:val="00466510"/>
    <w:rsid w:val="00467B7F"/>
    <w:rsid w:val="00470580"/>
    <w:rsid w:val="00470F06"/>
    <w:rsid w:val="00476BDC"/>
    <w:rsid w:val="00476C02"/>
    <w:rsid w:val="00484535"/>
    <w:rsid w:val="00485A9D"/>
    <w:rsid w:val="0049095D"/>
    <w:rsid w:val="004A0389"/>
    <w:rsid w:val="004A5722"/>
    <w:rsid w:val="004A67CD"/>
    <w:rsid w:val="004A7506"/>
    <w:rsid w:val="004A77C8"/>
    <w:rsid w:val="004A7D29"/>
    <w:rsid w:val="004B07D5"/>
    <w:rsid w:val="004B5BA1"/>
    <w:rsid w:val="004B6035"/>
    <w:rsid w:val="004C3F60"/>
    <w:rsid w:val="004E0C3F"/>
    <w:rsid w:val="004E205F"/>
    <w:rsid w:val="004E2915"/>
    <w:rsid w:val="004E559A"/>
    <w:rsid w:val="004E66AE"/>
    <w:rsid w:val="004E6913"/>
    <w:rsid w:val="004E7358"/>
    <w:rsid w:val="004E7CC2"/>
    <w:rsid w:val="004F2303"/>
    <w:rsid w:val="0050593B"/>
    <w:rsid w:val="00510138"/>
    <w:rsid w:val="005109FF"/>
    <w:rsid w:val="00510F1D"/>
    <w:rsid w:val="00525B63"/>
    <w:rsid w:val="00531CCD"/>
    <w:rsid w:val="0053252B"/>
    <w:rsid w:val="00540A31"/>
    <w:rsid w:val="00541548"/>
    <w:rsid w:val="0054186E"/>
    <w:rsid w:val="00544461"/>
    <w:rsid w:val="00557071"/>
    <w:rsid w:val="00562BB4"/>
    <w:rsid w:val="005654B3"/>
    <w:rsid w:val="0056565A"/>
    <w:rsid w:val="00566C5F"/>
    <w:rsid w:val="005711F8"/>
    <w:rsid w:val="005730BF"/>
    <w:rsid w:val="00573B5B"/>
    <w:rsid w:val="0057691D"/>
    <w:rsid w:val="00583011"/>
    <w:rsid w:val="005847FC"/>
    <w:rsid w:val="00586FEC"/>
    <w:rsid w:val="0059200A"/>
    <w:rsid w:val="005A0F2E"/>
    <w:rsid w:val="005A174A"/>
    <w:rsid w:val="005A47C8"/>
    <w:rsid w:val="005A4D32"/>
    <w:rsid w:val="005A51DC"/>
    <w:rsid w:val="005B2880"/>
    <w:rsid w:val="005B4663"/>
    <w:rsid w:val="005B54F3"/>
    <w:rsid w:val="005C1E41"/>
    <w:rsid w:val="005D1020"/>
    <w:rsid w:val="005E15F4"/>
    <w:rsid w:val="005E4C12"/>
    <w:rsid w:val="005E7A85"/>
    <w:rsid w:val="005F00D7"/>
    <w:rsid w:val="005F169D"/>
    <w:rsid w:val="005F2D06"/>
    <w:rsid w:val="005F581A"/>
    <w:rsid w:val="0060711C"/>
    <w:rsid w:val="00613FE8"/>
    <w:rsid w:val="00614A07"/>
    <w:rsid w:val="00616462"/>
    <w:rsid w:val="00616C50"/>
    <w:rsid w:val="0061770B"/>
    <w:rsid w:val="006317EE"/>
    <w:rsid w:val="0063194F"/>
    <w:rsid w:val="00631EE8"/>
    <w:rsid w:val="0063564F"/>
    <w:rsid w:val="006365A7"/>
    <w:rsid w:val="00640184"/>
    <w:rsid w:val="00641DD6"/>
    <w:rsid w:val="006440FF"/>
    <w:rsid w:val="00644774"/>
    <w:rsid w:val="006507B5"/>
    <w:rsid w:val="006617AE"/>
    <w:rsid w:val="00667BE5"/>
    <w:rsid w:val="00681BA7"/>
    <w:rsid w:val="00682B9D"/>
    <w:rsid w:val="00690F83"/>
    <w:rsid w:val="006A0AEF"/>
    <w:rsid w:val="006B136E"/>
    <w:rsid w:val="006B4ACC"/>
    <w:rsid w:val="006B650C"/>
    <w:rsid w:val="006C3EA7"/>
    <w:rsid w:val="006D19FC"/>
    <w:rsid w:val="006D2047"/>
    <w:rsid w:val="006D2E4B"/>
    <w:rsid w:val="006D2F87"/>
    <w:rsid w:val="006E268B"/>
    <w:rsid w:val="006E364B"/>
    <w:rsid w:val="006E6715"/>
    <w:rsid w:val="006E71C5"/>
    <w:rsid w:val="006E7553"/>
    <w:rsid w:val="006F6AB0"/>
    <w:rsid w:val="00701B7F"/>
    <w:rsid w:val="00702705"/>
    <w:rsid w:val="007055FB"/>
    <w:rsid w:val="00714F55"/>
    <w:rsid w:val="0071642C"/>
    <w:rsid w:val="00716DC3"/>
    <w:rsid w:val="007174B6"/>
    <w:rsid w:val="00720F37"/>
    <w:rsid w:val="007242C8"/>
    <w:rsid w:val="00732BFB"/>
    <w:rsid w:val="00732F5B"/>
    <w:rsid w:val="00733302"/>
    <w:rsid w:val="0073441B"/>
    <w:rsid w:val="00735176"/>
    <w:rsid w:val="00741419"/>
    <w:rsid w:val="0075015C"/>
    <w:rsid w:val="00750681"/>
    <w:rsid w:val="007518FC"/>
    <w:rsid w:val="00761E90"/>
    <w:rsid w:val="007637E6"/>
    <w:rsid w:val="007702A8"/>
    <w:rsid w:val="0077063D"/>
    <w:rsid w:val="00772226"/>
    <w:rsid w:val="00773682"/>
    <w:rsid w:val="0077795A"/>
    <w:rsid w:val="0078360F"/>
    <w:rsid w:val="00783BD5"/>
    <w:rsid w:val="007860D0"/>
    <w:rsid w:val="007906EC"/>
    <w:rsid w:val="007918CF"/>
    <w:rsid w:val="00794193"/>
    <w:rsid w:val="0079538A"/>
    <w:rsid w:val="0079563E"/>
    <w:rsid w:val="007A55C4"/>
    <w:rsid w:val="007A7D1D"/>
    <w:rsid w:val="007B513E"/>
    <w:rsid w:val="007B5EDF"/>
    <w:rsid w:val="007C4843"/>
    <w:rsid w:val="007C54B1"/>
    <w:rsid w:val="007D3957"/>
    <w:rsid w:val="007D5EB4"/>
    <w:rsid w:val="007E687D"/>
    <w:rsid w:val="007F27E7"/>
    <w:rsid w:val="00805255"/>
    <w:rsid w:val="00814D5E"/>
    <w:rsid w:val="00814DDB"/>
    <w:rsid w:val="00826AA6"/>
    <w:rsid w:val="00827D57"/>
    <w:rsid w:val="008347A4"/>
    <w:rsid w:val="00841E28"/>
    <w:rsid w:val="0084256B"/>
    <w:rsid w:val="00844226"/>
    <w:rsid w:val="0085294C"/>
    <w:rsid w:val="008535EF"/>
    <w:rsid w:val="008608BB"/>
    <w:rsid w:val="0086332C"/>
    <w:rsid w:val="00874A71"/>
    <w:rsid w:val="00881B59"/>
    <w:rsid w:val="00882F70"/>
    <w:rsid w:val="00890C0C"/>
    <w:rsid w:val="00894415"/>
    <w:rsid w:val="008A588D"/>
    <w:rsid w:val="008B381C"/>
    <w:rsid w:val="008B469F"/>
    <w:rsid w:val="008C031A"/>
    <w:rsid w:val="008C5C95"/>
    <w:rsid w:val="008C6A01"/>
    <w:rsid w:val="008C774D"/>
    <w:rsid w:val="008C7CD7"/>
    <w:rsid w:val="008D4C9E"/>
    <w:rsid w:val="008E164F"/>
    <w:rsid w:val="008E1D97"/>
    <w:rsid w:val="008E349B"/>
    <w:rsid w:val="008E4106"/>
    <w:rsid w:val="008E57F5"/>
    <w:rsid w:val="008F7F2E"/>
    <w:rsid w:val="009017A8"/>
    <w:rsid w:val="009022BF"/>
    <w:rsid w:val="00902B44"/>
    <w:rsid w:val="00910174"/>
    <w:rsid w:val="00910C08"/>
    <w:rsid w:val="00914225"/>
    <w:rsid w:val="00921237"/>
    <w:rsid w:val="00930D2E"/>
    <w:rsid w:val="00933DB5"/>
    <w:rsid w:val="00944C83"/>
    <w:rsid w:val="009479F1"/>
    <w:rsid w:val="009655A4"/>
    <w:rsid w:val="00970B79"/>
    <w:rsid w:val="00971DF8"/>
    <w:rsid w:val="00975432"/>
    <w:rsid w:val="0098119E"/>
    <w:rsid w:val="00982A0D"/>
    <w:rsid w:val="009851B2"/>
    <w:rsid w:val="009905D2"/>
    <w:rsid w:val="00993E48"/>
    <w:rsid w:val="0099548A"/>
    <w:rsid w:val="00997640"/>
    <w:rsid w:val="009B12EB"/>
    <w:rsid w:val="009C0391"/>
    <w:rsid w:val="009C168E"/>
    <w:rsid w:val="009C292E"/>
    <w:rsid w:val="009C582D"/>
    <w:rsid w:val="009D1422"/>
    <w:rsid w:val="009D231B"/>
    <w:rsid w:val="009D2FDF"/>
    <w:rsid w:val="009E22C1"/>
    <w:rsid w:val="009E5EE1"/>
    <w:rsid w:val="009F588F"/>
    <w:rsid w:val="009F713C"/>
    <w:rsid w:val="00A03A5A"/>
    <w:rsid w:val="00A047DF"/>
    <w:rsid w:val="00A05AF6"/>
    <w:rsid w:val="00A10A37"/>
    <w:rsid w:val="00A15964"/>
    <w:rsid w:val="00A24C5B"/>
    <w:rsid w:val="00A25565"/>
    <w:rsid w:val="00A27235"/>
    <w:rsid w:val="00A335A9"/>
    <w:rsid w:val="00A51F8E"/>
    <w:rsid w:val="00A53E5E"/>
    <w:rsid w:val="00A5661F"/>
    <w:rsid w:val="00A60ABF"/>
    <w:rsid w:val="00A61222"/>
    <w:rsid w:val="00A83BB4"/>
    <w:rsid w:val="00A9378B"/>
    <w:rsid w:val="00A94503"/>
    <w:rsid w:val="00AA0DD7"/>
    <w:rsid w:val="00AA0E6E"/>
    <w:rsid w:val="00AA20F7"/>
    <w:rsid w:val="00AA5399"/>
    <w:rsid w:val="00AA55E4"/>
    <w:rsid w:val="00AB023C"/>
    <w:rsid w:val="00AB1974"/>
    <w:rsid w:val="00AB2BDF"/>
    <w:rsid w:val="00AB2DCC"/>
    <w:rsid w:val="00AB6F67"/>
    <w:rsid w:val="00AC0070"/>
    <w:rsid w:val="00AC10F0"/>
    <w:rsid w:val="00AC11C8"/>
    <w:rsid w:val="00AC5C70"/>
    <w:rsid w:val="00AC5EA8"/>
    <w:rsid w:val="00AD4AFB"/>
    <w:rsid w:val="00AD5276"/>
    <w:rsid w:val="00AF4A17"/>
    <w:rsid w:val="00B00851"/>
    <w:rsid w:val="00B02B84"/>
    <w:rsid w:val="00B03DCA"/>
    <w:rsid w:val="00B04977"/>
    <w:rsid w:val="00B16146"/>
    <w:rsid w:val="00B206E1"/>
    <w:rsid w:val="00B215FB"/>
    <w:rsid w:val="00B23215"/>
    <w:rsid w:val="00B279B5"/>
    <w:rsid w:val="00B32C4A"/>
    <w:rsid w:val="00B35AD8"/>
    <w:rsid w:val="00B35FB5"/>
    <w:rsid w:val="00B4045E"/>
    <w:rsid w:val="00B41A8F"/>
    <w:rsid w:val="00B55B5D"/>
    <w:rsid w:val="00B70B75"/>
    <w:rsid w:val="00B74388"/>
    <w:rsid w:val="00B82702"/>
    <w:rsid w:val="00B82E23"/>
    <w:rsid w:val="00B84CA7"/>
    <w:rsid w:val="00B85D4C"/>
    <w:rsid w:val="00B87737"/>
    <w:rsid w:val="00B878D9"/>
    <w:rsid w:val="00B94476"/>
    <w:rsid w:val="00B94499"/>
    <w:rsid w:val="00BA275E"/>
    <w:rsid w:val="00BA649B"/>
    <w:rsid w:val="00BA78B7"/>
    <w:rsid w:val="00BB26B9"/>
    <w:rsid w:val="00BB26FA"/>
    <w:rsid w:val="00BB2B43"/>
    <w:rsid w:val="00BB521D"/>
    <w:rsid w:val="00BB6253"/>
    <w:rsid w:val="00BB67C0"/>
    <w:rsid w:val="00BC431D"/>
    <w:rsid w:val="00BD5C98"/>
    <w:rsid w:val="00BD67AF"/>
    <w:rsid w:val="00BD7C81"/>
    <w:rsid w:val="00BE09E1"/>
    <w:rsid w:val="00BE0CE0"/>
    <w:rsid w:val="00BE3C8A"/>
    <w:rsid w:val="00BE7314"/>
    <w:rsid w:val="00BF19E7"/>
    <w:rsid w:val="00BF2E9C"/>
    <w:rsid w:val="00C04785"/>
    <w:rsid w:val="00C06C7B"/>
    <w:rsid w:val="00C12122"/>
    <w:rsid w:val="00C13B9F"/>
    <w:rsid w:val="00C27BAE"/>
    <w:rsid w:val="00C30B37"/>
    <w:rsid w:val="00C318D2"/>
    <w:rsid w:val="00C31FD9"/>
    <w:rsid w:val="00C34C67"/>
    <w:rsid w:val="00C363D2"/>
    <w:rsid w:val="00C43326"/>
    <w:rsid w:val="00C4615F"/>
    <w:rsid w:val="00C516B6"/>
    <w:rsid w:val="00C51AA8"/>
    <w:rsid w:val="00C524F3"/>
    <w:rsid w:val="00C541C3"/>
    <w:rsid w:val="00C564FD"/>
    <w:rsid w:val="00C606FA"/>
    <w:rsid w:val="00C61DFC"/>
    <w:rsid w:val="00C71FD0"/>
    <w:rsid w:val="00C82A72"/>
    <w:rsid w:val="00C84DB7"/>
    <w:rsid w:val="00C85E47"/>
    <w:rsid w:val="00C917EE"/>
    <w:rsid w:val="00C94993"/>
    <w:rsid w:val="00C96822"/>
    <w:rsid w:val="00CA62EC"/>
    <w:rsid w:val="00CB11FC"/>
    <w:rsid w:val="00CC0A08"/>
    <w:rsid w:val="00CC5A01"/>
    <w:rsid w:val="00CD6F1E"/>
    <w:rsid w:val="00CE3FE0"/>
    <w:rsid w:val="00CE436C"/>
    <w:rsid w:val="00CE70DB"/>
    <w:rsid w:val="00CF087B"/>
    <w:rsid w:val="00CF307C"/>
    <w:rsid w:val="00D0359D"/>
    <w:rsid w:val="00D04249"/>
    <w:rsid w:val="00D062FB"/>
    <w:rsid w:val="00D07E16"/>
    <w:rsid w:val="00D11BC6"/>
    <w:rsid w:val="00D129CB"/>
    <w:rsid w:val="00D14D13"/>
    <w:rsid w:val="00D211A8"/>
    <w:rsid w:val="00D23445"/>
    <w:rsid w:val="00D30E66"/>
    <w:rsid w:val="00D325EA"/>
    <w:rsid w:val="00D33AD3"/>
    <w:rsid w:val="00D33BAA"/>
    <w:rsid w:val="00D34FFB"/>
    <w:rsid w:val="00D41282"/>
    <w:rsid w:val="00D44841"/>
    <w:rsid w:val="00D44FD4"/>
    <w:rsid w:val="00D4690D"/>
    <w:rsid w:val="00D474DB"/>
    <w:rsid w:val="00D5172C"/>
    <w:rsid w:val="00D51FB7"/>
    <w:rsid w:val="00D55AA9"/>
    <w:rsid w:val="00D632B3"/>
    <w:rsid w:val="00D67D29"/>
    <w:rsid w:val="00D74ECC"/>
    <w:rsid w:val="00D74F03"/>
    <w:rsid w:val="00D75B49"/>
    <w:rsid w:val="00D75CFB"/>
    <w:rsid w:val="00D76172"/>
    <w:rsid w:val="00D80558"/>
    <w:rsid w:val="00D83C96"/>
    <w:rsid w:val="00D90305"/>
    <w:rsid w:val="00D90C50"/>
    <w:rsid w:val="00DA037A"/>
    <w:rsid w:val="00DA2F04"/>
    <w:rsid w:val="00DB06BA"/>
    <w:rsid w:val="00DC0CDE"/>
    <w:rsid w:val="00DC1F29"/>
    <w:rsid w:val="00DC1FB2"/>
    <w:rsid w:val="00DC49ED"/>
    <w:rsid w:val="00DD1733"/>
    <w:rsid w:val="00DD2C7C"/>
    <w:rsid w:val="00DE08A8"/>
    <w:rsid w:val="00DE1EC0"/>
    <w:rsid w:val="00DE67A6"/>
    <w:rsid w:val="00E047CC"/>
    <w:rsid w:val="00E06FD8"/>
    <w:rsid w:val="00E10317"/>
    <w:rsid w:val="00E10A9E"/>
    <w:rsid w:val="00E12124"/>
    <w:rsid w:val="00E1680F"/>
    <w:rsid w:val="00E17F8F"/>
    <w:rsid w:val="00E241B3"/>
    <w:rsid w:val="00E25F75"/>
    <w:rsid w:val="00E26E8E"/>
    <w:rsid w:val="00E279DE"/>
    <w:rsid w:val="00E304FD"/>
    <w:rsid w:val="00E32C66"/>
    <w:rsid w:val="00E33754"/>
    <w:rsid w:val="00E43ED5"/>
    <w:rsid w:val="00E4459F"/>
    <w:rsid w:val="00E477D1"/>
    <w:rsid w:val="00E50477"/>
    <w:rsid w:val="00E52E04"/>
    <w:rsid w:val="00E54F2C"/>
    <w:rsid w:val="00E720AE"/>
    <w:rsid w:val="00E72E10"/>
    <w:rsid w:val="00E74CC4"/>
    <w:rsid w:val="00E844C4"/>
    <w:rsid w:val="00E92888"/>
    <w:rsid w:val="00EA25B7"/>
    <w:rsid w:val="00EA45F2"/>
    <w:rsid w:val="00EA6C5C"/>
    <w:rsid w:val="00EA7156"/>
    <w:rsid w:val="00EB2DC7"/>
    <w:rsid w:val="00EC2A5B"/>
    <w:rsid w:val="00EC6A38"/>
    <w:rsid w:val="00EC7408"/>
    <w:rsid w:val="00ED2BBE"/>
    <w:rsid w:val="00ED3A29"/>
    <w:rsid w:val="00ED4C0C"/>
    <w:rsid w:val="00ED6A98"/>
    <w:rsid w:val="00ED701D"/>
    <w:rsid w:val="00EE0235"/>
    <w:rsid w:val="00EE5033"/>
    <w:rsid w:val="00F02A66"/>
    <w:rsid w:val="00F1261B"/>
    <w:rsid w:val="00F15868"/>
    <w:rsid w:val="00F177CC"/>
    <w:rsid w:val="00F23B6D"/>
    <w:rsid w:val="00F269D3"/>
    <w:rsid w:val="00F30348"/>
    <w:rsid w:val="00F356E0"/>
    <w:rsid w:val="00F37C47"/>
    <w:rsid w:val="00F4243C"/>
    <w:rsid w:val="00F54EE1"/>
    <w:rsid w:val="00F57393"/>
    <w:rsid w:val="00F6035B"/>
    <w:rsid w:val="00F611FE"/>
    <w:rsid w:val="00F70FFA"/>
    <w:rsid w:val="00F715BC"/>
    <w:rsid w:val="00F73E02"/>
    <w:rsid w:val="00F73EB1"/>
    <w:rsid w:val="00F873C6"/>
    <w:rsid w:val="00F90679"/>
    <w:rsid w:val="00FA2A88"/>
    <w:rsid w:val="00FA34BA"/>
    <w:rsid w:val="00FA6875"/>
    <w:rsid w:val="00FB0CA6"/>
    <w:rsid w:val="00FB4450"/>
    <w:rsid w:val="00FB5329"/>
    <w:rsid w:val="00FB5EB0"/>
    <w:rsid w:val="00FC6B21"/>
    <w:rsid w:val="00FD1905"/>
    <w:rsid w:val="00FD20B0"/>
    <w:rsid w:val="00FD218E"/>
    <w:rsid w:val="00FD2AB6"/>
    <w:rsid w:val="00FD3E5A"/>
    <w:rsid w:val="00FD7844"/>
    <w:rsid w:val="00FF3645"/>
    <w:rsid w:val="00FF5757"/>
    <w:rsid w:val="00FF7D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List" w:locked="1" w:uiPriority="0"/>
    <w:lsdException w:name="List 2"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675"/>
    <w:pPr>
      <w:spacing w:after="200" w:line="276" w:lineRule="auto"/>
    </w:pPr>
    <w:rPr>
      <w:sz w:val="22"/>
      <w:szCs w:val="22"/>
      <w:lang w:eastAsia="en-US"/>
    </w:rPr>
  </w:style>
  <w:style w:type="paragraph" w:styleId="1">
    <w:name w:val="heading 1"/>
    <w:basedOn w:val="a"/>
    <w:next w:val="a"/>
    <w:link w:val="10"/>
    <w:uiPriority w:val="99"/>
    <w:qFormat/>
    <w:rsid w:val="00F02A66"/>
    <w:pPr>
      <w:keepNext/>
      <w:spacing w:before="240" w:after="60" w:line="240" w:lineRule="auto"/>
      <w:outlineLvl w:val="0"/>
    </w:pPr>
    <w:rPr>
      <w:rFonts w:ascii="Arial" w:eastAsia="Times New Roman" w:hAnsi="Arial"/>
      <w:b/>
      <w:kern w:val="28"/>
      <w:sz w:val="28"/>
      <w:szCs w:val="20"/>
      <w:lang w:eastAsia="ru-RU"/>
    </w:rPr>
  </w:style>
  <w:style w:type="paragraph" w:styleId="3">
    <w:name w:val="heading 3"/>
    <w:basedOn w:val="a"/>
    <w:next w:val="a"/>
    <w:link w:val="30"/>
    <w:uiPriority w:val="99"/>
    <w:qFormat/>
    <w:rsid w:val="00F02A66"/>
    <w:pPr>
      <w:keepNext/>
      <w:spacing w:before="240" w:after="60" w:line="240" w:lineRule="auto"/>
      <w:outlineLvl w:val="2"/>
    </w:pPr>
    <w:rPr>
      <w:rFonts w:ascii="Calibri Light" w:eastAsia="Times New Roman" w:hAnsi="Calibri Light"/>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2A66"/>
    <w:rPr>
      <w:rFonts w:ascii="Arial" w:hAnsi="Arial" w:cs="Times New Roman"/>
      <w:b/>
      <w:kern w:val="28"/>
      <w:sz w:val="20"/>
      <w:szCs w:val="20"/>
      <w:lang w:eastAsia="ru-RU"/>
    </w:rPr>
  </w:style>
  <w:style w:type="character" w:customStyle="1" w:styleId="30">
    <w:name w:val="Заголовок 3 Знак"/>
    <w:link w:val="3"/>
    <w:uiPriority w:val="99"/>
    <w:locked/>
    <w:rsid w:val="00F02A66"/>
    <w:rPr>
      <w:rFonts w:ascii="Calibri Light" w:hAnsi="Calibri Light" w:cs="Times New Roman"/>
      <w:b/>
      <w:bCs/>
      <w:sz w:val="26"/>
      <w:szCs w:val="26"/>
      <w:lang w:eastAsia="ru-RU"/>
    </w:rPr>
  </w:style>
  <w:style w:type="paragraph" w:styleId="a3">
    <w:name w:val="Plain Text"/>
    <w:basedOn w:val="a"/>
    <w:link w:val="a4"/>
    <w:uiPriority w:val="99"/>
    <w:rsid w:val="00F02A66"/>
    <w:pPr>
      <w:spacing w:after="0" w:line="240" w:lineRule="auto"/>
    </w:pPr>
    <w:rPr>
      <w:rFonts w:ascii="Courier New" w:eastAsia="Times New Roman" w:hAnsi="Courier New"/>
      <w:sz w:val="20"/>
      <w:szCs w:val="20"/>
      <w:lang w:eastAsia="ru-RU"/>
    </w:rPr>
  </w:style>
  <w:style w:type="character" w:customStyle="1" w:styleId="a4">
    <w:name w:val="Текст Знак"/>
    <w:link w:val="a3"/>
    <w:uiPriority w:val="99"/>
    <w:locked/>
    <w:rsid w:val="00F02A66"/>
    <w:rPr>
      <w:rFonts w:ascii="Courier New" w:hAnsi="Courier New" w:cs="Times New Roman"/>
      <w:sz w:val="20"/>
      <w:szCs w:val="20"/>
      <w:lang w:eastAsia="ru-RU"/>
    </w:rPr>
  </w:style>
  <w:style w:type="paragraph" w:styleId="a5">
    <w:name w:val="header"/>
    <w:basedOn w:val="a"/>
    <w:link w:val="a6"/>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6">
    <w:name w:val="Верхний колонтитул Знак"/>
    <w:link w:val="a5"/>
    <w:uiPriority w:val="99"/>
    <w:locked/>
    <w:rsid w:val="00F02A66"/>
    <w:rPr>
      <w:rFonts w:ascii="Times New Roman" w:hAnsi="Times New Roman" w:cs="Times New Roman"/>
      <w:sz w:val="20"/>
      <w:szCs w:val="20"/>
      <w:lang w:eastAsia="ru-RU"/>
    </w:rPr>
  </w:style>
  <w:style w:type="paragraph" w:styleId="a7">
    <w:name w:val="footer"/>
    <w:basedOn w:val="a"/>
    <w:link w:val="a8"/>
    <w:uiPriority w:val="99"/>
    <w:rsid w:val="00F02A66"/>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link w:val="a7"/>
    <w:uiPriority w:val="99"/>
    <w:locked/>
    <w:rsid w:val="00F02A66"/>
    <w:rPr>
      <w:rFonts w:ascii="Times New Roman" w:hAnsi="Times New Roman" w:cs="Times New Roman"/>
      <w:sz w:val="20"/>
      <w:szCs w:val="20"/>
      <w:lang w:eastAsia="ru-RU"/>
    </w:rPr>
  </w:style>
  <w:style w:type="character" w:styleId="a9">
    <w:name w:val="page number"/>
    <w:uiPriority w:val="99"/>
    <w:rsid w:val="00F02A66"/>
    <w:rPr>
      <w:rFonts w:cs="Times New Roman"/>
    </w:rPr>
  </w:style>
  <w:style w:type="paragraph" w:customStyle="1" w:styleId="11">
    <w:name w:val="Обычный1"/>
    <w:uiPriority w:val="99"/>
    <w:rsid w:val="00F02A66"/>
    <w:pPr>
      <w:widowControl w:val="0"/>
      <w:spacing w:line="480" w:lineRule="auto"/>
      <w:ind w:firstLine="560"/>
      <w:jc w:val="both"/>
    </w:pPr>
    <w:rPr>
      <w:rFonts w:ascii="Courier New" w:eastAsia="Times New Roman" w:hAnsi="Courier New"/>
      <w:sz w:val="24"/>
    </w:rPr>
  </w:style>
  <w:style w:type="paragraph" w:styleId="31">
    <w:name w:val="Body Text Indent 3"/>
    <w:basedOn w:val="a"/>
    <w:link w:val="32"/>
    <w:uiPriority w:val="99"/>
    <w:rsid w:val="00F02A66"/>
    <w:pPr>
      <w:spacing w:after="0" w:line="240" w:lineRule="auto"/>
      <w:ind w:firstLine="567"/>
      <w:jc w:val="both"/>
    </w:pPr>
    <w:rPr>
      <w:rFonts w:ascii="Times New Roman" w:eastAsia="Times New Roman" w:hAnsi="Times New Roman"/>
      <w:sz w:val="24"/>
      <w:szCs w:val="20"/>
      <w:lang w:eastAsia="ru-RU"/>
    </w:rPr>
  </w:style>
  <w:style w:type="character" w:customStyle="1" w:styleId="32">
    <w:name w:val="Основной текст с отступом 3 Знак"/>
    <w:link w:val="31"/>
    <w:uiPriority w:val="99"/>
    <w:locked/>
    <w:rsid w:val="00F02A66"/>
    <w:rPr>
      <w:rFonts w:ascii="Times New Roman" w:hAnsi="Times New Roman" w:cs="Times New Roman"/>
      <w:sz w:val="20"/>
      <w:szCs w:val="20"/>
      <w:lang w:eastAsia="ru-RU"/>
    </w:rPr>
  </w:style>
  <w:style w:type="paragraph" w:styleId="2">
    <w:name w:val="Body Text 2"/>
    <w:basedOn w:val="a"/>
    <w:link w:val="20"/>
    <w:uiPriority w:val="99"/>
    <w:rsid w:val="00F02A66"/>
    <w:pPr>
      <w:spacing w:after="0" w:line="240" w:lineRule="auto"/>
      <w:jc w:val="both"/>
    </w:pPr>
    <w:rPr>
      <w:rFonts w:ascii="Times New Roman" w:eastAsia="Times New Roman" w:hAnsi="Times New Roman"/>
      <w:sz w:val="20"/>
      <w:szCs w:val="20"/>
      <w:lang w:eastAsia="ru-RU"/>
    </w:rPr>
  </w:style>
  <w:style w:type="character" w:customStyle="1" w:styleId="20">
    <w:name w:val="Основной текст 2 Знак"/>
    <w:link w:val="2"/>
    <w:uiPriority w:val="99"/>
    <w:locked/>
    <w:rsid w:val="00F02A66"/>
    <w:rPr>
      <w:rFonts w:ascii="Times New Roman" w:hAnsi="Times New Roman" w:cs="Times New Roman"/>
      <w:sz w:val="20"/>
      <w:szCs w:val="20"/>
      <w:lang w:eastAsia="ru-RU"/>
    </w:rPr>
  </w:style>
  <w:style w:type="character" w:customStyle="1" w:styleId="12">
    <w:name w:val="Основной текст Знак1"/>
    <w:link w:val="aa"/>
    <w:uiPriority w:val="99"/>
    <w:locked/>
    <w:rsid w:val="00F02A66"/>
    <w:rPr>
      <w:lang w:eastAsia="ru-RU"/>
    </w:rPr>
  </w:style>
  <w:style w:type="paragraph" w:styleId="ab">
    <w:name w:val="Balloon Text"/>
    <w:basedOn w:val="a"/>
    <w:link w:val="ac"/>
    <w:uiPriority w:val="99"/>
    <w:semiHidden/>
    <w:rsid w:val="00F02A66"/>
    <w:pPr>
      <w:spacing w:after="0" w:line="240" w:lineRule="auto"/>
    </w:pPr>
    <w:rPr>
      <w:rFonts w:ascii="Tahoma" w:eastAsia="Times New Roman" w:hAnsi="Tahoma" w:cs="Tahoma"/>
      <w:sz w:val="16"/>
      <w:szCs w:val="16"/>
      <w:lang w:eastAsia="ru-RU"/>
    </w:rPr>
  </w:style>
  <w:style w:type="character" w:customStyle="1" w:styleId="ac">
    <w:name w:val="Текст выноски Знак"/>
    <w:link w:val="ab"/>
    <w:uiPriority w:val="99"/>
    <w:semiHidden/>
    <w:locked/>
    <w:rsid w:val="00F02A66"/>
    <w:rPr>
      <w:rFonts w:ascii="Tahoma" w:hAnsi="Tahoma" w:cs="Tahoma"/>
      <w:sz w:val="16"/>
      <w:szCs w:val="16"/>
      <w:lang w:eastAsia="ru-RU"/>
    </w:rPr>
  </w:style>
  <w:style w:type="paragraph" w:customStyle="1" w:styleId="1905">
    <w:name w:val="Стиль Текст + По ширине Слева:  19 см Справа:  05 см Междустр...."/>
    <w:basedOn w:val="a3"/>
    <w:uiPriority w:val="99"/>
    <w:rsid w:val="00F02A66"/>
    <w:pPr>
      <w:spacing w:line="360" w:lineRule="auto"/>
      <w:ind w:left="1077" w:right="284"/>
      <w:jc w:val="both"/>
    </w:pPr>
    <w:rPr>
      <w:kern w:val="16"/>
    </w:rPr>
  </w:style>
  <w:style w:type="paragraph" w:styleId="aa">
    <w:name w:val="Body Text"/>
    <w:basedOn w:val="a"/>
    <w:link w:val="12"/>
    <w:uiPriority w:val="99"/>
    <w:rsid w:val="00F02A66"/>
    <w:pPr>
      <w:spacing w:after="120" w:line="240" w:lineRule="auto"/>
    </w:pPr>
    <w:rPr>
      <w:sz w:val="20"/>
      <w:szCs w:val="20"/>
      <w:lang w:eastAsia="ru-RU"/>
    </w:rPr>
  </w:style>
  <w:style w:type="character" w:customStyle="1" w:styleId="BodyTextChar1">
    <w:name w:val="Body Text Char1"/>
    <w:uiPriority w:val="99"/>
    <w:semiHidden/>
    <w:rsid w:val="000F5AF0"/>
    <w:rPr>
      <w:lang w:eastAsia="en-US"/>
    </w:rPr>
  </w:style>
  <w:style w:type="character" w:customStyle="1" w:styleId="ad">
    <w:name w:val="Основной текст Знак"/>
    <w:uiPriority w:val="99"/>
    <w:rsid w:val="00F02A66"/>
    <w:rPr>
      <w:rFonts w:cs="Times New Roman"/>
    </w:rPr>
  </w:style>
  <w:style w:type="paragraph" w:customStyle="1" w:styleId="13">
    <w:name w:val="Текст1"/>
    <w:basedOn w:val="a"/>
    <w:uiPriority w:val="99"/>
    <w:rsid w:val="00F02A66"/>
    <w:pPr>
      <w:suppressAutoHyphens/>
      <w:spacing w:after="0" w:line="240" w:lineRule="auto"/>
    </w:pPr>
    <w:rPr>
      <w:rFonts w:ascii="Courier New" w:eastAsia="Times New Roman" w:hAnsi="Courier New"/>
      <w:sz w:val="20"/>
      <w:szCs w:val="20"/>
      <w:lang w:eastAsia="ar-SA"/>
    </w:rPr>
  </w:style>
  <w:style w:type="paragraph" w:customStyle="1" w:styleId="ae">
    <w:name w:val="Краткий обратный адрес"/>
    <w:basedOn w:val="a"/>
    <w:uiPriority w:val="99"/>
    <w:rsid w:val="00F02A66"/>
    <w:pPr>
      <w:spacing w:after="0" w:line="240" w:lineRule="auto"/>
    </w:pPr>
    <w:rPr>
      <w:rFonts w:ascii="Times New Roman" w:eastAsia="Times New Roman" w:hAnsi="Times New Roman"/>
      <w:sz w:val="20"/>
      <w:szCs w:val="20"/>
      <w:lang w:eastAsia="ru-RU"/>
    </w:rPr>
  </w:style>
  <w:style w:type="character" w:customStyle="1" w:styleId="af">
    <w:name w:val="Знак Знак"/>
    <w:uiPriority w:val="99"/>
    <w:locked/>
    <w:rsid w:val="00F02A66"/>
    <w:rPr>
      <w:lang w:val="ru-RU" w:eastAsia="ru-RU"/>
    </w:rPr>
  </w:style>
  <w:style w:type="paragraph" w:styleId="af0">
    <w:name w:val="List"/>
    <w:basedOn w:val="a"/>
    <w:uiPriority w:val="99"/>
    <w:rsid w:val="00F02A66"/>
    <w:pPr>
      <w:spacing w:after="0" w:line="240" w:lineRule="auto"/>
      <w:ind w:left="283" w:hanging="283"/>
    </w:pPr>
    <w:rPr>
      <w:rFonts w:ascii="Times New Roman" w:eastAsia="Times New Roman" w:hAnsi="Times New Roman"/>
      <w:sz w:val="20"/>
      <w:szCs w:val="20"/>
      <w:lang w:eastAsia="ru-RU"/>
    </w:rPr>
  </w:style>
  <w:style w:type="paragraph" w:styleId="af1">
    <w:name w:val="Body Text Indent"/>
    <w:basedOn w:val="a"/>
    <w:link w:val="af2"/>
    <w:rsid w:val="00F02A66"/>
    <w:pPr>
      <w:spacing w:after="120" w:line="240" w:lineRule="auto"/>
      <w:ind w:left="283"/>
    </w:pPr>
    <w:rPr>
      <w:rFonts w:ascii="Times New Roman" w:eastAsia="Times New Roman" w:hAnsi="Times New Roman"/>
      <w:sz w:val="20"/>
      <w:szCs w:val="20"/>
      <w:lang w:eastAsia="ru-RU"/>
    </w:rPr>
  </w:style>
  <w:style w:type="character" w:customStyle="1" w:styleId="af2">
    <w:name w:val="Основной текст с отступом Знак"/>
    <w:link w:val="af1"/>
    <w:locked/>
    <w:rsid w:val="00F02A66"/>
    <w:rPr>
      <w:rFonts w:ascii="Times New Roman" w:hAnsi="Times New Roman" w:cs="Times New Roman"/>
      <w:sz w:val="20"/>
      <w:szCs w:val="20"/>
      <w:lang w:eastAsia="ru-RU"/>
    </w:rPr>
  </w:style>
  <w:style w:type="character" w:customStyle="1" w:styleId="af3">
    <w:name w:val="Гипертекстовая ссылка"/>
    <w:uiPriority w:val="99"/>
    <w:rsid w:val="00F02A66"/>
    <w:rPr>
      <w:b/>
      <w:color w:val="106BBE"/>
    </w:rPr>
  </w:style>
  <w:style w:type="paragraph" w:styleId="af4">
    <w:name w:val="List Paragraph"/>
    <w:basedOn w:val="a"/>
    <w:qFormat/>
    <w:rsid w:val="00F02A66"/>
    <w:pPr>
      <w:spacing w:after="0" w:line="240" w:lineRule="auto"/>
      <w:ind w:left="708"/>
    </w:pPr>
    <w:rPr>
      <w:rFonts w:ascii="Times New Roman" w:eastAsia="Times New Roman" w:hAnsi="Times New Roman"/>
      <w:sz w:val="20"/>
      <w:szCs w:val="20"/>
      <w:lang w:eastAsia="ru-RU"/>
    </w:rPr>
  </w:style>
  <w:style w:type="paragraph" w:styleId="21">
    <w:name w:val="List 2"/>
    <w:basedOn w:val="a"/>
    <w:uiPriority w:val="99"/>
    <w:rsid w:val="00F02A66"/>
    <w:pPr>
      <w:spacing w:after="0" w:line="240" w:lineRule="auto"/>
      <w:ind w:left="566" w:hanging="283"/>
      <w:contextualSpacing/>
    </w:pPr>
    <w:rPr>
      <w:rFonts w:ascii="Times New Roman" w:eastAsia="Times New Roman" w:hAnsi="Times New Roman"/>
      <w:sz w:val="20"/>
      <w:szCs w:val="20"/>
      <w:lang w:eastAsia="ru-RU"/>
    </w:rPr>
  </w:style>
  <w:style w:type="paragraph" w:customStyle="1" w:styleId="af5">
    <w:name w:val="Знак Знак Знак"/>
    <w:basedOn w:val="a"/>
    <w:uiPriority w:val="99"/>
    <w:rsid w:val="00F02A66"/>
    <w:pPr>
      <w:spacing w:before="100" w:beforeAutospacing="1" w:after="100" w:afterAutospacing="1" w:line="240" w:lineRule="auto"/>
    </w:pPr>
    <w:rPr>
      <w:rFonts w:ascii="Tahoma" w:eastAsia="Times New Roman" w:hAnsi="Tahoma"/>
      <w:sz w:val="20"/>
      <w:szCs w:val="20"/>
      <w:lang w:val="en-US"/>
    </w:rPr>
  </w:style>
  <w:style w:type="table" w:styleId="af6">
    <w:name w:val="Table Grid"/>
    <w:basedOn w:val="a1"/>
    <w:uiPriority w:val="99"/>
    <w:rsid w:val="00FC6B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051">
      <w:marLeft w:val="0"/>
      <w:marRight w:val="0"/>
      <w:marTop w:val="0"/>
      <w:marBottom w:val="0"/>
      <w:divBdr>
        <w:top w:val="none" w:sz="0" w:space="0" w:color="auto"/>
        <w:left w:val="none" w:sz="0" w:space="0" w:color="auto"/>
        <w:bottom w:val="none" w:sz="0" w:space="0" w:color="auto"/>
        <w:right w:val="none" w:sz="0" w:space="0" w:color="auto"/>
      </w:divBdr>
    </w:div>
    <w:div w:id="4957705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garantF1://10080094.200" TargetMode="External"/><Relationship Id="rId4" Type="http://schemas.microsoft.com/office/2007/relationships/stylesWithEffects" Target="stylesWithEffects.xml"/><Relationship Id="rId9" Type="http://schemas.openxmlformats.org/officeDocument/2006/relationships/hyperlink" Target="garantF1://10080094.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21D46-E15A-4EB6-981A-7955146A4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1412</TotalTime>
  <Pages>12</Pages>
  <Words>7274</Words>
  <Characters>41464</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Безуглова Нина Владимировна</dc:creator>
  <cp:keywords/>
  <dc:description/>
  <cp:lastModifiedBy>Буханцева Ирина Александровна</cp:lastModifiedBy>
  <cp:revision>202</cp:revision>
  <cp:lastPrinted>2023-01-10T06:58:00Z</cp:lastPrinted>
  <dcterms:created xsi:type="dcterms:W3CDTF">2016-11-23T11:09:00Z</dcterms:created>
  <dcterms:modified xsi:type="dcterms:W3CDTF">2025-09-03T11:14:00Z</dcterms:modified>
</cp:coreProperties>
</file>