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F6" w:rsidRPr="00D63ED6" w:rsidRDefault="00315B31" w:rsidP="00593B6D">
      <w:pPr>
        <w:pStyle w:val="ConsPlusNormal"/>
        <w:jc w:val="center"/>
        <w:rPr>
          <w:sz w:val="22"/>
          <w:szCs w:val="22"/>
        </w:rPr>
      </w:pPr>
      <w:r w:rsidRPr="00D63ED6">
        <w:rPr>
          <w:sz w:val="22"/>
          <w:szCs w:val="22"/>
        </w:rPr>
        <w:t>ДОГОВОР</w:t>
      </w:r>
      <w:r w:rsidR="00593B6D" w:rsidRPr="00D63ED6">
        <w:rPr>
          <w:sz w:val="22"/>
          <w:szCs w:val="22"/>
        </w:rPr>
        <w:t xml:space="preserve"> НА ПОДКЛЮЧЕНИЕ (ТЕХНОЛОГИЧЕСКОЕ ПРИСОЕДИНЕНИЕ) К СИСТЕМЕ ТЕПЛОСНАБЖЕНИЯ</w:t>
      </w:r>
    </w:p>
    <w:p w:rsidR="003F49B6" w:rsidRPr="00D63ED6" w:rsidRDefault="003F49B6" w:rsidP="007848C7">
      <w:pPr>
        <w:pStyle w:val="a7"/>
        <w:jc w:val="both"/>
        <w:rPr>
          <w:rFonts w:ascii="Arial" w:hAnsi="Arial" w:cs="Arial"/>
          <w:sz w:val="22"/>
          <w:szCs w:val="22"/>
        </w:rPr>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837"/>
      </w:tblGrid>
      <w:tr w:rsidR="00F1258B" w:rsidRPr="00D63ED6" w:rsidTr="00A9127F">
        <w:tc>
          <w:tcPr>
            <w:tcW w:w="3227" w:type="dxa"/>
          </w:tcPr>
          <w:p w:rsidR="000D2AF6" w:rsidRPr="00D63ED6" w:rsidRDefault="000D2AF6" w:rsidP="007848C7">
            <w:pPr>
              <w:pStyle w:val="a7"/>
              <w:tabs>
                <w:tab w:val="left" w:pos="567"/>
              </w:tabs>
              <w:jc w:val="both"/>
              <w:rPr>
                <w:rFonts w:ascii="Arial" w:eastAsia="Calibri" w:hAnsi="Arial" w:cs="Arial"/>
                <w:b w:val="0"/>
                <w:snapToGrid w:val="0"/>
                <w:sz w:val="22"/>
                <w:szCs w:val="22"/>
              </w:rPr>
            </w:pPr>
            <w:r w:rsidRPr="00D63ED6">
              <w:rPr>
                <w:rFonts w:ascii="Arial" w:eastAsia="Calibri" w:hAnsi="Arial" w:cs="Arial"/>
                <w:b w:val="0"/>
                <w:snapToGrid w:val="0"/>
                <w:sz w:val="22"/>
                <w:szCs w:val="22"/>
              </w:rPr>
              <w:t>Место заключения Договора</w:t>
            </w:r>
          </w:p>
        </w:tc>
        <w:tc>
          <w:tcPr>
            <w:tcW w:w="6837" w:type="dxa"/>
          </w:tcPr>
          <w:p w:rsidR="000D2AF6" w:rsidRPr="00D63ED6" w:rsidRDefault="00B437A1" w:rsidP="007848C7">
            <w:pPr>
              <w:pStyle w:val="a7"/>
              <w:jc w:val="both"/>
              <w:rPr>
                <w:rFonts w:ascii="Arial" w:eastAsia="Calibri" w:hAnsi="Arial" w:cs="Arial"/>
                <w:b w:val="0"/>
                <w:i/>
                <w:snapToGrid w:val="0"/>
                <w:sz w:val="22"/>
                <w:szCs w:val="22"/>
              </w:rPr>
            </w:pPr>
            <w:r w:rsidRPr="00D63ED6">
              <w:rPr>
                <w:rFonts w:ascii="Arial" w:eastAsia="Calibri" w:hAnsi="Arial" w:cs="Arial"/>
                <w:b w:val="0"/>
                <w:i/>
                <w:snapToGrid w:val="0"/>
                <w:sz w:val="22"/>
                <w:szCs w:val="22"/>
              </w:rPr>
              <w:t>г. Белгород</w:t>
            </w:r>
          </w:p>
        </w:tc>
      </w:tr>
      <w:tr w:rsidR="00F1258B" w:rsidRPr="00D63ED6" w:rsidTr="00C67BDF">
        <w:trPr>
          <w:trHeight w:val="234"/>
        </w:trPr>
        <w:tc>
          <w:tcPr>
            <w:tcW w:w="3227" w:type="dxa"/>
          </w:tcPr>
          <w:p w:rsidR="00573963" w:rsidRPr="00D63ED6" w:rsidRDefault="00573963" w:rsidP="007848C7">
            <w:pPr>
              <w:pStyle w:val="a7"/>
              <w:tabs>
                <w:tab w:val="left" w:pos="567"/>
              </w:tabs>
              <w:jc w:val="both"/>
              <w:rPr>
                <w:rFonts w:ascii="Arial" w:eastAsia="Calibri" w:hAnsi="Arial" w:cs="Arial"/>
                <w:b w:val="0"/>
                <w:snapToGrid w:val="0"/>
                <w:sz w:val="22"/>
                <w:szCs w:val="22"/>
              </w:rPr>
            </w:pPr>
            <w:r w:rsidRPr="00D63ED6">
              <w:rPr>
                <w:rFonts w:ascii="Arial" w:eastAsia="Calibri" w:hAnsi="Arial" w:cs="Arial"/>
                <w:b w:val="0"/>
                <w:snapToGrid w:val="0"/>
                <w:sz w:val="22"/>
                <w:szCs w:val="22"/>
              </w:rPr>
              <w:t>Номер Договора</w:t>
            </w:r>
          </w:p>
        </w:tc>
        <w:tc>
          <w:tcPr>
            <w:tcW w:w="6837" w:type="dxa"/>
          </w:tcPr>
          <w:p w:rsidR="00B437A1" w:rsidRPr="00D63ED6" w:rsidRDefault="00B437A1" w:rsidP="00B437A1">
            <w:pPr>
              <w:pStyle w:val="a7"/>
              <w:jc w:val="both"/>
              <w:rPr>
                <w:rFonts w:ascii="Arial" w:eastAsia="Calibri" w:hAnsi="Arial" w:cs="Arial"/>
                <w:b w:val="0"/>
                <w:i/>
                <w:snapToGrid w:val="0"/>
                <w:sz w:val="22"/>
                <w:szCs w:val="22"/>
              </w:rPr>
            </w:pPr>
          </w:p>
        </w:tc>
      </w:tr>
      <w:tr w:rsidR="00F1258B" w:rsidRPr="00D63ED6" w:rsidTr="00A9127F">
        <w:tc>
          <w:tcPr>
            <w:tcW w:w="3227" w:type="dxa"/>
          </w:tcPr>
          <w:p w:rsidR="000D2AF6" w:rsidRPr="00D63ED6" w:rsidRDefault="000D2AF6" w:rsidP="007848C7">
            <w:pPr>
              <w:pStyle w:val="a7"/>
              <w:tabs>
                <w:tab w:val="left" w:pos="567"/>
              </w:tabs>
              <w:jc w:val="both"/>
              <w:rPr>
                <w:rFonts w:ascii="Arial" w:eastAsia="Calibri" w:hAnsi="Arial" w:cs="Arial"/>
                <w:b w:val="0"/>
                <w:snapToGrid w:val="0"/>
                <w:sz w:val="22"/>
                <w:szCs w:val="22"/>
              </w:rPr>
            </w:pPr>
            <w:r w:rsidRPr="00D63ED6">
              <w:rPr>
                <w:rFonts w:ascii="Arial" w:eastAsia="Calibri" w:hAnsi="Arial" w:cs="Arial"/>
                <w:b w:val="0"/>
                <w:snapToGrid w:val="0"/>
                <w:sz w:val="22"/>
                <w:szCs w:val="22"/>
              </w:rPr>
              <w:t>Дата заключения Договора</w:t>
            </w:r>
          </w:p>
        </w:tc>
        <w:tc>
          <w:tcPr>
            <w:tcW w:w="6837" w:type="dxa"/>
          </w:tcPr>
          <w:p w:rsidR="000D2AF6" w:rsidRPr="00D63ED6" w:rsidRDefault="00717E9C" w:rsidP="00717E9C">
            <w:pPr>
              <w:pStyle w:val="a7"/>
              <w:jc w:val="both"/>
              <w:rPr>
                <w:rFonts w:ascii="Arial" w:eastAsia="Calibri" w:hAnsi="Arial" w:cs="Arial"/>
                <w:b w:val="0"/>
                <w:i/>
                <w:snapToGrid w:val="0"/>
                <w:sz w:val="22"/>
                <w:szCs w:val="22"/>
              </w:rPr>
            </w:pPr>
            <w:r>
              <w:rPr>
                <w:rFonts w:ascii="Arial" w:eastAsia="Calibri" w:hAnsi="Arial" w:cs="Arial"/>
                <w:b w:val="0"/>
                <w:i/>
                <w:snapToGrid w:val="0"/>
                <w:sz w:val="22"/>
                <w:szCs w:val="22"/>
              </w:rPr>
              <w:t xml:space="preserve">«__»________ </w:t>
            </w:r>
          </w:p>
        </w:tc>
      </w:tr>
      <w:tr w:rsidR="00F1258B" w:rsidRPr="00D63ED6" w:rsidTr="00A9127F">
        <w:tc>
          <w:tcPr>
            <w:tcW w:w="3227" w:type="dxa"/>
          </w:tcPr>
          <w:p w:rsidR="000D2AF6" w:rsidRPr="00D63ED6" w:rsidRDefault="000D2AF6" w:rsidP="007848C7">
            <w:pPr>
              <w:tabs>
                <w:tab w:val="left" w:pos="0"/>
                <w:tab w:val="left" w:pos="567"/>
                <w:tab w:val="left" w:pos="1134"/>
              </w:tabs>
              <w:jc w:val="both"/>
              <w:rPr>
                <w:rFonts w:ascii="Arial" w:eastAsia="Calibri" w:hAnsi="Arial" w:cs="Arial"/>
                <w:sz w:val="22"/>
                <w:szCs w:val="22"/>
              </w:rPr>
            </w:pPr>
            <w:r w:rsidRPr="00D63ED6">
              <w:rPr>
                <w:rFonts w:ascii="Arial" w:eastAsia="Calibri" w:hAnsi="Arial" w:cs="Arial"/>
                <w:sz w:val="22"/>
                <w:szCs w:val="22"/>
              </w:rPr>
              <w:t>Форма заключения Договора</w:t>
            </w:r>
          </w:p>
        </w:tc>
        <w:tc>
          <w:tcPr>
            <w:tcW w:w="6837" w:type="dxa"/>
          </w:tcPr>
          <w:p w:rsidR="000D2AF6" w:rsidRPr="00D63ED6" w:rsidRDefault="000D2AF6" w:rsidP="00593B6D">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xml:space="preserve">Договор заключен путем составления </w:t>
            </w:r>
            <w:r w:rsidR="00F42AC2" w:rsidRPr="00D63ED6">
              <w:rPr>
                <w:rFonts w:ascii="Arial" w:eastAsia="Calibri" w:hAnsi="Arial" w:cs="Arial"/>
                <w:b w:val="0"/>
                <w:snapToGrid w:val="0"/>
                <w:sz w:val="22"/>
                <w:szCs w:val="22"/>
              </w:rPr>
              <w:t>документ</w:t>
            </w:r>
            <w:r w:rsidR="00805F3B" w:rsidRPr="00D63ED6">
              <w:rPr>
                <w:rFonts w:ascii="Arial" w:eastAsia="Calibri" w:hAnsi="Arial" w:cs="Arial"/>
                <w:b w:val="0"/>
                <w:snapToGrid w:val="0"/>
                <w:sz w:val="22"/>
                <w:szCs w:val="22"/>
              </w:rPr>
              <w:t>а</w:t>
            </w:r>
            <w:r w:rsidRPr="00D63ED6">
              <w:rPr>
                <w:rFonts w:ascii="Arial" w:eastAsia="Calibri" w:hAnsi="Arial" w:cs="Arial"/>
                <w:b w:val="0"/>
                <w:snapToGrid w:val="0"/>
                <w:sz w:val="22"/>
                <w:szCs w:val="22"/>
              </w:rPr>
              <w:t>, подписанн</w:t>
            </w:r>
            <w:r w:rsidR="00805F3B" w:rsidRPr="00D63ED6">
              <w:rPr>
                <w:rFonts w:ascii="Arial" w:eastAsia="Calibri" w:hAnsi="Arial" w:cs="Arial"/>
                <w:b w:val="0"/>
                <w:snapToGrid w:val="0"/>
                <w:sz w:val="22"/>
                <w:szCs w:val="22"/>
              </w:rPr>
              <w:t>ого</w:t>
            </w:r>
            <w:r w:rsidRPr="00D63ED6">
              <w:rPr>
                <w:rFonts w:ascii="Arial" w:eastAsia="Calibri" w:hAnsi="Arial" w:cs="Arial"/>
                <w:b w:val="0"/>
                <w:snapToGrid w:val="0"/>
                <w:sz w:val="22"/>
                <w:szCs w:val="22"/>
              </w:rPr>
              <w:t xml:space="preserve"> </w:t>
            </w:r>
            <w:r w:rsidR="00805F3B" w:rsidRPr="00D63ED6">
              <w:rPr>
                <w:rFonts w:ascii="Arial" w:eastAsia="Calibri" w:hAnsi="Arial" w:cs="Arial"/>
                <w:b w:val="0"/>
                <w:snapToGrid w:val="0"/>
                <w:sz w:val="22"/>
                <w:szCs w:val="22"/>
              </w:rPr>
              <w:t>С</w:t>
            </w:r>
            <w:r w:rsidRPr="00D63ED6">
              <w:rPr>
                <w:rFonts w:ascii="Arial" w:eastAsia="Calibri" w:hAnsi="Arial" w:cs="Arial"/>
                <w:b w:val="0"/>
                <w:snapToGrid w:val="0"/>
                <w:sz w:val="22"/>
                <w:szCs w:val="22"/>
              </w:rPr>
              <w:t xml:space="preserve">торонами, в двух экземплярах, имеющих одинаковую юридическую силу, по одному </w:t>
            </w:r>
            <w:r w:rsidR="00F42AC2" w:rsidRPr="00D63ED6">
              <w:rPr>
                <w:rFonts w:ascii="Arial" w:eastAsia="Calibri" w:hAnsi="Arial" w:cs="Arial"/>
                <w:b w:val="0"/>
                <w:snapToGrid w:val="0"/>
                <w:sz w:val="22"/>
                <w:szCs w:val="22"/>
              </w:rPr>
              <w:t xml:space="preserve">экземпляру </w:t>
            </w:r>
            <w:r w:rsidRPr="00D63ED6">
              <w:rPr>
                <w:rFonts w:ascii="Arial" w:eastAsia="Calibri" w:hAnsi="Arial" w:cs="Arial"/>
                <w:b w:val="0"/>
                <w:snapToGrid w:val="0"/>
                <w:sz w:val="22"/>
                <w:szCs w:val="22"/>
              </w:rPr>
              <w:t xml:space="preserve">для каждой из </w:t>
            </w:r>
            <w:r w:rsidR="00706CC0" w:rsidRPr="00D63ED6">
              <w:rPr>
                <w:rFonts w:ascii="Arial" w:eastAsia="Calibri" w:hAnsi="Arial" w:cs="Arial"/>
                <w:b w:val="0"/>
                <w:snapToGrid w:val="0"/>
                <w:sz w:val="22"/>
                <w:szCs w:val="22"/>
              </w:rPr>
              <w:t>С</w:t>
            </w:r>
            <w:r w:rsidRPr="00D63ED6">
              <w:rPr>
                <w:rFonts w:ascii="Arial" w:eastAsia="Calibri" w:hAnsi="Arial" w:cs="Arial"/>
                <w:b w:val="0"/>
                <w:snapToGrid w:val="0"/>
                <w:sz w:val="22"/>
                <w:szCs w:val="22"/>
              </w:rPr>
              <w:t>торон</w:t>
            </w:r>
            <w:r w:rsidR="00593B6D" w:rsidRPr="00D63ED6">
              <w:rPr>
                <w:rFonts w:ascii="Arial" w:eastAsia="Calibri" w:hAnsi="Arial" w:cs="Arial"/>
                <w:b w:val="0"/>
                <w:snapToGrid w:val="0"/>
                <w:sz w:val="22"/>
                <w:szCs w:val="22"/>
              </w:rPr>
              <w:t>.</w:t>
            </w:r>
          </w:p>
        </w:tc>
      </w:tr>
      <w:tr w:rsidR="00F1258B" w:rsidRPr="00D63ED6" w:rsidTr="00A9127F">
        <w:tc>
          <w:tcPr>
            <w:tcW w:w="3227" w:type="dxa"/>
          </w:tcPr>
          <w:p w:rsidR="00456C0E" w:rsidRPr="00014C5B" w:rsidRDefault="00593B6D" w:rsidP="00014C5B">
            <w:pPr>
              <w:pStyle w:val="a7"/>
              <w:jc w:val="both"/>
              <w:rPr>
                <w:rFonts w:ascii="Arial" w:hAnsi="Arial" w:cs="Arial"/>
                <w:b w:val="0"/>
                <w:sz w:val="22"/>
                <w:szCs w:val="22"/>
              </w:rPr>
            </w:pPr>
            <w:r w:rsidRPr="00014C5B">
              <w:rPr>
                <w:rFonts w:ascii="Arial" w:hAnsi="Arial" w:cs="Arial"/>
                <w:b w:val="0"/>
                <w:sz w:val="22"/>
                <w:szCs w:val="22"/>
              </w:rPr>
              <w:t>Объект</w:t>
            </w:r>
            <w:r w:rsidR="00456C0E" w:rsidRPr="00014C5B">
              <w:rPr>
                <w:rFonts w:ascii="Arial" w:hAnsi="Arial" w:cs="Arial"/>
                <w:b w:val="0"/>
                <w:sz w:val="22"/>
                <w:szCs w:val="22"/>
              </w:rPr>
              <w:t xml:space="preserve"> </w:t>
            </w:r>
          </w:p>
        </w:tc>
        <w:tc>
          <w:tcPr>
            <w:tcW w:w="6837" w:type="dxa"/>
          </w:tcPr>
          <w:p w:rsidR="00456C0E" w:rsidRPr="00014C5B" w:rsidRDefault="000857DB" w:rsidP="003E3CC3">
            <w:pPr>
              <w:pStyle w:val="a7"/>
              <w:jc w:val="both"/>
              <w:rPr>
                <w:rFonts w:ascii="Arial" w:hAnsi="Arial" w:cs="Arial"/>
                <w:sz w:val="22"/>
                <w:szCs w:val="22"/>
              </w:rPr>
            </w:pPr>
            <w:r w:rsidRPr="000857DB">
              <w:rPr>
                <w:rFonts w:ascii="Arial" w:hAnsi="Arial" w:cs="Arial"/>
                <w:sz w:val="22"/>
                <w:szCs w:val="22"/>
              </w:rPr>
              <w:t>«</w:t>
            </w:r>
            <w:r w:rsidR="003E3CC3">
              <w:rPr>
                <w:rFonts w:ascii="Arial" w:hAnsi="Arial" w:cs="Arial"/>
                <w:sz w:val="22"/>
                <w:szCs w:val="22"/>
              </w:rPr>
              <w:t>_________________________________________________»</w:t>
            </w:r>
          </w:p>
        </w:tc>
      </w:tr>
      <w:tr w:rsidR="00F1258B" w:rsidRPr="00D63ED6" w:rsidTr="00A9127F">
        <w:tc>
          <w:tcPr>
            <w:tcW w:w="3227" w:type="dxa"/>
          </w:tcPr>
          <w:p w:rsidR="00456C0E" w:rsidRPr="00D63ED6" w:rsidRDefault="00456C0E" w:rsidP="00A37CA5">
            <w:pPr>
              <w:pStyle w:val="a9"/>
              <w:numPr>
                <w:ilvl w:val="0"/>
                <w:numId w:val="5"/>
              </w:numPr>
              <w:shd w:val="clear" w:color="auto" w:fill="FFFFFF"/>
              <w:tabs>
                <w:tab w:val="left" w:pos="426"/>
              </w:tabs>
              <w:jc w:val="both"/>
              <w:rPr>
                <w:rFonts w:ascii="Arial" w:eastAsia="Calibri" w:hAnsi="Arial" w:cs="Arial"/>
                <w:b/>
                <w:sz w:val="22"/>
                <w:szCs w:val="22"/>
              </w:rPr>
            </w:pPr>
          </w:p>
        </w:tc>
        <w:tc>
          <w:tcPr>
            <w:tcW w:w="6837" w:type="dxa"/>
          </w:tcPr>
          <w:p w:rsidR="00456C0E" w:rsidRPr="00D63ED6" w:rsidRDefault="00456C0E" w:rsidP="00456C0E">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СТОРОНЫ ДОГОВОРА</w:t>
            </w:r>
          </w:p>
        </w:tc>
      </w:tr>
      <w:tr w:rsidR="00F1258B" w:rsidRPr="00D63ED6" w:rsidTr="00650A28">
        <w:trPr>
          <w:trHeight w:val="466"/>
        </w:trPr>
        <w:tc>
          <w:tcPr>
            <w:tcW w:w="3227" w:type="dxa"/>
          </w:tcPr>
          <w:p w:rsidR="00456C0E" w:rsidRPr="00D63ED6" w:rsidRDefault="00593B6D" w:rsidP="00593B6D">
            <w:pPr>
              <w:pStyle w:val="a7"/>
              <w:tabs>
                <w:tab w:val="left" w:pos="567"/>
              </w:tabs>
              <w:jc w:val="both"/>
              <w:rPr>
                <w:rFonts w:ascii="Arial" w:eastAsia="Calibri" w:hAnsi="Arial" w:cs="Arial"/>
                <w:b w:val="0"/>
                <w:snapToGrid w:val="0"/>
                <w:sz w:val="22"/>
                <w:szCs w:val="22"/>
              </w:rPr>
            </w:pPr>
            <w:r w:rsidRPr="00D63ED6">
              <w:rPr>
                <w:rFonts w:ascii="Arial" w:eastAsia="Calibri" w:hAnsi="Arial" w:cs="Arial"/>
                <w:b w:val="0"/>
                <w:snapToGrid w:val="0"/>
                <w:sz w:val="22"/>
                <w:szCs w:val="22"/>
              </w:rPr>
              <w:t>Заявитель</w:t>
            </w:r>
          </w:p>
        </w:tc>
        <w:tc>
          <w:tcPr>
            <w:tcW w:w="6837" w:type="dxa"/>
          </w:tcPr>
          <w:p w:rsidR="00456C0E" w:rsidRPr="004859D7" w:rsidRDefault="003E3CC3" w:rsidP="003E3CC3">
            <w:pPr>
              <w:pStyle w:val="a7"/>
              <w:jc w:val="both"/>
              <w:rPr>
                <w:rFonts w:ascii="Arial" w:eastAsia="Calibri" w:hAnsi="Arial" w:cs="Arial"/>
                <w:b w:val="0"/>
                <w:snapToGrid w:val="0"/>
                <w:sz w:val="22"/>
                <w:szCs w:val="22"/>
              </w:rPr>
            </w:pPr>
            <w:r>
              <w:rPr>
                <w:rFonts w:ascii="Arial" w:hAnsi="Arial" w:cs="Arial"/>
                <w:sz w:val="22"/>
                <w:szCs w:val="22"/>
              </w:rPr>
              <w:t>________________________</w:t>
            </w:r>
            <w:r w:rsidR="00103F0F">
              <w:rPr>
                <w:rFonts w:ascii="Arial" w:hAnsi="Arial" w:cs="Arial"/>
                <w:sz w:val="22"/>
                <w:szCs w:val="22"/>
              </w:rPr>
              <w:t xml:space="preserve">, в лице </w:t>
            </w:r>
            <w:r>
              <w:rPr>
                <w:rFonts w:ascii="Arial" w:hAnsi="Arial" w:cs="Arial"/>
                <w:sz w:val="22"/>
                <w:szCs w:val="22"/>
              </w:rPr>
              <w:t>_________________</w:t>
            </w:r>
            <w:r w:rsidR="00103F0F">
              <w:rPr>
                <w:rFonts w:ascii="Arial" w:hAnsi="Arial" w:cs="Arial"/>
                <w:sz w:val="22"/>
                <w:szCs w:val="22"/>
              </w:rPr>
              <w:t xml:space="preserve">, действующей на основании </w:t>
            </w:r>
            <w:r>
              <w:rPr>
                <w:rFonts w:ascii="Arial" w:hAnsi="Arial" w:cs="Arial"/>
                <w:sz w:val="22"/>
                <w:szCs w:val="22"/>
              </w:rPr>
              <w:t>___________</w:t>
            </w:r>
          </w:p>
        </w:tc>
      </w:tr>
      <w:tr w:rsidR="00F1258B" w:rsidRPr="00D63ED6" w:rsidTr="00A9127F">
        <w:tc>
          <w:tcPr>
            <w:tcW w:w="3227" w:type="dxa"/>
          </w:tcPr>
          <w:p w:rsidR="00456C0E" w:rsidRPr="00D63ED6" w:rsidRDefault="00456C0E" w:rsidP="00456C0E">
            <w:pPr>
              <w:pStyle w:val="a7"/>
              <w:tabs>
                <w:tab w:val="left" w:pos="567"/>
              </w:tabs>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xml:space="preserve">Исполнитель </w:t>
            </w:r>
          </w:p>
        </w:tc>
        <w:tc>
          <w:tcPr>
            <w:tcW w:w="6837" w:type="dxa"/>
          </w:tcPr>
          <w:p w:rsidR="00456C0E" w:rsidRPr="00D63ED6" w:rsidRDefault="005646EE" w:rsidP="003E3CC3">
            <w:pPr>
              <w:pStyle w:val="a7"/>
              <w:jc w:val="both"/>
              <w:rPr>
                <w:rFonts w:ascii="Arial" w:eastAsia="Calibri" w:hAnsi="Arial" w:cs="Arial"/>
                <w:b w:val="0"/>
                <w:snapToGrid w:val="0"/>
                <w:sz w:val="22"/>
                <w:szCs w:val="22"/>
              </w:rPr>
            </w:pPr>
            <w:r>
              <w:rPr>
                <w:rFonts w:ascii="Arial" w:hAnsi="Arial" w:cs="Arial"/>
                <w:sz w:val="22"/>
                <w:szCs w:val="22"/>
              </w:rPr>
              <w:t>А</w:t>
            </w:r>
            <w:r w:rsidR="00B437A1" w:rsidRPr="00D63ED6">
              <w:rPr>
                <w:rFonts w:ascii="Arial" w:hAnsi="Arial" w:cs="Arial"/>
                <w:sz w:val="22"/>
                <w:szCs w:val="22"/>
              </w:rPr>
              <w:t>кционерное общество «</w:t>
            </w:r>
            <w:r>
              <w:rPr>
                <w:rFonts w:ascii="Arial" w:hAnsi="Arial" w:cs="Arial"/>
                <w:sz w:val="22"/>
                <w:szCs w:val="22"/>
              </w:rPr>
              <w:t xml:space="preserve">РИР Энерго» </w:t>
            </w:r>
            <w:r w:rsidR="00D80829">
              <w:rPr>
                <w:rFonts w:ascii="Arial" w:hAnsi="Arial" w:cs="Arial"/>
                <w:sz w:val="22"/>
                <w:szCs w:val="22"/>
              </w:rPr>
              <w:t>(</w:t>
            </w:r>
            <w:r w:rsidR="00DE081E">
              <w:rPr>
                <w:rFonts w:ascii="Arial" w:hAnsi="Arial" w:cs="Arial"/>
                <w:sz w:val="22"/>
                <w:szCs w:val="22"/>
              </w:rPr>
              <w:t>АО «</w:t>
            </w:r>
            <w:r>
              <w:rPr>
                <w:rFonts w:ascii="Arial" w:hAnsi="Arial" w:cs="Arial"/>
                <w:sz w:val="22"/>
                <w:szCs w:val="22"/>
              </w:rPr>
              <w:t>РИР Энерго</w:t>
            </w:r>
            <w:r w:rsidR="00DE081E">
              <w:rPr>
                <w:rFonts w:ascii="Arial" w:hAnsi="Arial" w:cs="Arial"/>
                <w:sz w:val="22"/>
                <w:szCs w:val="22"/>
              </w:rPr>
              <w:t>»)</w:t>
            </w:r>
            <w:r w:rsidR="00B437A1" w:rsidRPr="00D63ED6">
              <w:rPr>
                <w:rFonts w:ascii="Arial" w:hAnsi="Arial" w:cs="Arial"/>
                <w:sz w:val="22"/>
                <w:szCs w:val="22"/>
              </w:rPr>
              <w:t>, в лице управляющего директора</w:t>
            </w:r>
            <w:r w:rsidR="00AF71BE">
              <w:rPr>
                <w:rFonts w:ascii="Arial" w:hAnsi="Arial" w:cs="Arial"/>
                <w:sz w:val="22"/>
                <w:szCs w:val="22"/>
              </w:rPr>
              <w:t xml:space="preserve"> филиала</w:t>
            </w:r>
            <w:r w:rsidR="002C6544">
              <w:rPr>
                <w:rFonts w:ascii="Arial" w:hAnsi="Arial" w:cs="Arial"/>
                <w:sz w:val="22"/>
                <w:szCs w:val="22"/>
              </w:rPr>
              <w:t xml:space="preserve"> </w:t>
            </w:r>
            <w:r w:rsidR="00B437A1" w:rsidRPr="00D63ED6">
              <w:rPr>
                <w:rFonts w:ascii="Arial" w:hAnsi="Arial" w:cs="Arial"/>
                <w:sz w:val="22"/>
                <w:szCs w:val="22"/>
              </w:rPr>
              <w:t>АО "</w:t>
            </w:r>
            <w:r>
              <w:rPr>
                <w:rFonts w:ascii="Arial" w:hAnsi="Arial" w:cs="Arial"/>
                <w:sz w:val="22"/>
                <w:szCs w:val="22"/>
              </w:rPr>
              <w:t>РИР Энерго</w:t>
            </w:r>
            <w:r w:rsidR="00B437A1" w:rsidRPr="00D63ED6">
              <w:rPr>
                <w:rFonts w:ascii="Arial" w:hAnsi="Arial" w:cs="Arial"/>
                <w:sz w:val="22"/>
                <w:szCs w:val="22"/>
              </w:rPr>
              <w:t xml:space="preserve">"-"Белгородская генерация" </w:t>
            </w:r>
            <w:r w:rsidR="00DC2972">
              <w:rPr>
                <w:rFonts w:ascii="Arial" w:hAnsi="Arial" w:cs="Arial"/>
                <w:sz w:val="22"/>
                <w:szCs w:val="22"/>
              </w:rPr>
              <w:t>Чефранова Михаила Эдуардовича</w:t>
            </w:r>
            <w:r w:rsidR="00B437A1" w:rsidRPr="00D63ED6">
              <w:rPr>
                <w:rFonts w:ascii="Arial" w:hAnsi="Arial" w:cs="Arial"/>
                <w:sz w:val="22"/>
                <w:szCs w:val="22"/>
              </w:rPr>
              <w:t xml:space="preserve">, действующего на основании доверенности </w:t>
            </w:r>
            <w:r w:rsidR="00DC2972" w:rsidRPr="00D63ED6">
              <w:rPr>
                <w:rFonts w:ascii="Arial" w:hAnsi="Arial" w:cs="Arial"/>
                <w:sz w:val="22"/>
                <w:szCs w:val="22"/>
              </w:rPr>
              <w:t xml:space="preserve">№ </w:t>
            </w:r>
            <w:r w:rsidR="003E3CC3">
              <w:rPr>
                <w:rFonts w:ascii="Arial" w:hAnsi="Arial" w:cs="Arial"/>
                <w:sz w:val="22"/>
                <w:szCs w:val="22"/>
              </w:rPr>
              <w:t>_______________________</w:t>
            </w:r>
            <w:r w:rsidR="00DC2972" w:rsidRPr="00D63ED6">
              <w:rPr>
                <w:rFonts w:ascii="Arial" w:hAnsi="Arial" w:cs="Arial"/>
                <w:sz w:val="22"/>
                <w:szCs w:val="22"/>
              </w:rPr>
              <w:t>.</w:t>
            </w:r>
          </w:p>
        </w:tc>
      </w:tr>
      <w:tr w:rsidR="00F1258B" w:rsidRPr="00D63ED6" w:rsidTr="00A9127F">
        <w:tc>
          <w:tcPr>
            <w:tcW w:w="3227" w:type="dxa"/>
          </w:tcPr>
          <w:p w:rsidR="00456C0E" w:rsidRPr="00D63ED6" w:rsidRDefault="00456C0E" w:rsidP="00A37CA5">
            <w:pPr>
              <w:pStyle w:val="a9"/>
              <w:numPr>
                <w:ilvl w:val="0"/>
                <w:numId w:val="1"/>
              </w:numPr>
              <w:shd w:val="clear" w:color="auto" w:fill="FFFFFF"/>
              <w:tabs>
                <w:tab w:val="left" w:pos="426"/>
              </w:tabs>
              <w:ind w:left="0" w:firstLine="0"/>
              <w:jc w:val="both"/>
              <w:rPr>
                <w:rFonts w:ascii="Arial" w:eastAsia="Calibri" w:hAnsi="Arial" w:cs="Arial"/>
                <w:b/>
                <w:sz w:val="22"/>
                <w:szCs w:val="22"/>
              </w:rPr>
            </w:pPr>
          </w:p>
        </w:tc>
        <w:tc>
          <w:tcPr>
            <w:tcW w:w="6837" w:type="dxa"/>
          </w:tcPr>
          <w:p w:rsidR="00456C0E" w:rsidRPr="00D63ED6" w:rsidRDefault="00456C0E" w:rsidP="00456C0E">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ПРЕДМЕТ ДОГОВОРА</w:t>
            </w:r>
          </w:p>
        </w:tc>
      </w:tr>
      <w:tr w:rsidR="00F1258B" w:rsidRPr="00D63ED6" w:rsidTr="00A9127F">
        <w:tc>
          <w:tcPr>
            <w:tcW w:w="3227" w:type="dxa"/>
          </w:tcPr>
          <w:p w:rsidR="00456C0E" w:rsidRPr="00D63ED6" w:rsidRDefault="00456C0E"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bookmarkStart w:id="0" w:name="_Ref29987772"/>
            <w:r w:rsidRPr="00D63ED6">
              <w:rPr>
                <w:rFonts w:ascii="Arial" w:eastAsia="Calibri" w:hAnsi="Arial" w:cs="Arial"/>
                <w:sz w:val="22"/>
                <w:szCs w:val="22"/>
              </w:rPr>
              <w:t>Предмет Договора</w:t>
            </w:r>
            <w:bookmarkEnd w:id="0"/>
          </w:p>
        </w:tc>
        <w:tc>
          <w:tcPr>
            <w:tcW w:w="6837" w:type="dxa"/>
          </w:tcPr>
          <w:p w:rsidR="00456C0E" w:rsidRPr="00D63ED6" w:rsidRDefault="00456C0E" w:rsidP="00456C0E">
            <w:pPr>
              <w:shd w:val="clear" w:color="auto" w:fill="FFFFFF"/>
              <w:tabs>
                <w:tab w:val="left" w:pos="1134"/>
                <w:tab w:val="left" w:pos="1276"/>
                <w:tab w:val="left" w:pos="3779"/>
              </w:tabs>
              <w:ind w:firstLine="34"/>
              <w:jc w:val="both"/>
              <w:rPr>
                <w:rStyle w:val="FontStyle31"/>
                <w:rFonts w:ascii="Arial" w:eastAsia="Calibri" w:hAnsi="Arial" w:cs="Arial"/>
                <w:szCs w:val="22"/>
              </w:rPr>
            </w:pPr>
            <w:r w:rsidRPr="00D63ED6">
              <w:rPr>
                <w:rFonts w:ascii="Arial" w:eastAsia="Calibri" w:hAnsi="Arial" w:cs="Arial"/>
                <w:sz w:val="22"/>
                <w:szCs w:val="22"/>
              </w:rPr>
              <w:t xml:space="preserve">2.1.1. </w:t>
            </w:r>
            <w:r w:rsidR="00593B6D" w:rsidRPr="00D63ED6">
              <w:rPr>
                <w:rStyle w:val="FontStyle31"/>
                <w:rFonts w:ascii="Arial" w:eastAsia="Calibri" w:hAnsi="Arial" w:cs="Arial"/>
                <w:szCs w:val="22"/>
              </w:rPr>
              <w:t>Исполнитель принимает на себя обязательства</w:t>
            </w:r>
            <w:r w:rsidR="006F7959" w:rsidRPr="00D63ED6">
              <w:rPr>
                <w:rStyle w:val="FontStyle31"/>
                <w:rFonts w:ascii="Arial" w:eastAsia="Calibri" w:hAnsi="Arial" w:cs="Arial"/>
                <w:szCs w:val="22"/>
              </w:rPr>
              <w:t xml:space="preserve"> самостоятельно или с привлечением третьих лиц</w:t>
            </w:r>
            <w:r w:rsidR="00593B6D" w:rsidRPr="00D63ED6">
              <w:rPr>
                <w:rStyle w:val="FontStyle31"/>
                <w:rFonts w:ascii="Arial" w:eastAsia="Calibri" w:hAnsi="Arial" w:cs="Arial"/>
                <w:szCs w:val="22"/>
              </w:rPr>
              <w:t xml:space="preserve"> </w:t>
            </w:r>
            <w:r w:rsidR="006F7959" w:rsidRPr="00D63ED6">
              <w:rPr>
                <w:rStyle w:val="FontStyle31"/>
                <w:rFonts w:ascii="Arial" w:eastAsia="Calibri" w:hAnsi="Arial" w:cs="Arial"/>
                <w:szCs w:val="22"/>
              </w:rPr>
              <w:t>осуществить подключение Объекта к системе теплоснабжения</w:t>
            </w:r>
            <w:r w:rsidR="00593B6D" w:rsidRPr="00D63ED6">
              <w:rPr>
                <w:rStyle w:val="FontStyle31"/>
                <w:rFonts w:ascii="Arial" w:eastAsia="Calibri" w:hAnsi="Arial" w:cs="Arial"/>
                <w:szCs w:val="22"/>
              </w:rPr>
              <w:t xml:space="preserve">, а Заявитель обязуется выполнить </w:t>
            </w:r>
            <w:r w:rsidR="006F7959" w:rsidRPr="00D63ED6">
              <w:rPr>
                <w:rStyle w:val="FontStyle31"/>
                <w:rFonts w:ascii="Arial" w:eastAsia="Calibri" w:hAnsi="Arial" w:cs="Arial"/>
                <w:szCs w:val="22"/>
              </w:rPr>
              <w:t xml:space="preserve">перечень мероприятий по подключению Объекта к системе теплоснабжения и внести плату за подключение Объекта </w:t>
            </w:r>
            <w:r w:rsidR="00593B6D" w:rsidRPr="00D63ED6">
              <w:rPr>
                <w:rStyle w:val="FontStyle31"/>
                <w:rFonts w:ascii="Arial" w:eastAsia="Calibri" w:hAnsi="Arial" w:cs="Arial"/>
                <w:szCs w:val="22"/>
              </w:rPr>
              <w:t>в порядке, предусмотренном настоящим Договором</w:t>
            </w:r>
            <w:r w:rsidR="00DE081E">
              <w:rPr>
                <w:rStyle w:val="FontStyle31"/>
                <w:rFonts w:ascii="Arial" w:eastAsia="Calibri" w:hAnsi="Arial" w:cs="Arial"/>
                <w:szCs w:val="22"/>
              </w:rPr>
              <w:t>.</w:t>
            </w:r>
          </w:p>
          <w:p w:rsidR="00593B6D" w:rsidRPr="00D63ED6" w:rsidRDefault="00593B6D" w:rsidP="006F7959">
            <w:pPr>
              <w:shd w:val="clear" w:color="auto" w:fill="FFFFFF"/>
              <w:tabs>
                <w:tab w:val="left" w:pos="1134"/>
                <w:tab w:val="left" w:pos="1276"/>
                <w:tab w:val="left" w:pos="3779"/>
              </w:tabs>
              <w:ind w:firstLine="34"/>
              <w:jc w:val="both"/>
              <w:rPr>
                <w:rFonts w:ascii="Arial" w:eastAsia="Calibri" w:hAnsi="Arial" w:cs="Arial"/>
                <w:sz w:val="22"/>
                <w:szCs w:val="22"/>
              </w:rPr>
            </w:pPr>
            <w:r w:rsidRPr="00D63ED6">
              <w:rPr>
                <w:rFonts w:ascii="Arial" w:eastAsia="Calibri" w:hAnsi="Arial" w:cs="Arial"/>
                <w:sz w:val="22"/>
                <w:szCs w:val="22"/>
              </w:rPr>
              <w:t>2.1.2. Подключение Объекта к системе теплоснабжения осущес</w:t>
            </w:r>
            <w:r w:rsidR="00DE081E">
              <w:rPr>
                <w:rFonts w:ascii="Arial" w:eastAsia="Calibri" w:hAnsi="Arial" w:cs="Arial"/>
                <w:sz w:val="22"/>
                <w:szCs w:val="22"/>
              </w:rPr>
              <w:t>твляется с учетом характеристик</w:t>
            </w:r>
            <w:r w:rsidRPr="00D63ED6">
              <w:rPr>
                <w:rFonts w:ascii="Arial" w:eastAsia="Calibri" w:hAnsi="Arial" w:cs="Arial"/>
                <w:sz w:val="22"/>
                <w:szCs w:val="22"/>
              </w:rPr>
              <w:t>, указанных в Приложении №</w:t>
            </w:r>
            <w:r w:rsidR="006F7959" w:rsidRPr="00D63ED6">
              <w:rPr>
                <w:rFonts w:ascii="Arial" w:eastAsia="Calibri" w:hAnsi="Arial" w:cs="Arial"/>
                <w:sz w:val="22"/>
                <w:szCs w:val="22"/>
              </w:rPr>
              <w:t>2</w:t>
            </w:r>
            <w:r w:rsidRPr="00D63ED6">
              <w:rPr>
                <w:rFonts w:ascii="Arial" w:eastAsia="Calibri" w:hAnsi="Arial" w:cs="Arial"/>
                <w:sz w:val="22"/>
                <w:szCs w:val="22"/>
              </w:rPr>
              <w:t xml:space="preserve"> к Договору.</w:t>
            </w:r>
          </w:p>
        </w:tc>
      </w:tr>
      <w:tr w:rsidR="00F1258B" w:rsidRPr="00D63ED6" w:rsidTr="00A9127F">
        <w:tc>
          <w:tcPr>
            <w:tcW w:w="3227" w:type="dxa"/>
          </w:tcPr>
          <w:p w:rsidR="00456C0E" w:rsidRPr="00D63ED6" w:rsidRDefault="00456C0E"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Термины и определения</w:t>
            </w:r>
          </w:p>
        </w:tc>
        <w:tc>
          <w:tcPr>
            <w:tcW w:w="6837" w:type="dxa"/>
          </w:tcPr>
          <w:p w:rsidR="00456C0E" w:rsidRPr="00D63ED6" w:rsidRDefault="00456C0E" w:rsidP="00456C0E">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xml:space="preserve">Термины, используемые в Договоре с заглавной буквы, имеют значения, указанные в настоящем разделе Договора и приложениях к Договору. </w:t>
            </w:r>
          </w:p>
        </w:tc>
      </w:tr>
      <w:tr w:rsidR="00F1258B" w:rsidRPr="00D63ED6" w:rsidTr="00A9127F">
        <w:tc>
          <w:tcPr>
            <w:tcW w:w="3227" w:type="dxa"/>
          </w:tcPr>
          <w:p w:rsidR="00456C0E" w:rsidRPr="00D63ED6" w:rsidRDefault="00456C0E"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 xml:space="preserve">Условия </w:t>
            </w:r>
            <w:r w:rsidR="00722A65" w:rsidRPr="00D63ED6">
              <w:rPr>
                <w:rFonts w:ascii="Arial" w:eastAsia="Calibri" w:hAnsi="Arial" w:cs="Arial"/>
                <w:sz w:val="22"/>
                <w:szCs w:val="22"/>
              </w:rPr>
              <w:t>подключения</w:t>
            </w:r>
            <w:r w:rsidRPr="00D63ED6">
              <w:rPr>
                <w:rFonts w:ascii="Arial" w:eastAsia="Calibri" w:hAnsi="Arial" w:cs="Arial"/>
                <w:sz w:val="22"/>
                <w:szCs w:val="22"/>
              </w:rPr>
              <w:t xml:space="preserve"> </w:t>
            </w:r>
          </w:p>
        </w:tc>
        <w:tc>
          <w:tcPr>
            <w:tcW w:w="6837" w:type="dxa"/>
          </w:tcPr>
          <w:p w:rsidR="00914E97" w:rsidRPr="00D63ED6" w:rsidRDefault="00914E97" w:rsidP="00456C0E">
            <w:pPr>
              <w:shd w:val="clear" w:color="auto" w:fill="FFFFFF"/>
              <w:tabs>
                <w:tab w:val="left" w:pos="0"/>
                <w:tab w:val="left" w:pos="1134"/>
              </w:tabs>
              <w:autoSpaceDE/>
              <w:autoSpaceDN/>
              <w:adjustRightInd/>
              <w:jc w:val="both"/>
              <w:rPr>
                <w:rFonts w:ascii="Arial" w:eastAsia="Calibri" w:hAnsi="Arial" w:cs="Arial"/>
                <w:snapToGrid w:val="0"/>
                <w:sz w:val="22"/>
                <w:szCs w:val="22"/>
              </w:rPr>
            </w:pPr>
            <w:r w:rsidRPr="00D63ED6">
              <w:rPr>
                <w:rFonts w:ascii="Arial" w:eastAsia="Calibri" w:hAnsi="Arial" w:cs="Arial"/>
                <w:snapToGrid w:val="0"/>
                <w:sz w:val="22"/>
                <w:szCs w:val="22"/>
              </w:rPr>
              <w:t>2.</w:t>
            </w:r>
            <w:r w:rsidR="002F352C">
              <w:rPr>
                <w:rFonts w:ascii="Arial" w:eastAsia="Calibri" w:hAnsi="Arial" w:cs="Arial"/>
                <w:snapToGrid w:val="0"/>
                <w:sz w:val="22"/>
                <w:szCs w:val="22"/>
              </w:rPr>
              <w:t>3</w:t>
            </w:r>
            <w:r w:rsidRPr="00D63ED6">
              <w:rPr>
                <w:rFonts w:ascii="Arial" w:eastAsia="Calibri" w:hAnsi="Arial" w:cs="Arial"/>
                <w:snapToGrid w:val="0"/>
                <w:sz w:val="22"/>
                <w:szCs w:val="22"/>
              </w:rPr>
              <w:t>.1. Технич</w:t>
            </w:r>
            <w:r w:rsidR="00E964AC" w:rsidRPr="00D63ED6">
              <w:rPr>
                <w:rFonts w:ascii="Arial" w:eastAsia="Calibri" w:hAnsi="Arial" w:cs="Arial"/>
                <w:snapToGrid w:val="0"/>
                <w:sz w:val="22"/>
                <w:szCs w:val="22"/>
              </w:rPr>
              <w:t>еские мероприятия, выполняемые С</w:t>
            </w:r>
            <w:r w:rsidRPr="00D63ED6">
              <w:rPr>
                <w:rFonts w:ascii="Arial" w:eastAsia="Calibri" w:hAnsi="Arial" w:cs="Arial"/>
                <w:snapToGrid w:val="0"/>
                <w:sz w:val="22"/>
                <w:szCs w:val="22"/>
              </w:rPr>
              <w:t>торонами для осуществления подключения, а также иные технические параметры (точки подключения, максимальные часовые и среднечасовые тепловые нагрузки подключаемого объекта по видам теплоносителей и видам теплопотребления, схемы подключения теплопотребляющих установок, параметры теплоносителей и др.</w:t>
            </w:r>
            <w:r w:rsidR="00E964AC" w:rsidRPr="00D63ED6">
              <w:rPr>
                <w:rFonts w:ascii="Arial" w:eastAsia="Calibri" w:hAnsi="Arial" w:cs="Arial"/>
                <w:snapToGrid w:val="0"/>
                <w:sz w:val="22"/>
                <w:szCs w:val="22"/>
              </w:rPr>
              <w:t xml:space="preserve"> определяются в соответствии с Условиями подключения О</w:t>
            </w:r>
            <w:r w:rsidRPr="00D63ED6">
              <w:rPr>
                <w:rFonts w:ascii="Arial" w:eastAsia="Calibri" w:hAnsi="Arial" w:cs="Arial"/>
                <w:snapToGrid w:val="0"/>
                <w:sz w:val="22"/>
                <w:szCs w:val="22"/>
              </w:rPr>
              <w:t>бъекта к системе теплоснабжени</w:t>
            </w:r>
            <w:r w:rsidR="00E964AC" w:rsidRPr="00D63ED6">
              <w:rPr>
                <w:rFonts w:ascii="Arial" w:eastAsia="Calibri" w:hAnsi="Arial" w:cs="Arial"/>
                <w:snapToGrid w:val="0"/>
                <w:sz w:val="22"/>
                <w:szCs w:val="22"/>
              </w:rPr>
              <w:t>я (Приложение №2</w:t>
            </w:r>
            <w:r w:rsidRPr="00D63ED6">
              <w:rPr>
                <w:rFonts w:ascii="Arial" w:eastAsia="Calibri" w:hAnsi="Arial" w:cs="Arial"/>
                <w:snapToGrid w:val="0"/>
                <w:sz w:val="22"/>
                <w:szCs w:val="22"/>
              </w:rPr>
              <w:t xml:space="preserve"> к Договору).</w:t>
            </w:r>
          </w:p>
          <w:p w:rsidR="00456C0E" w:rsidRPr="00D63ED6" w:rsidRDefault="00914E97" w:rsidP="00722A65">
            <w:pPr>
              <w:shd w:val="clear" w:color="auto" w:fill="FFFFFF"/>
              <w:tabs>
                <w:tab w:val="left" w:pos="0"/>
                <w:tab w:val="left" w:pos="1134"/>
              </w:tabs>
              <w:autoSpaceDE/>
              <w:autoSpaceDN/>
              <w:adjustRightInd/>
              <w:jc w:val="both"/>
              <w:rPr>
                <w:rStyle w:val="21"/>
                <w:rFonts w:ascii="Arial" w:eastAsia="Calibri" w:hAnsi="Arial" w:cs="Arial"/>
                <w:color w:val="auto"/>
                <w:sz w:val="22"/>
                <w:szCs w:val="22"/>
              </w:rPr>
            </w:pPr>
            <w:r w:rsidRPr="00D63ED6">
              <w:rPr>
                <w:rFonts w:ascii="Arial" w:eastAsia="Calibri" w:hAnsi="Arial" w:cs="Arial"/>
                <w:snapToGrid w:val="0"/>
                <w:sz w:val="22"/>
                <w:szCs w:val="22"/>
              </w:rPr>
              <w:t>2.</w:t>
            </w:r>
            <w:r w:rsidR="002F352C">
              <w:rPr>
                <w:rFonts w:ascii="Arial" w:eastAsia="Calibri" w:hAnsi="Arial" w:cs="Arial"/>
                <w:snapToGrid w:val="0"/>
                <w:sz w:val="22"/>
                <w:szCs w:val="22"/>
              </w:rPr>
              <w:t>3</w:t>
            </w:r>
            <w:r w:rsidRPr="00D63ED6">
              <w:rPr>
                <w:rFonts w:ascii="Arial" w:eastAsia="Calibri" w:hAnsi="Arial" w:cs="Arial"/>
                <w:snapToGrid w:val="0"/>
                <w:sz w:val="22"/>
                <w:szCs w:val="22"/>
              </w:rPr>
              <w:t>.2.</w:t>
            </w:r>
            <w:r w:rsidR="00DE081E">
              <w:rPr>
                <w:rFonts w:ascii="Arial" w:eastAsia="Calibri" w:hAnsi="Arial" w:cs="Arial"/>
                <w:snapToGrid w:val="0"/>
                <w:sz w:val="22"/>
                <w:szCs w:val="22"/>
              </w:rPr>
              <w:t xml:space="preserve"> </w:t>
            </w:r>
            <w:r w:rsidR="00456C0E" w:rsidRPr="00D63ED6">
              <w:rPr>
                <w:rStyle w:val="21"/>
                <w:rFonts w:ascii="Arial" w:eastAsia="Calibri" w:hAnsi="Arial" w:cs="Arial"/>
                <w:color w:val="auto"/>
                <w:sz w:val="22"/>
                <w:szCs w:val="22"/>
              </w:rPr>
              <w:t xml:space="preserve">Иные условия </w:t>
            </w:r>
            <w:r w:rsidR="00722A65" w:rsidRPr="00D63ED6">
              <w:rPr>
                <w:rStyle w:val="21"/>
                <w:rFonts w:ascii="Arial" w:eastAsia="Calibri" w:hAnsi="Arial" w:cs="Arial"/>
                <w:color w:val="auto"/>
                <w:sz w:val="22"/>
                <w:szCs w:val="22"/>
              </w:rPr>
              <w:t>подключения</w:t>
            </w:r>
            <w:r w:rsidR="00456C0E" w:rsidRPr="00D63ED6">
              <w:rPr>
                <w:rStyle w:val="21"/>
                <w:rFonts w:ascii="Arial" w:eastAsia="Calibri" w:hAnsi="Arial" w:cs="Arial"/>
                <w:color w:val="auto"/>
                <w:sz w:val="22"/>
                <w:szCs w:val="22"/>
              </w:rPr>
              <w:t xml:space="preserve"> определяются в соответствии с приложениями к Договору.</w:t>
            </w:r>
          </w:p>
          <w:p w:rsidR="00F228D5" w:rsidRPr="00D63ED6" w:rsidRDefault="00DE081E" w:rsidP="00CF5BEE">
            <w:pPr>
              <w:shd w:val="clear" w:color="auto" w:fill="FFFFFF"/>
              <w:tabs>
                <w:tab w:val="left" w:pos="0"/>
                <w:tab w:val="left" w:pos="1134"/>
              </w:tabs>
              <w:autoSpaceDE/>
              <w:autoSpaceDN/>
              <w:adjustRightInd/>
              <w:jc w:val="both"/>
              <w:rPr>
                <w:rFonts w:ascii="Arial" w:eastAsia="Calibri" w:hAnsi="Arial" w:cs="Arial"/>
                <w:snapToGrid w:val="0"/>
                <w:sz w:val="22"/>
                <w:szCs w:val="22"/>
              </w:rPr>
            </w:pPr>
            <w:r>
              <w:rPr>
                <w:rStyle w:val="21"/>
                <w:rFonts w:ascii="Arial" w:eastAsia="Calibri" w:hAnsi="Arial" w:cs="Arial"/>
                <w:color w:val="auto"/>
                <w:sz w:val="22"/>
                <w:szCs w:val="22"/>
              </w:rPr>
              <w:t>2.</w:t>
            </w:r>
            <w:r w:rsidR="00CF5BEE">
              <w:rPr>
                <w:rStyle w:val="21"/>
                <w:rFonts w:ascii="Arial" w:eastAsia="Calibri" w:hAnsi="Arial" w:cs="Arial"/>
                <w:color w:val="auto"/>
                <w:sz w:val="22"/>
                <w:szCs w:val="22"/>
              </w:rPr>
              <w:t>3</w:t>
            </w:r>
            <w:r>
              <w:rPr>
                <w:rStyle w:val="21"/>
                <w:rFonts w:ascii="Arial" w:eastAsia="Calibri" w:hAnsi="Arial" w:cs="Arial"/>
                <w:color w:val="auto"/>
                <w:sz w:val="22"/>
                <w:szCs w:val="22"/>
              </w:rPr>
              <w:t xml:space="preserve">.3. </w:t>
            </w:r>
            <w:r w:rsidR="00F228D5" w:rsidRPr="00D63ED6">
              <w:rPr>
                <w:rStyle w:val="21"/>
                <w:rFonts w:ascii="Arial" w:eastAsia="Calibri" w:hAnsi="Arial" w:cs="Arial"/>
                <w:color w:val="auto"/>
                <w:sz w:val="22"/>
                <w:szCs w:val="22"/>
              </w:rPr>
              <w:t xml:space="preserve">Создаваемое Исполнителем при исполнении Договора имущество является собственностью Исполнителя. Имущество, созданное </w:t>
            </w:r>
            <w:r w:rsidR="009A7742" w:rsidRPr="00D63ED6">
              <w:rPr>
                <w:rStyle w:val="21"/>
                <w:rFonts w:ascii="Arial" w:eastAsia="Calibri" w:hAnsi="Arial" w:cs="Arial"/>
                <w:color w:val="auto"/>
                <w:sz w:val="22"/>
                <w:szCs w:val="22"/>
              </w:rPr>
              <w:t>Заявителем</w:t>
            </w:r>
            <w:r w:rsidR="00F228D5" w:rsidRPr="00D63ED6">
              <w:rPr>
                <w:rStyle w:val="21"/>
                <w:rFonts w:ascii="Arial" w:eastAsia="Calibri" w:hAnsi="Arial" w:cs="Arial"/>
                <w:color w:val="auto"/>
                <w:sz w:val="22"/>
                <w:szCs w:val="22"/>
              </w:rPr>
              <w:t>, является его собственностью</w:t>
            </w:r>
            <w:r w:rsidR="009A7742" w:rsidRPr="00D63ED6">
              <w:rPr>
                <w:rStyle w:val="21"/>
                <w:rFonts w:ascii="Arial" w:eastAsia="Calibri" w:hAnsi="Arial" w:cs="Arial"/>
                <w:color w:val="auto"/>
                <w:sz w:val="22"/>
                <w:szCs w:val="22"/>
              </w:rPr>
              <w:t>.</w:t>
            </w:r>
          </w:p>
        </w:tc>
      </w:tr>
      <w:tr w:rsidR="00F1258B" w:rsidRPr="00D63ED6" w:rsidTr="00A9127F">
        <w:tc>
          <w:tcPr>
            <w:tcW w:w="3227" w:type="dxa"/>
          </w:tcPr>
          <w:p w:rsidR="00456C0E" w:rsidRPr="00D63ED6" w:rsidRDefault="00456C0E" w:rsidP="00A37CA5">
            <w:pPr>
              <w:pStyle w:val="a9"/>
              <w:numPr>
                <w:ilvl w:val="0"/>
                <w:numId w:val="1"/>
              </w:numPr>
              <w:shd w:val="clear" w:color="auto" w:fill="FFFFFF"/>
              <w:tabs>
                <w:tab w:val="left" w:pos="426"/>
              </w:tabs>
              <w:ind w:left="0" w:firstLine="0"/>
              <w:jc w:val="both"/>
              <w:rPr>
                <w:rFonts w:ascii="Arial" w:eastAsia="Calibri" w:hAnsi="Arial" w:cs="Arial"/>
                <w:b/>
                <w:sz w:val="22"/>
                <w:szCs w:val="22"/>
              </w:rPr>
            </w:pPr>
          </w:p>
        </w:tc>
        <w:tc>
          <w:tcPr>
            <w:tcW w:w="6837" w:type="dxa"/>
          </w:tcPr>
          <w:p w:rsidR="00456C0E" w:rsidRPr="00D63ED6" w:rsidRDefault="00456C0E" w:rsidP="002A5913">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 xml:space="preserve">ДЕЙСТВИЕ ДОГОВОРА. СРОК </w:t>
            </w:r>
            <w:r w:rsidR="002A5913" w:rsidRPr="00D63ED6">
              <w:rPr>
                <w:rFonts w:ascii="Arial" w:eastAsia="Calibri" w:hAnsi="Arial" w:cs="Arial"/>
                <w:snapToGrid w:val="0"/>
                <w:sz w:val="22"/>
                <w:szCs w:val="22"/>
              </w:rPr>
              <w:t>ПОДКЛЮЧЕНИЯ</w:t>
            </w:r>
          </w:p>
        </w:tc>
      </w:tr>
      <w:tr w:rsidR="00F1258B" w:rsidRPr="00D63ED6" w:rsidTr="00A9127F">
        <w:tc>
          <w:tcPr>
            <w:tcW w:w="3227" w:type="dxa"/>
          </w:tcPr>
          <w:p w:rsidR="00456C0E" w:rsidRPr="00D63ED6" w:rsidRDefault="00456C0E"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bookmarkStart w:id="1" w:name="_Ref29914099"/>
            <w:r w:rsidRPr="00D63ED6">
              <w:rPr>
                <w:rFonts w:ascii="Arial" w:eastAsia="Calibri" w:hAnsi="Arial" w:cs="Arial"/>
                <w:sz w:val="22"/>
                <w:szCs w:val="22"/>
              </w:rPr>
              <w:t>Срок действия Договора</w:t>
            </w:r>
            <w:bookmarkEnd w:id="1"/>
          </w:p>
        </w:tc>
        <w:tc>
          <w:tcPr>
            <w:tcW w:w="6837" w:type="dxa"/>
          </w:tcPr>
          <w:p w:rsidR="00456C0E" w:rsidRPr="00D63ED6" w:rsidRDefault="00456C0E" w:rsidP="00456C0E">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Договор вступает в силу с момента его заключения и действует до полного исполнения Сторонами принятых на себя обязательств.</w:t>
            </w:r>
          </w:p>
        </w:tc>
      </w:tr>
      <w:tr w:rsidR="00F1258B" w:rsidRPr="00D63ED6" w:rsidTr="00A9127F">
        <w:tc>
          <w:tcPr>
            <w:tcW w:w="3227" w:type="dxa"/>
          </w:tcPr>
          <w:p w:rsidR="00456C0E" w:rsidRPr="00D63ED6" w:rsidRDefault="00456C0E"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Ретроактивная оговорка</w:t>
            </w:r>
          </w:p>
        </w:tc>
        <w:tc>
          <w:tcPr>
            <w:tcW w:w="6837" w:type="dxa"/>
          </w:tcPr>
          <w:p w:rsidR="00456C0E" w:rsidRPr="00D63ED6" w:rsidRDefault="00B437A1" w:rsidP="00456C0E">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Не применимо.</w:t>
            </w:r>
          </w:p>
          <w:p w:rsidR="00456C0E" w:rsidRPr="00D63ED6" w:rsidRDefault="00456C0E" w:rsidP="00456C0E">
            <w:pPr>
              <w:pStyle w:val="a7"/>
              <w:jc w:val="both"/>
              <w:rPr>
                <w:rFonts w:ascii="Arial" w:eastAsia="Calibri" w:hAnsi="Arial" w:cs="Arial"/>
                <w:b w:val="0"/>
                <w:snapToGrid w:val="0"/>
                <w:sz w:val="22"/>
                <w:szCs w:val="22"/>
              </w:rPr>
            </w:pPr>
          </w:p>
        </w:tc>
      </w:tr>
      <w:tr w:rsidR="00F1258B" w:rsidRPr="00D63ED6" w:rsidTr="00A9127F">
        <w:tc>
          <w:tcPr>
            <w:tcW w:w="3227" w:type="dxa"/>
          </w:tcPr>
          <w:p w:rsidR="00456C0E" w:rsidRPr="00D63ED6" w:rsidRDefault="00456C0E"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bookmarkStart w:id="2" w:name="_Ref29914104"/>
            <w:r w:rsidRPr="00D63ED6">
              <w:rPr>
                <w:rFonts w:ascii="Arial" w:eastAsia="Calibri" w:hAnsi="Arial" w:cs="Arial"/>
                <w:sz w:val="22"/>
                <w:szCs w:val="22"/>
              </w:rPr>
              <w:t xml:space="preserve">Сроки </w:t>
            </w:r>
            <w:bookmarkEnd w:id="2"/>
            <w:r w:rsidR="00984682" w:rsidRPr="00D63ED6">
              <w:rPr>
                <w:rFonts w:ascii="Arial" w:eastAsia="Calibri" w:hAnsi="Arial" w:cs="Arial"/>
                <w:sz w:val="22"/>
                <w:szCs w:val="22"/>
              </w:rPr>
              <w:t>выполнения мероприятий по подключению</w:t>
            </w:r>
            <w:r w:rsidR="00F536CF" w:rsidRPr="00D63ED6">
              <w:rPr>
                <w:rFonts w:ascii="Arial" w:eastAsia="Calibri" w:hAnsi="Arial" w:cs="Arial"/>
                <w:sz w:val="22"/>
                <w:szCs w:val="22"/>
              </w:rPr>
              <w:t xml:space="preserve"> </w:t>
            </w:r>
          </w:p>
        </w:tc>
        <w:tc>
          <w:tcPr>
            <w:tcW w:w="6837" w:type="dxa"/>
          </w:tcPr>
          <w:p w:rsidR="00B437A1" w:rsidRPr="00D63ED6" w:rsidRDefault="002047C5" w:rsidP="00B437A1">
            <w:pPr>
              <w:shd w:val="clear" w:color="auto" w:fill="FFFFFF"/>
              <w:tabs>
                <w:tab w:val="left" w:pos="0"/>
                <w:tab w:val="left" w:pos="636"/>
              </w:tabs>
              <w:jc w:val="both"/>
              <w:rPr>
                <w:rFonts w:ascii="Arial" w:eastAsia="Calibri" w:hAnsi="Arial" w:cs="Arial"/>
                <w:snapToGrid w:val="0"/>
                <w:sz w:val="22"/>
                <w:szCs w:val="22"/>
              </w:rPr>
            </w:pPr>
            <w:r w:rsidRPr="00D63ED6">
              <w:rPr>
                <w:rFonts w:ascii="Arial" w:eastAsia="Calibri" w:hAnsi="Arial" w:cs="Arial"/>
                <w:snapToGrid w:val="0"/>
                <w:sz w:val="22"/>
                <w:szCs w:val="22"/>
              </w:rPr>
              <w:t>3.3.1</w:t>
            </w:r>
            <w:r w:rsidR="000B4ED1" w:rsidRPr="00D63ED6">
              <w:rPr>
                <w:rFonts w:ascii="Arial" w:eastAsia="Calibri" w:hAnsi="Arial" w:cs="Arial"/>
                <w:snapToGrid w:val="0"/>
                <w:sz w:val="22"/>
                <w:szCs w:val="22"/>
              </w:rPr>
              <w:t>.</w:t>
            </w:r>
            <w:r w:rsidRPr="00D63ED6">
              <w:rPr>
                <w:rFonts w:ascii="Arial" w:eastAsia="Calibri" w:hAnsi="Arial" w:cs="Arial"/>
                <w:snapToGrid w:val="0"/>
                <w:sz w:val="22"/>
                <w:szCs w:val="22"/>
              </w:rPr>
              <w:tab/>
              <w:t>Ср</w:t>
            </w:r>
            <w:r w:rsidR="002C46DC" w:rsidRPr="00D63ED6">
              <w:rPr>
                <w:rFonts w:ascii="Arial" w:eastAsia="Calibri" w:hAnsi="Arial" w:cs="Arial"/>
                <w:snapToGrid w:val="0"/>
                <w:sz w:val="22"/>
                <w:szCs w:val="22"/>
              </w:rPr>
              <w:t>ок фактического подключения по Д</w:t>
            </w:r>
            <w:r w:rsidRPr="00D63ED6">
              <w:rPr>
                <w:rFonts w:ascii="Arial" w:eastAsia="Calibri" w:hAnsi="Arial" w:cs="Arial"/>
                <w:snapToGrid w:val="0"/>
                <w:sz w:val="22"/>
                <w:szCs w:val="22"/>
              </w:rPr>
              <w:t xml:space="preserve">оговору – </w:t>
            </w:r>
            <w:r w:rsidR="00B437A1" w:rsidRPr="00D63ED6">
              <w:rPr>
                <w:rFonts w:ascii="Arial" w:hAnsi="Arial" w:cs="Arial"/>
                <w:b/>
                <w:sz w:val="22"/>
                <w:szCs w:val="22"/>
              </w:rPr>
              <w:t>в течение 18 месяцев с момента заключения настоящего договора</w:t>
            </w:r>
            <w:r w:rsidRPr="00D63ED6">
              <w:rPr>
                <w:rFonts w:ascii="Arial" w:eastAsia="Calibri" w:hAnsi="Arial" w:cs="Arial"/>
                <w:snapToGrid w:val="0"/>
                <w:sz w:val="22"/>
                <w:szCs w:val="22"/>
              </w:rPr>
              <w:t xml:space="preserve"> </w:t>
            </w:r>
          </w:p>
          <w:p w:rsidR="00456C0E" w:rsidRPr="00D63ED6" w:rsidRDefault="002047C5" w:rsidP="00B437A1">
            <w:pPr>
              <w:shd w:val="clear" w:color="auto" w:fill="FFFFFF"/>
              <w:tabs>
                <w:tab w:val="left" w:pos="0"/>
                <w:tab w:val="left" w:pos="636"/>
              </w:tabs>
              <w:jc w:val="both"/>
              <w:rPr>
                <w:rFonts w:ascii="Arial" w:eastAsia="Calibri" w:hAnsi="Arial" w:cs="Arial"/>
                <w:snapToGrid w:val="0"/>
                <w:sz w:val="22"/>
                <w:szCs w:val="22"/>
              </w:rPr>
            </w:pPr>
            <w:r w:rsidRPr="00D63ED6">
              <w:rPr>
                <w:rFonts w:ascii="Arial" w:eastAsia="Calibri" w:hAnsi="Arial" w:cs="Arial"/>
                <w:snapToGrid w:val="0"/>
                <w:sz w:val="22"/>
                <w:szCs w:val="22"/>
              </w:rPr>
              <w:t>3.</w:t>
            </w:r>
            <w:r w:rsidR="000A3AC4" w:rsidRPr="00D63ED6">
              <w:rPr>
                <w:rFonts w:ascii="Arial" w:eastAsia="Calibri" w:hAnsi="Arial" w:cs="Arial"/>
                <w:snapToGrid w:val="0"/>
                <w:sz w:val="22"/>
                <w:szCs w:val="22"/>
              </w:rPr>
              <w:t>3.2</w:t>
            </w:r>
            <w:r w:rsidRPr="00D63ED6">
              <w:rPr>
                <w:rFonts w:ascii="Arial" w:eastAsia="Calibri" w:hAnsi="Arial" w:cs="Arial"/>
                <w:snapToGrid w:val="0"/>
                <w:sz w:val="22"/>
                <w:szCs w:val="22"/>
              </w:rPr>
              <w:t>.</w:t>
            </w:r>
            <w:r w:rsidRPr="00D63ED6">
              <w:rPr>
                <w:rFonts w:ascii="Arial" w:eastAsia="Calibri" w:hAnsi="Arial" w:cs="Arial"/>
                <w:snapToGrid w:val="0"/>
                <w:sz w:val="22"/>
                <w:szCs w:val="22"/>
              </w:rPr>
              <w:tab/>
              <w:t xml:space="preserve">Срок исполнения обязательств Исполнителя по </w:t>
            </w:r>
            <w:r w:rsidRPr="00D63ED6">
              <w:rPr>
                <w:rFonts w:ascii="Arial" w:eastAsia="Calibri" w:hAnsi="Arial" w:cs="Arial"/>
                <w:snapToGrid w:val="0"/>
                <w:sz w:val="22"/>
                <w:szCs w:val="22"/>
              </w:rPr>
              <w:lastRenderedPageBreak/>
              <w:t>подключению продлевается в одностороннем порядке на срок,  в случае нарушения За</w:t>
            </w:r>
            <w:r w:rsidR="000A3AC4" w:rsidRPr="00D63ED6">
              <w:rPr>
                <w:rFonts w:ascii="Arial" w:eastAsia="Calibri" w:hAnsi="Arial" w:cs="Arial"/>
                <w:snapToGrid w:val="0"/>
                <w:sz w:val="22"/>
                <w:szCs w:val="22"/>
              </w:rPr>
              <w:t xml:space="preserve">явителем </w:t>
            </w:r>
            <w:r w:rsidRPr="00D63ED6">
              <w:rPr>
                <w:rFonts w:ascii="Arial" w:eastAsia="Calibri" w:hAnsi="Arial" w:cs="Arial"/>
                <w:snapToGrid w:val="0"/>
                <w:sz w:val="22"/>
                <w:szCs w:val="22"/>
              </w:rPr>
              <w:t>сроков</w:t>
            </w:r>
            <w:r w:rsidR="002C46DC" w:rsidRPr="00D63ED6">
              <w:rPr>
                <w:rFonts w:ascii="Arial" w:eastAsia="Calibri" w:hAnsi="Arial" w:cs="Arial"/>
                <w:snapToGrid w:val="0"/>
                <w:sz w:val="22"/>
                <w:szCs w:val="22"/>
              </w:rPr>
              <w:t xml:space="preserve"> выполнения мероприятий, </w:t>
            </w:r>
            <w:r w:rsidRPr="00D63ED6">
              <w:rPr>
                <w:rFonts w:ascii="Arial" w:eastAsia="Calibri" w:hAnsi="Arial" w:cs="Arial"/>
                <w:snapToGrid w:val="0"/>
                <w:sz w:val="22"/>
                <w:szCs w:val="22"/>
              </w:rPr>
              <w:t xml:space="preserve">предусмотренных </w:t>
            </w:r>
            <w:r w:rsidR="002C46DC" w:rsidRPr="00D63ED6">
              <w:rPr>
                <w:rFonts w:ascii="Arial" w:eastAsia="Calibri" w:hAnsi="Arial" w:cs="Arial"/>
                <w:snapToGrid w:val="0"/>
                <w:sz w:val="22"/>
                <w:szCs w:val="22"/>
              </w:rPr>
              <w:t>в Приложении № 5 к Д</w:t>
            </w:r>
            <w:r w:rsidRPr="00D63ED6">
              <w:rPr>
                <w:rFonts w:ascii="Arial" w:eastAsia="Calibri" w:hAnsi="Arial" w:cs="Arial"/>
                <w:snapToGrid w:val="0"/>
                <w:sz w:val="22"/>
                <w:szCs w:val="22"/>
              </w:rPr>
              <w:t>оговор</w:t>
            </w:r>
            <w:r w:rsidR="002C46DC" w:rsidRPr="00D63ED6">
              <w:rPr>
                <w:rFonts w:ascii="Arial" w:eastAsia="Calibri" w:hAnsi="Arial" w:cs="Arial"/>
                <w:snapToGrid w:val="0"/>
                <w:sz w:val="22"/>
                <w:szCs w:val="22"/>
              </w:rPr>
              <w:t>у</w:t>
            </w:r>
            <w:r w:rsidRPr="00D63ED6">
              <w:rPr>
                <w:rFonts w:ascii="Arial" w:eastAsia="Calibri" w:hAnsi="Arial" w:cs="Arial"/>
                <w:snapToGrid w:val="0"/>
                <w:sz w:val="22"/>
                <w:szCs w:val="22"/>
              </w:rPr>
              <w:t>, а также в случае, если соблюдение установленных сроков становится невозможным вследствие неисполнения своих обязательств За</w:t>
            </w:r>
            <w:r w:rsidR="000A3AC4" w:rsidRPr="00D63ED6">
              <w:rPr>
                <w:rFonts w:ascii="Arial" w:eastAsia="Calibri" w:hAnsi="Arial" w:cs="Arial"/>
                <w:snapToGrid w:val="0"/>
                <w:sz w:val="22"/>
                <w:szCs w:val="22"/>
              </w:rPr>
              <w:t>явителем</w:t>
            </w:r>
            <w:r w:rsidRPr="00D63ED6">
              <w:rPr>
                <w:rFonts w:ascii="Arial" w:eastAsia="Calibri" w:hAnsi="Arial" w:cs="Arial"/>
                <w:snapToGrid w:val="0"/>
                <w:sz w:val="22"/>
                <w:szCs w:val="22"/>
              </w:rPr>
              <w:t xml:space="preserve"> (в том числе в виде препятствования доступу к Объекту для проверки хода и результата выполнения условий подключения, осуществления подключения, опломбирования установленных приборов (узлов) учета тепловой энергии (мощности), а также кранов и задвижек на их обводах).</w:t>
            </w:r>
          </w:p>
        </w:tc>
      </w:tr>
      <w:tr w:rsidR="00F1258B" w:rsidRPr="00D63ED6" w:rsidTr="00A9127F">
        <w:tc>
          <w:tcPr>
            <w:tcW w:w="3227" w:type="dxa"/>
          </w:tcPr>
          <w:p w:rsidR="00456C0E" w:rsidRPr="00D63ED6" w:rsidRDefault="00456C0E" w:rsidP="00A37CA5">
            <w:pPr>
              <w:pStyle w:val="a9"/>
              <w:numPr>
                <w:ilvl w:val="0"/>
                <w:numId w:val="1"/>
              </w:numPr>
              <w:shd w:val="clear" w:color="auto" w:fill="FFFFFF"/>
              <w:tabs>
                <w:tab w:val="left" w:pos="426"/>
              </w:tabs>
              <w:ind w:left="0" w:firstLine="0"/>
              <w:jc w:val="both"/>
              <w:rPr>
                <w:rFonts w:ascii="Arial" w:eastAsia="Calibri" w:hAnsi="Arial" w:cs="Arial"/>
                <w:sz w:val="22"/>
                <w:szCs w:val="22"/>
              </w:rPr>
            </w:pPr>
          </w:p>
        </w:tc>
        <w:tc>
          <w:tcPr>
            <w:tcW w:w="6837" w:type="dxa"/>
          </w:tcPr>
          <w:p w:rsidR="00456C0E" w:rsidRPr="00D63ED6" w:rsidRDefault="002357A7" w:rsidP="002357A7">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РАЗМЕР ПЛАТЫ ЗА ПОДКЛЮЧЕНИЕ</w:t>
            </w:r>
            <w:r w:rsidR="00456C0E" w:rsidRPr="00D63ED6">
              <w:rPr>
                <w:rFonts w:ascii="Arial" w:eastAsia="Calibri" w:hAnsi="Arial" w:cs="Arial"/>
                <w:snapToGrid w:val="0"/>
                <w:sz w:val="22"/>
                <w:szCs w:val="22"/>
              </w:rPr>
              <w:t xml:space="preserve"> И РАСЧЕТЫ </w:t>
            </w:r>
          </w:p>
        </w:tc>
      </w:tr>
      <w:tr w:rsidR="00F1258B" w:rsidRPr="00D63ED6" w:rsidTr="00A9127F">
        <w:tc>
          <w:tcPr>
            <w:tcW w:w="3227" w:type="dxa"/>
          </w:tcPr>
          <w:p w:rsidR="00456C0E" w:rsidRPr="00D63ED6" w:rsidRDefault="00914E97"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Размер платы за подключение (</w:t>
            </w:r>
            <w:r w:rsidR="00456C0E" w:rsidRPr="00D63ED6">
              <w:rPr>
                <w:rFonts w:ascii="Arial" w:eastAsia="Calibri" w:hAnsi="Arial" w:cs="Arial"/>
                <w:sz w:val="22"/>
                <w:szCs w:val="22"/>
              </w:rPr>
              <w:t>Цена Договора</w:t>
            </w:r>
            <w:r w:rsidRPr="00D63ED6">
              <w:rPr>
                <w:rFonts w:ascii="Arial" w:eastAsia="Calibri" w:hAnsi="Arial" w:cs="Arial"/>
                <w:sz w:val="22"/>
                <w:szCs w:val="22"/>
              </w:rPr>
              <w:t>)</w:t>
            </w:r>
          </w:p>
        </w:tc>
        <w:tc>
          <w:tcPr>
            <w:tcW w:w="6837" w:type="dxa"/>
          </w:tcPr>
          <w:p w:rsidR="00456C0E" w:rsidRPr="00D63ED6" w:rsidRDefault="00456C0E" w:rsidP="00CA23E9">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xml:space="preserve">Определена Сторонами в Приложении № </w:t>
            </w:r>
            <w:r w:rsidR="00CA23E9" w:rsidRPr="00D63ED6">
              <w:rPr>
                <w:rFonts w:ascii="Arial" w:eastAsia="Calibri" w:hAnsi="Arial" w:cs="Arial"/>
                <w:b w:val="0"/>
                <w:snapToGrid w:val="0"/>
                <w:sz w:val="22"/>
                <w:szCs w:val="22"/>
              </w:rPr>
              <w:t>3</w:t>
            </w:r>
            <w:r w:rsidRPr="00D63ED6">
              <w:rPr>
                <w:rFonts w:ascii="Arial" w:eastAsia="Calibri" w:hAnsi="Arial" w:cs="Arial"/>
                <w:b w:val="0"/>
                <w:snapToGrid w:val="0"/>
                <w:sz w:val="22"/>
                <w:szCs w:val="22"/>
              </w:rPr>
              <w:t xml:space="preserve"> к Договору. </w:t>
            </w:r>
          </w:p>
        </w:tc>
      </w:tr>
      <w:tr w:rsidR="00F1258B" w:rsidRPr="00D63ED6" w:rsidTr="00A9127F">
        <w:tc>
          <w:tcPr>
            <w:tcW w:w="3227" w:type="dxa"/>
          </w:tcPr>
          <w:p w:rsidR="00456C0E" w:rsidRPr="00D63ED6" w:rsidRDefault="00456C0E"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 xml:space="preserve">Порядок </w:t>
            </w:r>
            <w:r w:rsidR="002357A7" w:rsidRPr="00D63ED6">
              <w:rPr>
                <w:rFonts w:ascii="Arial" w:eastAsia="Calibri" w:hAnsi="Arial" w:cs="Arial"/>
                <w:sz w:val="22"/>
                <w:szCs w:val="22"/>
              </w:rPr>
              <w:t xml:space="preserve">и сроки </w:t>
            </w:r>
            <w:r w:rsidR="0056796E" w:rsidRPr="00D63ED6">
              <w:rPr>
                <w:rFonts w:ascii="Arial" w:eastAsia="Calibri" w:hAnsi="Arial" w:cs="Arial"/>
                <w:sz w:val="22"/>
                <w:szCs w:val="22"/>
              </w:rPr>
              <w:t>оплаты</w:t>
            </w:r>
          </w:p>
        </w:tc>
        <w:tc>
          <w:tcPr>
            <w:tcW w:w="6837" w:type="dxa"/>
          </w:tcPr>
          <w:p w:rsidR="00914E97" w:rsidRPr="00D63ED6" w:rsidRDefault="00914E97" w:rsidP="00914E97">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xml:space="preserve">- 1 этап </w:t>
            </w:r>
            <w:r w:rsidR="00357720" w:rsidRPr="00D63ED6">
              <w:rPr>
                <w:rFonts w:ascii="Arial" w:eastAsia="Calibri" w:hAnsi="Arial" w:cs="Arial"/>
                <w:b w:val="0"/>
                <w:snapToGrid w:val="0"/>
                <w:sz w:val="22"/>
                <w:szCs w:val="22"/>
              </w:rPr>
              <w:t>–</w:t>
            </w:r>
            <w:r w:rsidRPr="00D63ED6">
              <w:rPr>
                <w:rFonts w:ascii="Arial" w:eastAsia="Calibri" w:hAnsi="Arial" w:cs="Arial"/>
                <w:b w:val="0"/>
                <w:snapToGrid w:val="0"/>
                <w:sz w:val="22"/>
                <w:szCs w:val="22"/>
              </w:rPr>
              <w:t xml:space="preserve"> </w:t>
            </w:r>
            <w:r w:rsidR="003E3CC3">
              <w:rPr>
                <w:rFonts w:ascii="Arial" w:eastAsia="Calibri" w:hAnsi="Arial" w:cs="Arial"/>
                <w:snapToGrid w:val="0"/>
                <w:sz w:val="22"/>
                <w:szCs w:val="22"/>
              </w:rPr>
              <w:t>______________</w:t>
            </w:r>
            <w:r w:rsidRPr="00D63ED6">
              <w:rPr>
                <w:rFonts w:ascii="Arial" w:eastAsia="Calibri" w:hAnsi="Arial" w:cs="Arial"/>
                <w:snapToGrid w:val="0"/>
                <w:sz w:val="22"/>
                <w:szCs w:val="22"/>
              </w:rPr>
              <w:t xml:space="preserve"> (</w:t>
            </w:r>
            <w:r w:rsidR="003E3CC3">
              <w:rPr>
                <w:rFonts w:ascii="Arial" w:eastAsia="Calibri" w:hAnsi="Arial" w:cs="Arial"/>
                <w:snapToGrid w:val="0"/>
                <w:sz w:val="22"/>
                <w:szCs w:val="22"/>
              </w:rPr>
              <w:t>______________________</w:t>
            </w:r>
            <w:r w:rsidR="00913780">
              <w:rPr>
                <w:rFonts w:ascii="Arial" w:eastAsia="Calibri" w:hAnsi="Arial" w:cs="Arial"/>
                <w:snapToGrid w:val="0"/>
                <w:sz w:val="22"/>
                <w:szCs w:val="22"/>
              </w:rPr>
              <w:t>) рубль</w:t>
            </w:r>
            <w:r w:rsidR="00B03586">
              <w:rPr>
                <w:rFonts w:ascii="Arial" w:eastAsia="Calibri" w:hAnsi="Arial" w:cs="Arial"/>
                <w:snapToGrid w:val="0"/>
                <w:sz w:val="22"/>
                <w:szCs w:val="22"/>
              </w:rPr>
              <w:t xml:space="preserve"> </w:t>
            </w:r>
            <w:r w:rsidR="003E3CC3">
              <w:rPr>
                <w:rFonts w:ascii="Arial" w:eastAsia="Calibri" w:hAnsi="Arial" w:cs="Arial"/>
                <w:snapToGrid w:val="0"/>
                <w:sz w:val="22"/>
                <w:szCs w:val="22"/>
              </w:rPr>
              <w:t>__</w:t>
            </w:r>
            <w:r w:rsidR="00357720" w:rsidRPr="00D63ED6">
              <w:rPr>
                <w:rFonts w:ascii="Arial" w:eastAsia="Calibri" w:hAnsi="Arial" w:cs="Arial"/>
                <w:snapToGrid w:val="0"/>
                <w:sz w:val="22"/>
                <w:szCs w:val="22"/>
              </w:rPr>
              <w:t xml:space="preserve"> копе</w:t>
            </w:r>
            <w:r w:rsidR="00650A28">
              <w:rPr>
                <w:rFonts w:ascii="Arial" w:eastAsia="Calibri" w:hAnsi="Arial" w:cs="Arial"/>
                <w:snapToGrid w:val="0"/>
                <w:sz w:val="22"/>
                <w:szCs w:val="22"/>
              </w:rPr>
              <w:t>ек</w:t>
            </w:r>
            <w:r w:rsidRPr="00D63ED6">
              <w:rPr>
                <w:rFonts w:ascii="Arial" w:eastAsia="Calibri" w:hAnsi="Arial" w:cs="Arial"/>
                <w:snapToGrid w:val="0"/>
                <w:sz w:val="22"/>
                <w:szCs w:val="22"/>
              </w:rPr>
              <w:t xml:space="preserve">, в </w:t>
            </w:r>
            <w:proofErr w:type="spellStart"/>
            <w:r w:rsidRPr="00D63ED6">
              <w:rPr>
                <w:rFonts w:ascii="Arial" w:eastAsia="Calibri" w:hAnsi="Arial" w:cs="Arial"/>
                <w:snapToGrid w:val="0"/>
                <w:sz w:val="22"/>
                <w:szCs w:val="22"/>
              </w:rPr>
              <w:t>т.ч</w:t>
            </w:r>
            <w:proofErr w:type="spellEnd"/>
            <w:r w:rsidRPr="00D63ED6">
              <w:rPr>
                <w:rFonts w:ascii="Arial" w:eastAsia="Calibri" w:hAnsi="Arial" w:cs="Arial"/>
                <w:snapToGrid w:val="0"/>
                <w:sz w:val="22"/>
                <w:szCs w:val="22"/>
              </w:rPr>
              <w:t xml:space="preserve">. НДС </w:t>
            </w:r>
            <w:r w:rsidR="00357720" w:rsidRPr="00D63ED6">
              <w:rPr>
                <w:rFonts w:ascii="Arial" w:eastAsia="Calibri" w:hAnsi="Arial" w:cs="Arial"/>
                <w:snapToGrid w:val="0"/>
                <w:sz w:val="22"/>
                <w:szCs w:val="22"/>
              </w:rPr>
              <w:t>–</w:t>
            </w:r>
            <w:r w:rsidRPr="00D63ED6">
              <w:rPr>
                <w:rFonts w:ascii="Arial" w:eastAsia="Calibri" w:hAnsi="Arial" w:cs="Arial"/>
                <w:snapToGrid w:val="0"/>
                <w:sz w:val="22"/>
                <w:szCs w:val="22"/>
              </w:rPr>
              <w:t xml:space="preserve"> </w:t>
            </w:r>
            <w:r w:rsidR="003E3CC3">
              <w:rPr>
                <w:rFonts w:ascii="Arial" w:eastAsia="Calibri" w:hAnsi="Arial" w:cs="Arial"/>
                <w:snapToGrid w:val="0"/>
                <w:sz w:val="22"/>
                <w:szCs w:val="22"/>
              </w:rPr>
              <w:t>_______</w:t>
            </w:r>
            <w:r w:rsidRPr="00D63ED6">
              <w:rPr>
                <w:rFonts w:ascii="Arial" w:eastAsia="Calibri" w:hAnsi="Arial" w:cs="Arial"/>
                <w:snapToGrid w:val="0"/>
                <w:sz w:val="22"/>
                <w:szCs w:val="22"/>
              </w:rPr>
              <w:t xml:space="preserve"> рублей</w:t>
            </w:r>
            <w:r w:rsidRPr="00D63ED6">
              <w:rPr>
                <w:rFonts w:ascii="Arial" w:eastAsia="Calibri" w:hAnsi="Arial" w:cs="Arial"/>
                <w:b w:val="0"/>
                <w:snapToGrid w:val="0"/>
                <w:sz w:val="22"/>
                <w:szCs w:val="22"/>
              </w:rPr>
              <w:t xml:space="preserve"> (15% от размера платы за подключение) - вносятся в теч</w:t>
            </w:r>
            <w:r w:rsidR="00343ED7">
              <w:rPr>
                <w:rFonts w:ascii="Arial" w:eastAsia="Calibri" w:hAnsi="Arial" w:cs="Arial"/>
                <w:b w:val="0"/>
                <w:snapToGrid w:val="0"/>
                <w:sz w:val="22"/>
                <w:szCs w:val="22"/>
              </w:rPr>
              <w:t>ение 15 (пятнадцати)</w:t>
            </w:r>
            <w:r w:rsidRPr="00D63ED6">
              <w:rPr>
                <w:rFonts w:ascii="Arial" w:eastAsia="Calibri" w:hAnsi="Arial" w:cs="Arial"/>
                <w:b w:val="0"/>
                <w:snapToGrid w:val="0"/>
                <w:sz w:val="22"/>
                <w:szCs w:val="22"/>
              </w:rPr>
              <w:t xml:space="preserve"> дней с даты заключения настоящего Договора;</w:t>
            </w:r>
          </w:p>
          <w:p w:rsidR="00914E97" w:rsidRPr="00D63ED6" w:rsidRDefault="00914E97" w:rsidP="00914E97">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xml:space="preserve">- 2 этап </w:t>
            </w:r>
            <w:r w:rsidR="00357720" w:rsidRPr="00D63ED6">
              <w:rPr>
                <w:rFonts w:ascii="Arial" w:eastAsia="Calibri" w:hAnsi="Arial" w:cs="Arial"/>
                <w:b w:val="0"/>
                <w:snapToGrid w:val="0"/>
                <w:sz w:val="22"/>
                <w:szCs w:val="22"/>
              </w:rPr>
              <w:t>–</w:t>
            </w:r>
            <w:r w:rsidRPr="00D63ED6">
              <w:rPr>
                <w:rFonts w:ascii="Arial" w:eastAsia="Calibri" w:hAnsi="Arial" w:cs="Arial"/>
                <w:b w:val="0"/>
                <w:snapToGrid w:val="0"/>
                <w:sz w:val="22"/>
                <w:szCs w:val="22"/>
              </w:rPr>
              <w:t xml:space="preserve"> </w:t>
            </w:r>
            <w:r w:rsidR="003E3CC3">
              <w:rPr>
                <w:rFonts w:ascii="Arial" w:eastAsia="Calibri" w:hAnsi="Arial" w:cs="Arial"/>
                <w:snapToGrid w:val="0"/>
                <w:sz w:val="22"/>
                <w:szCs w:val="22"/>
              </w:rPr>
              <w:t>______________</w:t>
            </w:r>
            <w:r w:rsidR="003E3CC3" w:rsidRPr="00D63ED6">
              <w:rPr>
                <w:rFonts w:ascii="Arial" w:eastAsia="Calibri" w:hAnsi="Arial" w:cs="Arial"/>
                <w:snapToGrid w:val="0"/>
                <w:sz w:val="22"/>
                <w:szCs w:val="22"/>
              </w:rPr>
              <w:t xml:space="preserve"> (</w:t>
            </w:r>
            <w:r w:rsidR="003E3CC3">
              <w:rPr>
                <w:rFonts w:ascii="Arial" w:eastAsia="Calibri" w:hAnsi="Arial" w:cs="Arial"/>
                <w:snapToGrid w:val="0"/>
                <w:sz w:val="22"/>
                <w:szCs w:val="22"/>
              </w:rPr>
              <w:t>______________________) рубль __</w:t>
            </w:r>
            <w:r w:rsidR="003E3CC3" w:rsidRPr="00D63ED6">
              <w:rPr>
                <w:rFonts w:ascii="Arial" w:eastAsia="Calibri" w:hAnsi="Arial" w:cs="Arial"/>
                <w:snapToGrid w:val="0"/>
                <w:sz w:val="22"/>
                <w:szCs w:val="22"/>
              </w:rPr>
              <w:t xml:space="preserve"> копе</w:t>
            </w:r>
            <w:r w:rsidR="003E3CC3">
              <w:rPr>
                <w:rFonts w:ascii="Arial" w:eastAsia="Calibri" w:hAnsi="Arial" w:cs="Arial"/>
                <w:snapToGrid w:val="0"/>
                <w:sz w:val="22"/>
                <w:szCs w:val="22"/>
              </w:rPr>
              <w:t>ек</w:t>
            </w:r>
            <w:r w:rsidR="003E3CC3" w:rsidRPr="00D63ED6">
              <w:rPr>
                <w:rFonts w:ascii="Arial" w:eastAsia="Calibri" w:hAnsi="Arial" w:cs="Arial"/>
                <w:snapToGrid w:val="0"/>
                <w:sz w:val="22"/>
                <w:szCs w:val="22"/>
              </w:rPr>
              <w:t xml:space="preserve">, в </w:t>
            </w:r>
            <w:proofErr w:type="spellStart"/>
            <w:r w:rsidR="003E3CC3" w:rsidRPr="00D63ED6">
              <w:rPr>
                <w:rFonts w:ascii="Arial" w:eastAsia="Calibri" w:hAnsi="Arial" w:cs="Arial"/>
                <w:snapToGrid w:val="0"/>
                <w:sz w:val="22"/>
                <w:szCs w:val="22"/>
              </w:rPr>
              <w:t>т.ч</w:t>
            </w:r>
            <w:proofErr w:type="spellEnd"/>
            <w:r w:rsidR="003E3CC3" w:rsidRPr="00D63ED6">
              <w:rPr>
                <w:rFonts w:ascii="Arial" w:eastAsia="Calibri" w:hAnsi="Arial" w:cs="Arial"/>
                <w:snapToGrid w:val="0"/>
                <w:sz w:val="22"/>
                <w:szCs w:val="22"/>
              </w:rPr>
              <w:t xml:space="preserve">. НДС – </w:t>
            </w:r>
            <w:r w:rsidR="003E3CC3">
              <w:rPr>
                <w:rFonts w:ascii="Arial" w:eastAsia="Calibri" w:hAnsi="Arial" w:cs="Arial"/>
                <w:snapToGrid w:val="0"/>
                <w:sz w:val="22"/>
                <w:szCs w:val="22"/>
              </w:rPr>
              <w:t>_______</w:t>
            </w:r>
            <w:r w:rsidR="003E3CC3" w:rsidRPr="00D63ED6">
              <w:rPr>
                <w:rFonts w:ascii="Arial" w:eastAsia="Calibri" w:hAnsi="Arial" w:cs="Arial"/>
                <w:snapToGrid w:val="0"/>
                <w:sz w:val="22"/>
                <w:szCs w:val="22"/>
              </w:rPr>
              <w:t xml:space="preserve"> рублей</w:t>
            </w:r>
            <w:r w:rsidRPr="00D63ED6">
              <w:rPr>
                <w:rFonts w:ascii="Arial" w:eastAsia="Calibri" w:hAnsi="Arial" w:cs="Arial"/>
                <w:b w:val="0"/>
                <w:snapToGrid w:val="0"/>
                <w:sz w:val="22"/>
                <w:szCs w:val="22"/>
              </w:rPr>
              <w:t xml:space="preserve"> (50% от размера платы за подключение) - вносятся в те</w:t>
            </w:r>
            <w:r w:rsidR="00343ED7">
              <w:rPr>
                <w:rFonts w:ascii="Arial" w:eastAsia="Calibri" w:hAnsi="Arial" w:cs="Arial"/>
                <w:b w:val="0"/>
                <w:snapToGrid w:val="0"/>
                <w:sz w:val="22"/>
                <w:szCs w:val="22"/>
              </w:rPr>
              <w:t>чение 90 (девяноста)</w:t>
            </w:r>
            <w:r w:rsidRPr="00D63ED6">
              <w:rPr>
                <w:rFonts w:ascii="Arial" w:eastAsia="Calibri" w:hAnsi="Arial" w:cs="Arial"/>
                <w:b w:val="0"/>
                <w:snapToGrid w:val="0"/>
                <w:sz w:val="22"/>
                <w:szCs w:val="22"/>
              </w:rPr>
              <w:t xml:space="preserve"> дней с даты заключения настоящего Договора, но не позднее </w:t>
            </w:r>
            <w:r w:rsidR="00C6114B" w:rsidRPr="00D63ED6">
              <w:rPr>
                <w:rFonts w:ascii="Arial" w:eastAsia="Calibri" w:hAnsi="Arial" w:cs="Arial"/>
                <w:b w:val="0"/>
                <w:snapToGrid w:val="0"/>
                <w:sz w:val="22"/>
                <w:szCs w:val="22"/>
              </w:rPr>
              <w:t xml:space="preserve">подписания Сторонами </w:t>
            </w:r>
            <w:r w:rsidR="00226393" w:rsidRPr="00D63ED6">
              <w:rPr>
                <w:rFonts w:ascii="Arial" w:eastAsia="Calibri" w:hAnsi="Arial" w:cs="Arial"/>
                <w:b w:val="0"/>
                <w:snapToGrid w:val="0"/>
                <w:sz w:val="22"/>
                <w:szCs w:val="22"/>
              </w:rPr>
              <w:t>Акта</w:t>
            </w:r>
            <w:r w:rsidR="00C6114B" w:rsidRPr="00D63ED6">
              <w:rPr>
                <w:rFonts w:ascii="Arial" w:eastAsia="Calibri" w:hAnsi="Arial" w:cs="Arial"/>
                <w:b w:val="0"/>
                <w:snapToGrid w:val="0"/>
                <w:sz w:val="22"/>
                <w:szCs w:val="22"/>
              </w:rPr>
              <w:t xml:space="preserve"> о подключении</w:t>
            </w:r>
            <w:r w:rsidRPr="00D63ED6">
              <w:rPr>
                <w:rFonts w:ascii="Arial" w:eastAsia="Calibri" w:hAnsi="Arial" w:cs="Arial"/>
                <w:b w:val="0"/>
                <w:snapToGrid w:val="0"/>
                <w:sz w:val="22"/>
                <w:szCs w:val="22"/>
              </w:rPr>
              <w:t>;</w:t>
            </w:r>
          </w:p>
          <w:p w:rsidR="00F529BA" w:rsidRPr="00D63ED6" w:rsidRDefault="00F529BA" w:rsidP="00914E97">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xml:space="preserve">- 3 этап </w:t>
            </w:r>
            <w:r w:rsidR="00357720" w:rsidRPr="00D63ED6">
              <w:rPr>
                <w:rFonts w:ascii="Arial" w:eastAsia="Calibri" w:hAnsi="Arial" w:cs="Arial"/>
                <w:b w:val="0"/>
                <w:snapToGrid w:val="0"/>
                <w:sz w:val="22"/>
                <w:szCs w:val="22"/>
              </w:rPr>
              <w:t>–</w:t>
            </w:r>
            <w:r w:rsidRPr="00D63ED6">
              <w:rPr>
                <w:rFonts w:ascii="Arial" w:eastAsia="Calibri" w:hAnsi="Arial" w:cs="Arial"/>
                <w:b w:val="0"/>
                <w:snapToGrid w:val="0"/>
                <w:sz w:val="22"/>
                <w:szCs w:val="22"/>
              </w:rPr>
              <w:t xml:space="preserve"> </w:t>
            </w:r>
            <w:r w:rsidR="003E3CC3">
              <w:rPr>
                <w:rFonts w:ascii="Arial" w:eastAsia="Calibri" w:hAnsi="Arial" w:cs="Arial"/>
                <w:snapToGrid w:val="0"/>
                <w:sz w:val="22"/>
                <w:szCs w:val="22"/>
              </w:rPr>
              <w:t>______________</w:t>
            </w:r>
            <w:r w:rsidR="003E3CC3" w:rsidRPr="00D63ED6">
              <w:rPr>
                <w:rFonts w:ascii="Arial" w:eastAsia="Calibri" w:hAnsi="Arial" w:cs="Arial"/>
                <w:snapToGrid w:val="0"/>
                <w:sz w:val="22"/>
                <w:szCs w:val="22"/>
              </w:rPr>
              <w:t xml:space="preserve"> (</w:t>
            </w:r>
            <w:r w:rsidR="003E3CC3">
              <w:rPr>
                <w:rFonts w:ascii="Arial" w:eastAsia="Calibri" w:hAnsi="Arial" w:cs="Arial"/>
                <w:snapToGrid w:val="0"/>
                <w:sz w:val="22"/>
                <w:szCs w:val="22"/>
              </w:rPr>
              <w:t>______________________) рубль __</w:t>
            </w:r>
            <w:r w:rsidR="003E3CC3" w:rsidRPr="00D63ED6">
              <w:rPr>
                <w:rFonts w:ascii="Arial" w:eastAsia="Calibri" w:hAnsi="Arial" w:cs="Arial"/>
                <w:snapToGrid w:val="0"/>
                <w:sz w:val="22"/>
                <w:szCs w:val="22"/>
              </w:rPr>
              <w:t xml:space="preserve"> копе</w:t>
            </w:r>
            <w:r w:rsidR="003E3CC3">
              <w:rPr>
                <w:rFonts w:ascii="Arial" w:eastAsia="Calibri" w:hAnsi="Arial" w:cs="Arial"/>
                <w:snapToGrid w:val="0"/>
                <w:sz w:val="22"/>
                <w:szCs w:val="22"/>
              </w:rPr>
              <w:t>ек</w:t>
            </w:r>
            <w:r w:rsidR="003E3CC3" w:rsidRPr="00D63ED6">
              <w:rPr>
                <w:rFonts w:ascii="Arial" w:eastAsia="Calibri" w:hAnsi="Arial" w:cs="Arial"/>
                <w:snapToGrid w:val="0"/>
                <w:sz w:val="22"/>
                <w:szCs w:val="22"/>
              </w:rPr>
              <w:t xml:space="preserve">, в </w:t>
            </w:r>
            <w:proofErr w:type="spellStart"/>
            <w:r w:rsidR="003E3CC3" w:rsidRPr="00D63ED6">
              <w:rPr>
                <w:rFonts w:ascii="Arial" w:eastAsia="Calibri" w:hAnsi="Arial" w:cs="Arial"/>
                <w:snapToGrid w:val="0"/>
                <w:sz w:val="22"/>
                <w:szCs w:val="22"/>
              </w:rPr>
              <w:t>т.ч</w:t>
            </w:r>
            <w:proofErr w:type="spellEnd"/>
            <w:r w:rsidR="003E3CC3" w:rsidRPr="00D63ED6">
              <w:rPr>
                <w:rFonts w:ascii="Arial" w:eastAsia="Calibri" w:hAnsi="Arial" w:cs="Arial"/>
                <w:snapToGrid w:val="0"/>
                <w:sz w:val="22"/>
                <w:szCs w:val="22"/>
              </w:rPr>
              <w:t xml:space="preserve">. НДС – </w:t>
            </w:r>
            <w:r w:rsidR="003E3CC3">
              <w:rPr>
                <w:rFonts w:ascii="Arial" w:eastAsia="Calibri" w:hAnsi="Arial" w:cs="Arial"/>
                <w:snapToGrid w:val="0"/>
                <w:sz w:val="22"/>
                <w:szCs w:val="22"/>
              </w:rPr>
              <w:t>_______</w:t>
            </w:r>
            <w:r w:rsidR="003E3CC3" w:rsidRPr="00D63ED6">
              <w:rPr>
                <w:rFonts w:ascii="Arial" w:eastAsia="Calibri" w:hAnsi="Arial" w:cs="Arial"/>
                <w:snapToGrid w:val="0"/>
                <w:sz w:val="22"/>
                <w:szCs w:val="22"/>
              </w:rPr>
              <w:t xml:space="preserve"> рублей</w:t>
            </w:r>
            <w:r w:rsidRPr="00D63ED6">
              <w:rPr>
                <w:rFonts w:ascii="Arial" w:eastAsia="Calibri" w:hAnsi="Arial" w:cs="Arial"/>
                <w:b w:val="0"/>
                <w:snapToGrid w:val="0"/>
                <w:sz w:val="22"/>
                <w:szCs w:val="22"/>
              </w:rPr>
              <w:t xml:space="preserve"> (20% от размера платы за подключение) - вносятс</w:t>
            </w:r>
            <w:r w:rsidR="00FE6910">
              <w:rPr>
                <w:rFonts w:ascii="Arial" w:eastAsia="Calibri" w:hAnsi="Arial" w:cs="Arial"/>
                <w:b w:val="0"/>
                <w:snapToGrid w:val="0"/>
                <w:sz w:val="22"/>
                <w:szCs w:val="22"/>
              </w:rPr>
              <w:t>я в течение 5 (пяти)</w:t>
            </w:r>
            <w:r w:rsidRPr="00D63ED6">
              <w:rPr>
                <w:rFonts w:ascii="Arial" w:eastAsia="Calibri" w:hAnsi="Arial" w:cs="Arial"/>
                <w:b w:val="0"/>
                <w:snapToGrid w:val="0"/>
                <w:sz w:val="22"/>
                <w:szCs w:val="22"/>
              </w:rPr>
              <w:t xml:space="preserve"> дней с даты подачи тепловой энергии и теплоносителя на Объект Заявителя, но не позднее дня подписания сторонами Акта о подключении</w:t>
            </w:r>
            <w:r w:rsidR="00B0318F" w:rsidRPr="00D63ED6">
              <w:rPr>
                <w:rFonts w:ascii="Arial" w:eastAsia="Calibri" w:hAnsi="Arial" w:cs="Arial"/>
                <w:b w:val="0"/>
                <w:snapToGrid w:val="0"/>
                <w:sz w:val="22"/>
                <w:szCs w:val="22"/>
              </w:rPr>
              <w:t xml:space="preserve"> (технологическом присоединении) объекта к системе теплоснабжения</w:t>
            </w:r>
            <w:r w:rsidRPr="00D63ED6">
              <w:rPr>
                <w:rFonts w:ascii="Arial" w:eastAsia="Calibri" w:hAnsi="Arial" w:cs="Arial"/>
                <w:b w:val="0"/>
                <w:snapToGrid w:val="0"/>
                <w:sz w:val="22"/>
                <w:szCs w:val="22"/>
              </w:rPr>
              <w:t>;</w:t>
            </w:r>
          </w:p>
          <w:p w:rsidR="00914E97" w:rsidRPr="00D63ED6" w:rsidRDefault="00F529BA" w:rsidP="00914E97">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- 4</w:t>
            </w:r>
            <w:r w:rsidR="00914E97" w:rsidRPr="00D63ED6">
              <w:rPr>
                <w:rFonts w:ascii="Arial" w:eastAsia="Calibri" w:hAnsi="Arial" w:cs="Arial"/>
                <w:b w:val="0"/>
                <w:snapToGrid w:val="0"/>
                <w:sz w:val="22"/>
                <w:szCs w:val="22"/>
              </w:rPr>
              <w:t xml:space="preserve"> этап </w:t>
            </w:r>
            <w:r w:rsidR="00357720" w:rsidRPr="00D63ED6">
              <w:rPr>
                <w:rFonts w:ascii="Arial" w:eastAsia="Calibri" w:hAnsi="Arial" w:cs="Arial"/>
                <w:b w:val="0"/>
                <w:snapToGrid w:val="0"/>
                <w:sz w:val="22"/>
                <w:szCs w:val="22"/>
              </w:rPr>
              <w:t>–</w:t>
            </w:r>
            <w:r w:rsidR="00914E97" w:rsidRPr="00D63ED6">
              <w:rPr>
                <w:rFonts w:ascii="Arial" w:eastAsia="Calibri" w:hAnsi="Arial" w:cs="Arial"/>
                <w:b w:val="0"/>
                <w:snapToGrid w:val="0"/>
                <w:sz w:val="22"/>
                <w:szCs w:val="22"/>
              </w:rPr>
              <w:t xml:space="preserve"> </w:t>
            </w:r>
            <w:r w:rsidR="003E3CC3">
              <w:rPr>
                <w:rFonts w:ascii="Arial" w:eastAsia="Calibri" w:hAnsi="Arial" w:cs="Arial"/>
                <w:snapToGrid w:val="0"/>
                <w:sz w:val="22"/>
                <w:szCs w:val="22"/>
              </w:rPr>
              <w:t>______________</w:t>
            </w:r>
            <w:r w:rsidR="003E3CC3" w:rsidRPr="00D63ED6">
              <w:rPr>
                <w:rFonts w:ascii="Arial" w:eastAsia="Calibri" w:hAnsi="Arial" w:cs="Arial"/>
                <w:snapToGrid w:val="0"/>
                <w:sz w:val="22"/>
                <w:szCs w:val="22"/>
              </w:rPr>
              <w:t xml:space="preserve"> (</w:t>
            </w:r>
            <w:r w:rsidR="003E3CC3">
              <w:rPr>
                <w:rFonts w:ascii="Arial" w:eastAsia="Calibri" w:hAnsi="Arial" w:cs="Arial"/>
                <w:snapToGrid w:val="0"/>
                <w:sz w:val="22"/>
                <w:szCs w:val="22"/>
              </w:rPr>
              <w:t>______________________) рубль __</w:t>
            </w:r>
            <w:r w:rsidR="003E3CC3" w:rsidRPr="00D63ED6">
              <w:rPr>
                <w:rFonts w:ascii="Arial" w:eastAsia="Calibri" w:hAnsi="Arial" w:cs="Arial"/>
                <w:snapToGrid w:val="0"/>
                <w:sz w:val="22"/>
                <w:szCs w:val="22"/>
              </w:rPr>
              <w:t xml:space="preserve"> копе</w:t>
            </w:r>
            <w:r w:rsidR="003E3CC3">
              <w:rPr>
                <w:rFonts w:ascii="Arial" w:eastAsia="Calibri" w:hAnsi="Arial" w:cs="Arial"/>
                <w:snapToGrid w:val="0"/>
                <w:sz w:val="22"/>
                <w:szCs w:val="22"/>
              </w:rPr>
              <w:t>ек</w:t>
            </w:r>
            <w:r w:rsidR="003E3CC3" w:rsidRPr="00D63ED6">
              <w:rPr>
                <w:rFonts w:ascii="Arial" w:eastAsia="Calibri" w:hAnsi="Arial" w:cs="Arial"/>
                <w:snapToGrid w:val="0"/>
                <w:sz w:val="22"/>
                <w:szCs w:val="22"/>
              </w:rPr>
              <w:t xml:space="preserve">, в </w:t>
            </w:r>
            <w:proofErr w:type="spellStart"/>
            <w:r w:rsidR="003E3CC3" w:rsidRPr="00D63ED6">
              <w:rPr>
                <w:rFonts w:ascii="Arial" w:eastAsia="Calibri" w:hAnsi="Arial" w:cs="Arial"/>
                <w:snapToGrid w:val="0"/>
                <w:sz w:val="22"/>
                <w:szCs w:val="22"/>
              </w:rPr>
              <w:t>т.ч</w:t>
            </w:r>
            <w:proofErr w:type="spellEnd"/>
            <w:r w:rsidR="003E3CC3" w:rsidRPr="00D63ED6">
              <w:rPr>
                <w:rFonts w:ascii="Arial" w:eastAsia="Calibri" w:hAnsi="Arial" w:cs="Arial"/>
                <w:snapToGrid w:val="0"/>
                <w:sz w:val="22"/>
                <w:szCs w:val="22"/>
              </w:rPr>
              <w:t xml:space="preserve">. НДС – </w:t>
            </w:r>
            <w:r w:rsidR="003E3CC3">
              <w:rPr>
                <w:rFonts w:ascii="Arial" w:eastAsia="Calibri" w:hAnsi="Arial" w:cs="Arial"/>
                <w:snapToGrid w:val="0"/>
                <w:sz w:val="22"/>
                <w:szCs w:val="22"/>
              </w:rPr>
              <w:t>_______</w:t>
            </w:r>
            <w:r w:rsidR="003E3CC3" w:rsidRPr="00D63ED6">
              <w:rPr>
                <w:rFonts w:ascii="Arial" w:eastAsia="Calibri" w:hAnsi="Arial" w:cs="Arial"/>
                <w:snapToGrid w:val="0"/>
                <w:sz w:val="22"/>
                <w:szCs w:val="22"/>
              </w:rPr>
              <w:t xml:space="preserve"> рублей</w:t>
            </w:r>
            <w:r w:rsidR="00914E97" w:rsidRPr="00D63ED6">
              <w:rPr>
                <w:rFonts w:ascii="Arial" w:eastAsia="Calibri" w:hAnsi="Arial" w:cs="Arial"/>
                <w:b w:val="0"/>
                <w:snapToGrid w:val="0"/>
                <w:sz w:val="22"/>
                <w:szCs w:val="22"/>
              </w:rPr>
              <w:t xml:space="preserve"> (оставшаяся доля платы за подключение) - вносится в теч</w:t>
            </w:r>
            <w:r w:rsidR="00343ED7">
              <w:rPr>
                <w:rFonts w:ascii="Arial" w:eastAsia="Calibri" w:hAnsi="Arial" w:cs="Arial"/>
                <w:b w:val="0"/>
                <w:snapToGrid w:val="0"/>
                <w:sz w:val="22"/>
                <w:szCs w:val="22"/>
              </w:rPr>
              <w:t>ение 15 (пятнадцати)</w:t>
            </w:r>
            <w:r w:rsidR="00914E97" w:rsidRPr="00D63ED6">
              <w:rPr>
                <w:rFonts w:ascii="Arial" w:eastAsia="Calibri" w:hAnsi="Arial" w:cs="Arial"/>
                <w:b w:val="0"/>
                <w:snapToGrid w:val="0"/>
                <w:sz w:val="22"/>
                <w:szCs w:val="22"/>
              </w:rPr>
              <w:t xml:space="preserve"> дней с даты подписания сторонами Акта о подключении к систе</w:t>
            </w:r>
            <w:r w:rsidR="002357A7" w:rsidRPr="00D63ED6">
              <w:rPr>
                <w:rFonts w:ascii="Arial" w:eastAsia="Calibri" w:hAnsi="Arial" w:cs="Arial"/>
                <w:b w:val="0"/>
                <w:snapToGrid w:val="0"/>
                <w:sz w:val="22"/>
                <w:szCs w:val="22"/>
              </w:rPr>
              <w:t>ме теплоснабжения (Приложение №</w:t>
            </w:r>
            <w:r w:rsidR="003C61B9" w:rsidRPr="00D63ED6">
              <w:rPr>
                <w:rFonts w:ascii="Arial" w:eastAsia="Calibri" w:hAnsi="Arial" w:cs="Arial"/>
                <w:b w:val="0"/>
                <w:snapToGrid w:val="0"/>
                <w:sz w:val="22"/>
                <w:szCs w:val="22"/>
              </w:rPr>
              <w:t xml:space="preserve"> 7 к Договору</w:t>
            </w:r>
            <w:r w:rsidR="00FE6910">
              <w:rPr>
                <w:rFonts w:ascii="Arial" w:eastAsia="Calibri" w:hAnsi="Arial" w:cs="Arial"/>
                <w:b w:val="0"/>
                <w:snapToGrid w:val="0"/>
                <w:sz w:val="22"/>
                <w:szCs w:val="22"/>
              </w:rPr>
              <w:t>)</w:t>
            </w:r>
            <w:r w:rsidR="00914E97" w:rsidRPr="00D63ED6">
              <w:rPr>
                <w:rFonts w:ascii="Arial" w:eastAsia="Calibri" w:hAnsi="Arial" w:cs="Arial"/>
                <w:b w:val="0"/>
                <w:snapToGrid w:val="0"/>
                <w:sz w:val="22"/>
                <w:szCs w:val="22"/>
              </w:rPr>
              <w:t>.</w:t>
            </w:r>
          </w:p>
          <w:p w:rsidR="00456C0E" w:rsidRPr="00D63ED6" w:rsidRDefault="00456C0E" w:rsidP="00914E97">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Оплата осуществляется посредством перечисления денежных средств на банковский счет Исполнителя</w:t>
            </w:r>
            <w:r w:rsidR="00244494" w:rsidRPr="00D63ED6">
              <w:rPr>
                <w:rFonts w:ascii="Arial" w:eastAsia="Calibri" w:hAnsi="Arial" w:cs="Arial"/>
                <w:b w:val="0"/>
                <w:snapToGrid w:val="0"/>
                <w:sz w:val="22"/>
                <w:szCs w:val="22"/>
              </w:rPr>
              <w:t>.</w:t>
            </w:r>
          </w:p>
          <w:p w:rsidR="00456C0E" w:rsidRPr="00D263F8" w:rsidRDefault="00456C0E" w:rsidP="002357A7">
            <w:pPr>
              <w:pStyle w:val="a7"/>
              <w:jc w:val="both"/>
              <w:rPr>
                <w:rFonts w:ascii="Arial" w:eastAsia="Calibri" w:hAnsi="Arial" w:cs="Arial"/>
                <w:b w:val="0"/>
                <w:snapToGrid w:val="0"/>
                <w:sz w:val="22"/>
                <w:szCs w:val="22"/>
              </w:rPr>
            </w:pPr>
            <w:r w:rsidRPr="00D263F8">
              <w:rPr>
                <w:rFonts w:ascii="Arial" w:eastAsia="Calibri" w:hAnsi="Arial" w:cs="Arial"/>
                <w:b w:val="0"/>
                <w:snapToGrid w:val="0"/>
                <w:sz w:val="22"/>
                <w:szCs w:val="22"/>
              </w:rPr>
              <w:t>Обязательство За</w:t>
            </w:r>
            <w:r w:rsidR="00914E97" w:rsidRPr="00D263F8">
              <w:rPr>
                <w:rFonts w:ascii="Arial" w:eastAsia="Calibri" w:hAnsi="Arial" w:cs="Arial"/>
                <w:b w:val="0"/>
                <w:snapToGrid w:val="0"/>
                <w:sz w:val="22"/>
                <w:szCs w:val="22"/>
              </w:rPr>
              <w:t xml:space="preserve">явителя </w:t>
            </w:r>
            <w:r w:rsidRPr="00D263F8">
              <w:rPr>
                <w:rFonts w:ascii="Arial" w:eastAsia="Calibri" w:hAnsi="Arial" w:cs="Arial"/>
                <w:b w:val="0"/>
                <w:snapToGrid w:val="0"/>
                <w:sz w:val="22"/>
                <w:szCs w:val="22"/>
              </w:rPr>
              <w:t xml:space="preserve">по оплате считается исполненным с момента </w:t>
            </w:r>
            <w:r w:rsidR="002357A7" w:rsidRPr="00D263F8">
              <w:rPr>
                <w:rFonts w:ascii="Arial" w:eastAsia="Calibri" w:hAnsi="Arial" w:cs="Arial"/>
                <w:b w:val="0"/>
                <w:snapToGrid w:val="0"/>
                <w:sz w:val="22"/>
                <w:szCs w:val="22"/>
              </w:rPr>
              <w:t xml:space="preserve">зачисления </w:t>
            </w:r>
            <w:r w:rsidRPr="00D263F8">
              <w:rPr>
                <w:rFonts w:ascii="Arial" w:eastAsia="Calibri" w:hAnsi="Arial" w:cs="Arial"/>
                <w:b w:val="0"/>
                <w:snapToGrid w:val="0"/>
                <w:sz w:val="22"/>
                <w:szCs w:val="22"/>
              </w:rPr>
              <w:t xml:space="preserve">денежных средств </w:t>
            </w:r>
            <w:r w:rsidR="002357A7" w:rsidRPr="00D263F8">
              <w:rPr>
                <w:rFonts w:ascii="Arial" w:eastAsia="Calibri" w:hAnsi="Arial" w:cs="Arial"/>
                <w:b w:val="0"/>
                <w:snapToGrid w:val="0"/>
                <w:sz w:val="22"/>
                <w:szCs w:val="22"/>
              </w:rPr>
              <w:t>на</w:t>
            </w:r>
            <w:r w:rsidRPr="00D263F8">
              <w:rPr>
                <w:rFonts w:ascii="Arial" w:eastAsia="Calibri" w:hAnsi="Arial" w:cs="Arial"/>
                <w:b w:val="0"/>
                <w:snapToGrid w:val="0"/>
                <w:sz w:val="22"/>
                <w:szCs w:val="22"/>
              </w:rPr>
              <w:t xml:space="preserve"> </w:t>
            </w:r>
            <w:r w:rsidR="002357A7" w:rsidRPr="00D263F8">
              <w:rPr>
                <w:rFonts w:ascii="Arial" w:eastAsia="Calibri" w:hAnsi="Arial" w:cs="Arial"/>
                <w:b w:val="0"/>
                <w:snapToGrid w:val="0"/>
                <w:sz w:val="22"/>
                <w:szCs w:val="22"/>
              </w:rPr>
              <w:t xml:space="preserve">расчетный </w:t>
            </w:r>
            <w:r w:rsidRPr="00D263F8">
              <w:rPr>
                <w:rFonts w:ascii="Arial" w:eastAsia="Calibri" w:hAnsi="Arial" w:cs="Arial"/>
                <w:b w:val="0"/>
                <w:snapToGrid w:val="0"/>
                <w:sz w:val="22"/>
                <w:szCs w:val="22"/>
              </w:rPr>
              <w:t xml:space="preserve">счет </w:t>
            </w:r>
            <w:r w:rsidR="002357A7" w:rsidRPr="00D263F8">
              <w:rPr>
                <w:rFonts w:ascii="Arial" w:eastAsia="Calibri" w:hAnsi="Arial" w:cs="Arial"/>
                <w:b w:val="0"/>
                <w:snapToGrid w:val="0"/>
                <w:sz w:val="22"/>
                <w:szCs w:val="22"/>
              </w:rPr>
              <w:t>Исполнителя, указанный в настоящем Договоре</w:t>
            </w:r>
            <w:r w:rsidRPr="00D263F8">
              <w:rPr>
                <w:rFonts w:ascii="Arial" w:eastAsia="Calibri" w:hAnsi="Arial" w:cs="Arial"/>
                <w:b w:val="0"/>
                <w:snapToGrid w:val="0"/>
                <w:sz w:val="22"/>
                <w:szCs w:val="22"/>
              </w:rPr>
              <w:t xml:space="preserve">. </w:t>
            </w:r>
          </w:p>
          <w:p w:rsidR="00D263F8" w:rsidRPr="00D263F8" w:rsidRDefault="00D263F8" w:rsidP="00DE081E">
            <w:pPr>
              <w:shd w:val="clear" w:color="auto" w:fill="FFFFFF" w:themeFill="background1"/>
              <w:tabs>
                <w:tab w:val="left" w:pos="708"/>
              </w:tabs>
              <w:spacing w:line="240" w:lineRule="atLeast"/>
              <w:jc w:val="both"/>
              <w:rPr>
                <w:rFonts w:ascii="Arial" w:hAnsi="Arial" w:cs="Arial"/>
                <w:bCs/>
                <w:spacing w:val="-6"/>
                <w:sz w:val="24"/>
                <w:szCs w:val="24"/>
                <w:highlight w:val="red"/>
              </w:rPr>
            </w:pPr>
            <w:r w:rsidRPr="00D263F8">
              <w:rPr>
                <w:rFonts w:ascii="Arial" w:hAnsi="Arial" w:cs="Arial"/>
                <w:bCs/>
                <w:spacing w:val="-6"/>
                <w:sz w:val="22"/>
                <w:szCs w:val="22"/>
                <w:shd w:val="clear" w:color="auto" w:fill="FFFFFF" w:themeFill="background1"/>
              </w:rPr>
              <w:t>В случае если Заявитель не внес очередной платеж в поря</w:t>
            </w:r>
            <w:r>
              <w:rPr>
                <w:rFonts w:ascii="Arial" w:hAnsi="Arial" w:cs="Arial"/>
                <w:bCs/>
                <w:spacing w:val="-6"/>
                <w:sz w:val="22"/>
                <w:szCs w:val="22"/>
                <w:shd w:val="clear" w:color="auto" w:fill="FFFFFF" w:themeFill="background1"/>
              </w:rPr>
              <w:t>дке, установленном п. 4.2</w:t>
            </w:r>
            <w:r w:rsidRPr="00D263F8">
              <w:rPr>
                <w:rFonts w:ascii="Arial" w:hAnsi="Arial" w:cs="Arial"/>
                <w:bCs/>
                <w:spacing w:val="-6"/>
                <w:sz w:val="22"/>
                <w:szCs w:val="22"/>
                <w:shd w:val="clear" w:color="auto" w:fill="FFFFFF" w:themeFill="background1"/>
              </w:rPr>
              <w:t xml:space="preserve"> настоящего договора, на следующий день после дня, когда Заявитель должен был внести платеж, Исполнитель имеет право приостановить исполнение своих обязательств по</w:t>
            </w:r>
            <w:r w:rsidR="00DE081E">
              <w:rPr>
                <w:rFonts w:ascii="Arial" w:hAnsi="Arial" w:cs="Arial"/>
                <w:bCs/>
                <w:spacing w:val="-6"/>
                <w:sz w:val="22"/>
                <w:szCs w:val="22"/>
                <w:shd w:val="clear" w:color="auto" w:fill="FFFFFF" w:themeFill="background1"/>
              </w:rPr>
              <w:t xml:space="preserve"> настоящему</w:t>
            </w:r>
            <w:r w:rsidRPr="00D263F8">
              <w:rPr>
                <w:rFonts w:ascii="Arial" w:hAnsi="Arial" w:cs="Arial"/>
                <w:bCs/>
                <w:spacing w:val="-6"/>
                <w:sz w:val="22"/>
                <w:szCs w:val="22"/>
                <w:shd w:val="clear" w:color="auto" w:fill="FFFFFF" w:themeFill="background1"/>
              </w:rPr>
              <w:t xml:space="preserve"> договору до дня внесения заявителем соответствующего платежа с соразмерным изменением срока подключения, предусмотренного</w:t>
            </w:r>
            <w:r w:rsidR="00DE081E">
              <w:rPr>
                <w:rFonts w:ascii="Arial" w:hAnsi="Arial" w:cs="Arial"/>
                <w:bCs/>
                <w:spacing w:val="-6"/>
                <w:sz w:val="22"/>
                <w:szCs w:val="22"/>
                <w:shd w:val="clear" w:color="auto" w:fill="FFFFFF" w:themeFill="background1"/>
              </w:rPr>
              <w:t xml:space="preserve"> настоящим договором</w:t>
            </w:r>
            <w:r w:rsidRPr="00D263F8">
              <w:rPr>
                <w:rFonts w:ascii="Arial" w:hAnsi="Arial" w:cs="Arial"/>
                <w:bCs/>
                <w:spacing w:val="-6"/>
                <w:sz w:val="22"/>
                <w:szCs w:val="22"/>
                <w:shd w:val="clear" w:color="auto" w:fill="FFFFFF" w:themeFill="background1"/>
              </w:rPr>
              <w:t>.</w:t>
            </w:r>
            <w:r w:rsidRPr="00D263F8">
              <w:rPr>
                <w:rFonts w:ascii="Arial" w:hAnsi="Arial" w:cs="Arial"/>
                <w:sz w:val="22"/>
                <w:szCs w:val="22"/>
                <w:shd w:val="clear" w:color="auto" w:fill="FFFFFF" w:themeFill="background1"/>
              </w:rPr>
              <w:t xml:space="preserve"> </w:t>
            </w:r>
            <w:r w:rsidRPr="00D263F8">
              <w:rPr>
                <w:rFonts w:ascii="Arial" w:hAnsi="Arial" w:cs="Arial"/>
                <w:bCs/>
                <w:spacing w:val="-6"/>
                <w:sz w:val="22"/>
                <w:szCs w:val="22"/>
                <w:shd w:val="clear" w:color="auto" w:fill="FFFFFF" w:themeFill="background1"/>
              </w:rPr>
              <w:t xml:space="preserve">В случае внесения платежа не в полном объеме исполнитель вправе не возобновлять исполнение обязательств </w:t>
            </w:r>
            <w:proofErr w:type="gramStart"/>
            <w:r w:rsidRPr="00D263F8">
              <w:rPr>
                <w:rFonts w:ascii="Arial" w:hAnsi="Arial" w:cs="Arial"/>
                <w:bCs/>
                <w:spacing w:val="-6"/>
                <w:sz w:val="22"/>
                <w:szCs w:val="22"/>
                <w:shd w:val="clear" w:color="auto" w:fill="FFFFFF" w:themeFill="background1"/>
              </w:rPr>
              <w:t xml:space="preserve">по </w:t>
            </w:r>
            <w:r w:rsidR="00DE081E">
              <w:rPr>
                <w:rFonts w:ascii="Arial" w:hAnsi="Arial" w:cs="Arial"/>
                <w:bCs/>
                <w:spacing w:val="-6"/>
                <w:sz w:val="22"/>
                <w:szCs w:val="22"/>
                <w:shd w:val="clear" w:color="auto" w:fill="FFFFFF" w:themeFill="background1"/>
              </w:rPr>
              <w:t xml:space="preserve"> настоящему</w:t>
            </w:r>
            <w:proofErr w:type="gramEnd"/>
            <w:r w:rsidR="00DE081E">
              <w:rPr>
                <w:rFonts w:ascii="Arial" w:hAnsi="Arial" w:cs="Arial"/>
                <w:bCs/>
                <w:spacing w:val="-6"/>
                <w:sz w:val="22"/>
                <w:szCs w:val="22"/>
                <w:shd w:val="clear" w:color="auto" w:fill="FFFFFF" w:themeFill="background1"/>
              </w:rPr>
              <w:t xml:space="preserve"> </w:t>
            </w:r>
            <w:r w:rsidRPr="00D263F8">
              <w:rPr>
                <w:rFonts w:ascii="Arial" w:hAnsi="Arial" w:cs="Arial"/>
                <w:bCs/>
                <w:spacing w:val="-6"/>
                <w:sz w:val="22"/>
                <w:szCs w:val="22"/>
                <w:shd w:val="clear" w:color="auto" w:fill="FFFFFF" w:themeFill="background1"/>
              </w:rPr>
              <w:t xml:space="preserve">договору до дня внесения заявителем платежа в полном объеме и перенести срок подключения Объекта Заявителя на срок, равный просрочке внесения платежа,  согласно </w:t>
            </w:r>
            <w:r>
              <w:rPr>
                <w:rFonts w:ascii="Arial" w:hAnsi="Arial" w:cs="Arial"/>
                <w:bCs/>
                <w:spacing w:val="-6"/>
                <w:sz w:val="22"/>
                <w:szCs w:val="22"/>
                <w:shd w:val="clear" w:color="auto" w:fill="FFFFFF" w:themeFill="background1"/>
              </w:rPr>
              <w:t>п. 4.2 настоящего договора.</w:t>
            </w:r>
          </w:p>
        </w:tc>
      </w:tr>
      <w:tr w:rsidR="00F1258B" w:rsidRPr="00D63ED6" w:rsidTr="00A9127F">
        <w:tc>
          <w:tcPr>
            <w:tcW w:w="3227" w:type="dxa"/>
          </w:tcPr>
          <w:p w:rsidR="00456C0E" w:rsidRPr="00D63ED6" w:rsidRDefault="00456C0E" w:rsidP="00A37CA5">
            <w:pPr>
              <w:pStyle w:val="a9"/>
              <w:numPr>
                <w:ilvl w:val="0"/>
                <w:numId w:val="1"/>
              </w:numPr>
              <w:shd w:val="clear" w:color="auto" w:fill="FFFFFF"/>
              <w:tabs>
                <w:tab w:val="left" w:pos="426"/>
              </w:tabs>
              <w:ind w:left="0" w:firstLine="0"/>
              <w:jc w:val="both"/>
              <w:rPr>
                <w:rFonts w:ascii="Arial" w:eastAsia="Calibri" w:hAnsi="Arial" w:cs="Arial"/>
                <w:sz w:val="22"/>
                <w:szCs w:val="22"/>
              </w:rPr>
            </w:pPr>
          </w:p>
        </w:tc>
        <w:tc>
          <w:tcPr>
            <w:tcW w:w="6837" w:type="dxa"/>
          </w:tcPr>
          <w:p w:rsidR="00456C0E" w:rsidRPr="00D63ED6" w:rsidRDefault="00DE6ED8" w:rsidP="00456C0E">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ОБЯЗАТЕЛЬСТВА СТОРОН</w:t>
            </w:r>
          </w:p>
        </w:tc>
      </w:tr>
      <w:tr w:rsidR="00DE6ED8" w:rsidRPr="00D63ED6" w:rsidTr="00A9127F">
        <w:tc>
          <w:tcPr>
            <w:tcW w:w="3227" w:type="dxa"/>
          </w:tcPr>
          <w:p w:rsidR="00DE6ED8" w:rsidRPr="00D63ED6" w:rsidRDefault="00DE6ED8" w:rsidP="00A37CA5">
            <w:pPr>
              <w:pStyle w:val="a9"/>
              <w:numPr>
                <w:ilvl w:val="1"/>
                <w:numId w:val="1"/>
              </w:numPr>
              <w:shd w:val="clear" w:color="auto" w:fill="FFFFFF"/>
              <w:tabs>
                <w:tab w:val="left" w:pos="426"/>
              </w:tabs>
              <w:ind w:hanging="3556"/>
              <w:jc w:val="both"/>
              <w:rPr>
                <w:rFonts w:ascii="Arial" w:eastAsia="Calibri" w:hAnsi="Arial" w:cs="Arial"/>
                <w:sz w:val="22"/>
                <w:szCs w:val="22"/>
              </w:rPr>
            </w:pPr>
            <w:r w:rsidRPr="00D63ED6">
              <w:rPr>
                <w:rFonts w:ascii="Arial" w:eastAsia="Calibri" w:hAnsi="Arial" w:cs="Arial"/>
                <w:sz w:val="22"/>
                <w:szCs w:val="22"/>
              </w:rPr>
              <w:t xml:space="preserve">Обязательства </w:t>
            </w:r>
          </w:p>
          <w:p w:rsidR="00DE6ED8" w:rsidRPr="00D63ED6" w:rsidRDefault="00DE6ED8" w:rsidP="00DE6ED8">
            <w:pPr>
              <w:shd w:val="clear" w:color="auto" w:fill="FFFFFF"/>
              <w:tabs>
                <w:tab w:val="left" w:pos="426"/>
              </w:tabs>
              <w:jc w:val="both"/>
              <w:rPr>
                <w:rFonts w:ascii="Arial" w:eastAsia="Calibri" w:hAnsi="Arial" w:cs="Arial"/>
                <w:sz w:val="22"/>
                <w:szCs w:val="22"/>
              </w:rPr>
            </w:pPr>
            <w:r w:rsidRPr="00D63ED6">
              <w:rPr>
                <w:rFonts w:ascii="Arial" w:eastAsia="Calibri" w:hAnsi="Arial" w:cs="Arial"/>
                <w:sz w:val="22"/>
                <w:szCs w:val="22"/>
              </w:rPr>
              <w:t xml:space="preserve">Заявителя </w:t>
            </w:r>
          </w:p>
        </w:tc>
        <w:tc>
          <w:tcPr>
            <w:tcW w:w="6837" w:type="dxa"/>
          </w:tcPr>
          <w:p w:rsidR="00DE6ED8" w:rsidRPr="00D63ED6" w:rsidRDefault="00DE6ED8" w:rsidP="00DE6ED8">
            <w:pPr>
              <w:pStyle w:val="a2"/>
              <w:ind w:left="0" w:firstLine="64"/>
              <w:rPr>
                <w:rFonts w:eastAsia="Calibri"/>
                <w:b/>
                <w:snapToGrid w:val="0"/>
              </w:rPr>
            </w:pPr>
            <w:r w:rsidRPr="00D63ED6">
              <w:rPr>
                <w:rFonts w:eastAsia="Calibri"/>
                <w:snapToGrid w:val="0"/>
              </w:rPr>
              <w:t xml:space="preserve">Представить Исполнителю утвержденную в установленном порядке проектную документацию (1 экземпляр) в части сведений об инженерном оборудовании и сетях </w:t>
            </w:r>
            <w:r w:rsidRPr="00D63ED6">
              <w:rPr>
                <w:rFonts w:eastAsia="Calibri"/>
                <w:snapToGrid w:val="0"/>
              </w:rPr>
              <w:lastRenderedPageBreak/>
              <w:t xml:space="preserve">инженерно-технического обеспечения, а также перечень инженерно-технических мероприятий и содержание технологических решений в течение </w:t>
            </w:r>
            <w:r w:rsidR="0000347B" w:rsidRPr="00D63ED6">
              <w:rPr>
                <w:b/>
                <w:bCs/>
                <w:spacing w:val="-2"/>
              </w:rPr>
              <w:t>10 календарных дней</w:t>
            </w:r>
            <w:r w:rsidRPr="00D63ED6">
              <w:rPr>
                <w:rFonts w:eastAsia="Calibri"/>
                <w:snapToGrid w:val="0"/>
              </w:rPr>
              <w:t xml:space="preserve"> с момента заключения Договора. </w:t>
            </w:r>
          </w:p>
          <w:p w:rsidR="00DE6ED8" w:rsidRPr="00D63ED6" w:rsidRDefault="00DE6ED8" w:rsidP="00DE6ED8">
            <w:pPr>
              <w:pStyle w:val="a2"/>
              <w:ind w:left="0" w:firstLine="64"/>
              <w:rPr>
                <w:rFonts w:eastAsia="Calibri"/>
                <w:snapToGrid w:val="0"/>
              </w:rPr>
            </w:pPr>
            <w:r w:rsidRPr="00D63ED6">
              <w:rPr>
                <w:rFonts w:eastAsia="Calibri"/>
                <w:snapToGrid w:val="0"/>
              </w:rPr>
              <w:t>Направить Исполнителю предложения об изменении условий Договора в случае внесения изменений в проектную документацию по строительству (реконструкции, модернизации) подключаемого Объекта, влекущих изменения указанной в Договоре нагрузки, в течение 5 (пяти) рабочих дней с даты внесения указанных изменений.</w:t>
            </w:r>
          </w:p>
          <w:p w:rsidR="00DE6ED8" w:rsidRPr="00D63ED6" w:rsidRDefault="00DE6ED8" w:rsidP="00DE6ED8">
            <w:pPr>
              <w:pStyle w:val="a2"/>
              <w:ind w:left="0" w:firstLine="64"/>
              <w:rPr>
                <w:rFonts w:eastAsia="Calibri"/>
                <w:snapToGrid w:val="0"/>
              </w:rPr>
            </w:pPr>
            <w:r w:rsidRPr="00D63ED6">
              <w:rPr>
                <w:rFonts w:eastAsia="Calibri"/>
                <w:snapToGrid w:val="0"/>
              </w:rPr>
              <w:t>Обеспечивать беспрепятственный доступ представителей Исполнителя к Объекту для проверки выполнения условий подключения, в том числе для участия в приемке скрытых работ, проверки подключения и установки пломб на приборах (узлах) учета тепловой энергии, кранах и задвижках на их обводах.</w:t>
            </w:r>
          </w:p>
          <w:p w:rsidR="00DE6ED8" w:rsidRPr="00D63ED6" w:rsidRDefault="00DE6ED8" w:rsidP="00DE6ED8">
            <w:pPr>
              <w:pStyle w:val="a2"/>
              <w:ind w:left="0" w:firstLine="64"/>
              <w:rPr>
                <w:rFonts w:eastAsia="Calibri"/>
                <w:snapToGrid w:val="0"/>
              </w:rPr>
            </w:pPr>
            <w:r w:rsidRPr="00D63ED6">
              <w:rPr>
                <w:rFonts w:eastAsia="Calibri"/>
                <w:snapToGrid w:val="0"/>
              </w:rPr>
              <w:t>Представлять по письменным запросам Исполнителя необходимую информацию в устной и письменной форме в течение 5 (пяти) рабочих дней с даты запроса.</w:t>
            </w:r>
          </w:p>
          <w:p w:rsidR="00DE6ED8" w:rsidRPr="00D63ED6" w:rsidRDefault="00DE6ED8" w:rsidP="00DE6ED8">
            <w:pPr>
              <w:pStyle w:val="a2"/>
              <w:ind w:left="0" w:firstLine="64"/>
              <w:rPr>
                <w:rFonts w:eastAsia="Calibri"/>
                <w:snapToGrid w:val="0"/>
              </w:rPr>
            </w:pPr>
            <w:r w:rsidRPr="00D63ED6">
              <w:rPr>
                <w:rFonts w:eastAsia="Calibri"/>
                <w:snapToGrid w:val="0"/>
              </w:rPr>
              <w:t>Подписать Акт о подключении Объекта к системе теплоснабжения, Акт разграничения балансовой принадлежности в течение 5 (пяти) рабочих дней с даты его получения или направить Исполнителю мотивированный отказ от подписания данных актов в письменной форме в указанный в настоящем пункте срок. В случае если в указанный срок Заявителем не будет направлен мотивированный отказ, акты считаются подписанными со стороны Заявителя без замечаний.</w:t>
            </w:r>
          </w:p>
        </w:tc>
      </w:tr>
      <w:tr w:rsidR="00DE6ED8" w:rsidRPr="00D63ED6" w:rsidTr="00A9127F">
        <w:tc>
          <w:tcPr>
            <w:tcW w:w="3227" w:type="dxa"/>
          </w:tcPr>
          <w:p w:rsidR="00DE6ED8" w:rsidRPr="00D63ED6" w:rsidRDefault="00DE6ED8" w:rsidP="00DE6ED8">
            <w:pPr>
              <w:pStyle w:val="a9"/>
              <w:shd w:val="clear" w:color="auto" w:fill="FFFFFF"/>
              <w:tabs>
                <w:tab w:val="left" w:pos="426"/>
              </w:tabs>
              <w:ind w:left="0"/>
              <w:jc w:val="both"/>
              <w:rPr>
                <w:rFonts w:ascii="Arial" w:eastAsia="Calibri" w:hAnsi="Arial" w:cs="Arial"/>
                <w:sz w:val="22"/>
                <w:szCs w:val="22"/>
              </w:rPr>
            </w:pPr>
            <w:r w:rsidRPr="00D63ED6">
              <w:rPr>
                <w:rFonts w:ascii="Arial" w:eastAsia="Calibri" w:hAnsi="Arial" w:cs="Arial"/>
                <w:sz w:val="22"/>
                <w:szCs w:val="22"/>
              </w:rPr>
              <w:lastRenderedPageBreak/>
              <w:t>5.2.</w:t>
            </w:r>
            <w:r w:rsidRPr="00D63ED6">
              <w:rPr>
                <w:rFonts w:ascii="Arial" w:eastAsia="Calibri" w:hAnsi="Arial" w:cs="Arial"/>
                <w:sz w:val="22"/>
                <w:szCs w:val="22"/>
              </w:rPr>
              <w:tab/>
              <w:t xml:space="preserve">Обязательства </w:t>
            </w:r>
          </w:p>
          <w:p w:rsidR="00DE6ED8" w:rsidRPr="00D63ED6" w:rsidRDefault="00DE6ED8" w:rsidP="00DE6ED8">
            <w:pPr>
              <w:pStyle w:val="a9"/>
              <w:shd w:val="clear" w:color="auto" w:fill="FFFFFF"/>
              <w:tabs>
                <w:tab w:val="left" w:pos="426"/>
              </w:tabs>
              <w:ind w:left="0"/>
              <w:jc w:val="both"/>
              <w:rPr>
                <w:rFonts w:ascii="Arial" w:eastAsia="Calibri" w:hAnsi="Arial" w:cs="Arial"/>
                <w:sz w:val="22"/>
                <w:szCs w:val="22"/>
              </w:rPr>
            </w:pPr>
            <w:r w:rsidRPr="00D63ED6">
              <w:rPr>
                <w:rFonts w:ascii="Arial" w:eastAsia="Calibri" w:hAnsi="Arial" w:cs="Arial"/>
                <w:sz w:val="22"/>
                <w:szCs w:val="22"/>
              </w:rPr>
              <w:t>Исполнителя</w:t>
            </w:r>
          </w:p>
        </w:tc>
        <w:tc>
          <w:tcPr>
            <w:tcW w:w="6837" w:type="dxa"/>
          </w:tcPr>
          <w:p w:rsidR="00DE6ED8" w:rsidRPr="00D63ED6" w:rsidRDefault="00DE6ED8" w:rsidP="00DE6ED8">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5.2.1. Проверить выполнение Заявителем условий подключения</w:t>
            </w:r>
            <w:r w:rsidR="00ED6A73">
              <w:rPr>
                <w:rFonts w:ascii="Arial" w:eastAsia="Calibri" w:hAnsi="Arial" w:cs="Arial"/>
                <w:b w:val="0"/>
                <w:snapToGrid w:val="0"/>
                <w:sz w:val="22"/>
                <w:szCs w:val="22"/>
              </w:rPr>
              <w:t>.</w:t>
            </w:r>
          </w:p>
          <w:p w:rsidR="00DE6ED8" w:rsidRPr="00D63ED6" w:rsidRDefault="00ED6A73" w:rsidP="00DC0024">
            <w:pPr>
              <w:pStyle w:val="a7"/>
              <w:jc w:val="both"/>
              <w:rPr>
                <w:rFonts w:ascii="Arial" w:eastAsia="Calibri" w:hAnsi="Arial" w:cs="Arial"/>
                <w:b w:val="0"/>
                <w:snapToGrid w:val="0"/>
                <w:sz w:val="22"/>
                <w:szCs w:val="22"/>
              </w:rPr>
            </w:pPr>
            <w:r>
              <w:rPr>
                <w:rFonts w:ascii="Arial" w:eastAsia="Calibri" w:hAnsi="Arial" w:cs="Arial"/>
                <w:b w:val="0"/>
                <w:snapToGrid w:val="0"/>
                <w:sz w:val="22"/>
                <w:szCs w:val="22"/>
              </w:rPr>
              <w:t>5.2.2</w:t>
            </w:r>
            <w:r w:rsidR="00DE6ED8" w:rsidRPr="00D63ED6">
              <w:rPr>
                <w:rFonts w:ascii="Arial" w:eastAsia="Calibri" w:hAnsi="Arial" w:cs="Arial"/>
                <w:b w:val="0"/>
                <w:snapToGrid w:val="0"/>
                <w:sz w:val="22"/>
                <w:szCs w:val="22"/>
              </w:rPr>
              <w:t>. Составить, подписать со своей стороны и представить Заявителю для подписания Акт о подключении Объекта к системам теплоснабжения</w:t>
            </w:r>
            <w:r w:rsidR="00DC0024">
              <w:rPr>
                <w:rFonts w:ascii="Arial" w:eastAsia="Calibri" w:hAnsi="Arial" w:cs="Arial"/>
                <w:b w:val="0"/>
                <w:snapToGrid w:val="0"/>
                <w:sz w:val="22"/>
                <w:szCs w:val="22"/>
              </w:rPr>
              <w:t>.</w:t>
            </w:r>
          </w:p>
        </w:tc>
      </w:tr>
      <w:tr w:rsidR="00DE6ED8" w:rsidRPr="00D63ED6" w:rsidTr="00A9127F">
        <w:tc>
          <w:tcPr>
            <w:tcW w:w="3227" w:type="dxa"/>
          </w:tcPr>
          <w:p w:rsidR="00DE6ED8" w:rsidRPr="00D63ED6" w:rsidRDefault="00DE6ED8" w:rsidP="00A37CA5">
            <w:pPr>
              <w:pStyle w:val="a9"/>
              <w:numPr>
                <w:ilvl w:val="0"/>
                <w:numId w:val="1"/>
              </w:numPr>
              <w:shd w:val="clear" w:color="auto" w:fill="FFFFFF"/>
              <w:tabs>
                <w:tab w:val="left" w:pos="426"/>
              </w:tabs>
              <w:ind w:left="0" w:firstLine="0"/>
              <w:jc w:val="both"/>
              <w:rPr>
                <w:rFonts w:ascii="Arial" w:eastAsia="Calibri" w:hAnsi="Arial" w:cs="Arial"/>
                <w:sz w:val="22"/>
                <w:szCs w:val="22"/>
              </w:rPr>
            </w:pPr>
          </w:p>
        </w:tc>
        <w:tc>
          <w:tcPr>
            <w:tcW w:w="6837" w:type="dxa"/>
          </w:tcPr>
          <w:p w:rsidR="00DE6ED8" w:rsidRPr="00D63ED6" w:rsidRDefault="00DE6ED8" w:rsidP="00DE6ED8">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ОТВЕТСТВЕННОСТЬ</w:t>
            </w:r>
          </w:p>
        </w:tc>
      </w:tr>
      <w:tr w:rsidR="00DE6ED8" w:rsidRPr="00D63ED6" w:rsidTr="00A9127F">
        <w:tc>
          <w:tcPr>
            <w:tcW w:w="3227" w:type="dxa"/>
          </w:tcPr>
          <w:p w:rsidR="00DE6ED8" w:rsidRPr="00D63ED6" w:rsidRDefault="00DE6ED8"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Меры ответственности</w:t>
            </w:r>
          </w:p>
        </w:tc>
        <w:tc>
          <w:tcPr>
            <w:tcW w:w="6837" w:type="dxa"/>
          </w:tcPr>
          <w:p w:rsidR="00DE6ED8" w:rsidRPr="00D63ED6" w:rsidRDefault="00DE6ED8" w:rsidP="00DE6ED8">
            <w:pPr>
              <w:pStyle w:val="a2"/>
              <w:tabs>
                <w:tab w:val="clear" w:pos="1134"/>
                <w:tab w:val="left" w:pos="628"/>
              </w:tabs>
              <w:ind w:left="0" w:firstLine="61"/>
            </w:pPr>
            <w:r w:rsidRPr="00D63ED6">
              <w:t>В случае нарушения Исполнителем установленного Договором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1-го дня после истечения установленного в Договоре срока подключения.</w:t>
            </w:r>
          </w:p>
          <w:p w:rsidR="00DE6ED8" w:rsidRPr="00D63ED6" w:rsidRDefault="00DE6ED8" w:rsidP="00DE6ED8">
            <w:pPr>
              <w:pStyle w:val="a2"/>
              <w:tabs>
                <w:tab w:val="clear" w:pos="1134"/>
                <w:tab w:val="left" w:pos="628"/>
              </w:tabs>
              <w:ind w:left="0" w:firstLine="61"/>
            </w:pPr>
            <w:r w:rsidRPr="00D63ED6">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31 дня после истечения установленного в Договоре срока подключения.</w:t>
            </w:r>
          </w:p>
          <w:p w:rsidR="00DE6ED8" w:rsidRPr="00D63ED6" w:rsidRDefault="00DE6ED8" w:rsidP="00DE6ED8">
            <w:pPr>
              <w:pStyle w:val="a2"/>
              <w:tabs>
                <w:tab w:val="clear" w:pos="1134"/>
                <w:tab w:val="left" w:pos="628"/>
              </w:tabs>
              <w:ind w:left="0" w:firstLine="61"/>
            </w:pPr>
            <w:r w:rsidRPr="00D63ED6">
              <w:t>За неисполнение либо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w:t>
            </w:r>
          </w:p>
          <w:p w:rsidR="00DE6ED8" w:rsidRPr="00D63ED6" w:rsidRDefault="00DE6ED8" w:rsidP="00DE6ED8">
            <w:pPr>
              <w:pStyle w:val="a2"/>
              <w:tabs>
                <w:tab w:val="clear" w:pos="1134"/>
                <w:tab w:val="left" w:pos="631"/>
              </w:tabs>
              <w:ind w:left="0" w:firstLine="0"/>
            </w:pPr>
            <w:r w:rsidRPr="00D63ED6">
              <w:lastRenderedPageBreak/>
              <w:t>Заявитель при соблюдении им условий об оплате вправе в одностороннем порядке отказаться от исполнения настоящего Договора при нарушении Исполнителем даты подключения Объекта. Об отказе от исполнения Договора Заявитель извещает в письменном виде Исполнителя в срок не позднее 10 (десяти) рабочих дней до даты прекращения действия Договора.</w:t>
            </w:r>
          </w:p>
          <w:p w:rsidR="00DE6ED8" w:rsidRDefault="00DE6ED8" w:rsidP="00DE6ED8">
            <w:pPr>
              <w:pStyle w:val="a2"/>
              <w:tabs>
                <w:tab w:val="clear" w:pos="1134"/>
                <w:tab w:val="left" w:pos="631"/>
              </w:tabs>
              <w:ind w:left="0" w:firstLine="0"/>
            </w:pPr>
            <w:r w:rsidRPr="00D63ED6">
              <w:t>В случае одностороннего отказа от исполнения Договора Заявитель возмещает Исполнителю расходы, фактически понесенные последним в связи с выполнением мероприятий по подключению в рамках настоящего Договора на момент прекращения его действия.</w:t>
            </w:r>
          </w:p>
          <w:p w:rsidR="001151C1" w:rsidRPr="00664C9D" w:rsidRDefault="001151C1" w:rsidP="001151C1">
            <w:pPr>
              <w:pStyle w:val="a2"/>
              <w:tabs>
                <w:tab w:val="clear" w:pos="1134"/>
                <w:tab w:val="left" w:pos="631"/>
              </w:tabs>
              <w:ind w:left="0" w:firstLine="0"/>
            </w:pPr>
            <w:r w:rsidRPr="00664C9D">
              <w:t>В случае несвоевременной и (или)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1151C1" w:rsidRPr="00D63ED6" w:rsidRDefault="001151C1" w:rsidP="001151C1">
            <w:pPr>
              <w:pStyle w:val="a2"/>
              <w:tabs>
                <w:tab w:val="clear" w:pos="1134"/>
                <w:tab w:val="left" w:pos="631"/>
              </w:tabs>
              <w:ind w:left="0" w:firstLine="0"/>
            </w:pPr>
            <w:r w:rsidRPr="00664C9D">
              <w:t xml:space="preserve">Исполнитель имеет право в одностороннем порядке отказаться от исполнения договора о подключении в соответствии с условиями, указанными в абзаце четвертом пункта 58 Правил </w:t>
            </w:r>
            <w:r w:rsidRPr="00664C9D">
              <w:rPr>
                <w:bCs/>
              </w:rPr>
              <w:t xml:space="preserve">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РФ  от 30.11.2021 № 2115, </w:t>
            </w:r>
            <w:r w:rsidRPr="00664C9D">
              <w:rPr>
                <w:color w:val="000000"/>
                <w:shd w:val="clear" w:color="auto" w:fill="FFFFFF"/>
              </w:rPr>
              <w:t>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w:t>
            </w:r>
          </w:p>
        </w:tc>
      </w:tr>
      <w:tr w:rsidR="00D81EE9" w:rsidRPr="00D63ED6" w:rsidTr="00A9127F">
        <w:tc>
          <w:tcPr>
            <w:tcW w:w="3227" w:type="dxa"/>
          </w:tcPr>
          <w:p w:rsidR="00D81EE9" w:rsidRPr="00D63ED6" w:rsidRDefault="00D81EE9" w:rsidP="00A37CA5">
            <w:pPr>
              <w:pStyle w:val="a9"/>
              <w:numPr>
                <w:ilvl w:val="0"/>
                <w:numId w:val="1"/>
              </w:numPr>
              <w:shd w:val="clear" w:color="auto" w:fill="FFFFFF"/>
              <w:tabs>
                <w:tab w:val="left" w:pos="426"/>
              </w:tabs>
              <w:ind w:left="0" w:firstLine="0"/>
              <w:jc w:val="both"/>
              <w:rPr>
                <w:rFonts w:ascii="Arial" w:eastAsia="Calibri" w:hAnsi="Arial" w:cs="Arial"/>
                <w:sz w:val="22"/>
                <w:szCs w:val="22"/>
              </w:rPr>
            </w:pPr>
          </w:p>
        </w:tc>
        <w:tc>
          <w:tcPr>
            <w:tcW w:w="6837" w:type="dxa"/>
          </w:tcPr>
          <w:p w:rsidR="00D81EE9" w:rsidRPr="00D63ED6" w:rsidRDefault="00D81EE9" w:rsidP="00DE6ED8">
            <w:pPr>
              <w:pStyle w:val="a7"/>
              <w:jc w:val="both"/>
              <w:rPr>
                <w:rFonts w:ascii="Arial" w:eastAsia="Calibri" w:hAnsi="Arial" w:cs="Arial"/>
                <w:snapToGrid w:val="0"/>
                <w:sz w:val="22"/>
                <w:szCs w:val="22"/>
              </w:rPr>
            </w:pPr>
            <w:r w:rsidRPr="00D63ED6">
              <w:rPr>
                <w:rFonts w:ascii="Arial" w:eastAsia="Calibri" w:hAnsi="Arial" w:cs="Arial"/>
                <w:snapToGrid w:val="0"/>
                <w:sz w:val="22"/>
                <w:szCs w:val="22"/>
              </w:rPr>
              <w:t>ПРИЛОЖЕНИЯ К ДОГОВОРУ</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 xml:space="preserve">Приложение №1 – Технические условия подключения </w:t>
            </w:r>
          </w:p>
        </w:tc>
        <w:tc>
          <w:tcPr>
            <w:tcW w:w="6837" w:type="dxa"/>
          </w:tcPr>
          <w:p w:rsidR="00D81EE9" w:rsidRPr="00D63ED6" w:rsidRDefault="00D81EE9" w:rsidP="00DE6ED8">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Является приложением к Договору.</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Приложение № 2 - Условия подключения Объекта к системе теплоснабжения</w:t>
            </w:r>
          </w:p>
        </w:tc>
        <w:tc>
          <w:tcPr>
            <w:tcW w:w="6837" w:type="dxa"/>
          </w:tcPr>
          <w:p w:rsidR="00D81EE9" w:rsidRPr="00D63ED6" w:rsidRDefault="00D81EE9" w:rsidP="00DE6ED8">
            <w:pPr>
              <w:pStyle w:val="a7"/>
              <w:jc w:val="both"/>
              <w:rPr>
                <w:rFonts w:ascii="Arial" w:eastAsia="Calibri" w:hAnsi="Arial" w:cs="Arial"/>
                <w:b w:val="0"/>
                <w:snapToGrid w:val="0"/>
                <w:sz w:val="22"/>
                <w:szCs w:val="22"/>
              </w:rPr>
            </w:pPr>
            <w:r w:rsidRPr="00D63ED6">
              <w:rPr>
                <w:rFonts w:ascii="Arial" w:eastAsia="Calibri" w:hAnsi="Arial" w:cs="Arial"/>
                <w:b w:val="0"/>
                <w:snapToGrid w:val="0"/>
                <w:sz w:val="22"/>
                <w:szCs w:val="22"/>
              </w:rPr>
              <w:t>Является приложением к Договору.</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Приложение № 3 – Расчет платы за подключение</w:t>
            </w:r>
          </w:p>
        </w:tc>
        <w:tc>
          <w:tcPr>
            <w:tcW w:w="6837" w:type="dxa"/>
          </w:tcPr>
          <w:p w:rsidR="00D81EE9" w:rsidRPr="007245FB" w:rsidRDefault="00D81EE9" w:rsidP="00DE6ED8">
            <w:pPr>
              <w:pStyle w:val="a7"/>
              <w:jc w:val="both"/>
              <w:rPr>
                <w:rFonts w:ascii="Arial" w:eastAsia="Calibri" w:hAnsi="Arial" w:cs="Arial"/>
                <w:b w:val="0"/>
                <w:snapToGrid w:val="0"/>
                <w:sz w:val="22"/>
                <w:szCs w:val="22"/>
              </w:rPr>
            </w:pPr>
            <w:r w:rsidRPr="007245FB">
              <w:rPr>
                <w:rFonts w:ascii="Arial" w:eastAsia="Calibri" w:hAnsi="Arial" w:cs="Arial"/>
                <w:b w:val="0"/>
                <w:snapToGrid w:val="0"/>
                <w:sz w:val="22"/>
                <w:szCs w:val="22"/>
              </w:rPr>
              <w:t>Является приложением к Договору.</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hAnsi="Arial" w:cs="Arial"/>
                <w:sz w:val="22"/>
                <w:szCs w:val="22"/>
              </w:rPr>
            </w:pPr>
            <w:r w:rsidRPr="00D63ED6">
              <w:rPr>
                <w:rFonts w:ascii="Arial" w:eastAsia="Calibri" w:hAnsi="Arial" w:cs="Arial"/>
                <w:sz w:val="22"/>
                <w:szCs w:val="22"/>
              </w:rPr>
              <w:t xml:space="preserve"> Приложение № 4 - Общие условия договоров </w:t>
            </w:r>
          </w:p>
        </w:tc>
        <w:tc>
          <w:tcPr>
            <w:tcW w:w="6837" w:type="dxa"/>
          </w:tcPr>
          <w:p w:rsidR="00D81EE9" w:rsidRPr="007245FB" w:rsidRDefault="00D81EE9" w:rsidP="00DE6ED8">
            <w:pPr>
              <w:pStyle w:val="a7"/>
              <w:jc w:val="both"/>
              <w:rPr>
                <w:rFonts w:ascii="Arial" w:hAnsi="Arial" w:cs="Arial"/>
                <w:b w:val="0"/>
                <w:snapToGrid w:val="0"/>
                <w:sz w:val="22"/>
                <w:szCs w:val="22"/>
              </w:rPr>
            </w:pPr>
            <w:r w:rsidRPr="007245FB">
              <w:rPr>
                <w:rFonts w:ascii="Arial" w:eastAsia="Calibri" w:hAnsi="Arial" w:cs="Arial"/>
                <w:b w:val="0"/>
                <w:snapToGrid w:val="0"/>
                <w:sz w:val="22"/>
                <w:szCs w:val="22"/>
              </w:rPr>
              <w:t>Является приложением к Договору.</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Приложение № 5 – График выполнения мероприятий Заявителем</w:t>
            </w:r>
          </w:p>
        </w:tc>
        <w:tc>
          <w:tcPr>
            <w:tcW w:w="6837" w:type="dxa"/>
          </w:tcPr>
          <w:p w:rsidR="00D81EE9" w:rsidRPr="007245FB" w:rsidRDefault="00D63E05" w:rsidP="00DE6ED8">
            <w:pPr>
              <w:pStyle w:val="a7"/>
              <w:jc w:val="both"/>
              <w:rPr>
                <w:rFonts w:ascii="Arial" w:eastAsia="Calibri" w:hAnsi="Arial" w:cs="Arial"/>
                <w:b w:val="0"/>
                <w:i/>
                <w:snapToGrid w:val="0"/>
                <w:sz w:val="22"/>
                <w:szCs w:val="22"/>
              </w:rPr>
            </w:pPr>
            <w:r>
              <w:rPr>
                <w:rFonts w:ascii="Arial" w:eastAsia="Calibri" w:hAnsi="Arial" w:cs="Arial"/>
                <w:b w:val="0"/>
                <w:snapToGrid w:val="0"/>
                <w:sz w:val="22"/>
                <w:szCs w:val="22"/>
              </w:rPr>
              <w:t>Не применимо</w:t>
            </w:r>
            <w:r w:rsidR="00D63ED6" w:rsidRPr="007245FB">
              <w:rPr>
                <w:rFonts w:ascii="Arial" w:eastAsia="Calibri" w:hAnsi="Arial" w:cs="Arial"/>
                <w:b w:val="0"/>
                <w:snapToGrid w:val="0"/>
                <w:sz w:val="22"/>
                <w:szCs w:val="22"/>
              </w:rPr>
              <w:t>.</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 xml:space="preserve">Приложение № 6 – </w:t>
            </w:r>
            <w:hyperlink r:id="rId8" w:history="1">
              <w:r w:rsidRPr="00D63ED6">
                <w:rPr>
                  <w:rStyle w:val="af6"/>
                  <w:rFonts w:ascii="Arial" w:eastAsia="Calibri" w:hAnsi="Arial" w:cs="Arial"/>
                  <w:color w:val="auto"/>
                  <w:sz w:val="22"/>
                  <w:szCs w:val="22"/>
                  <w:u w:val="none"/>
                </w:rPr>
                <w:t>Акт</w:t>
              </w:r>
            </w:hyperlink>
            <w:r w:rsidRPr="00D63ED6">
              <w:rPr>
                <w:rFonts w:ascii="Arial" w:eastAsia="Calibri" w:hAnsi="Arial" w:cs="Arial"/>
                <w:sz w:val="22"/>
                <w:szCs w:val="22"/>
              </w:rPr>
              <w:t xml:space="preserve"> о готовности внутриплощадочных и внутридомовых сетей и оборудования подключаемого объекта к подаче тепловой энергии и теплоносителя (форма)</w:t>
            </w:r>
          </w:p>
        </w:tc>
        <w:tc>
          <w:tcPr>
            <w:tcW w:w="6837" w:type="dxa"/>
          </w:tcPr>
          <w:p w:rsidR="00D81EE9" w:rsidRPr="00D63ED6" w:rsidRDefault="00D81EE9" w:rsidP="00DE6ED8">
            <w:pPr>
              <w:pStyle w:val="a7"/>
              <w:jc w:val="both"/>
              <w:rPr>
                <w:rFonts w:ascii="Arial" w:eastAsia="Calibri" w:hAnsi="Arial" w:cs="Arial"/>
                <w:b w:val="0"/>
                <w:sz w:val="22"/>
                <w:szCs w:val="22"/>
              </w:rPr>
            </w:pPr>
            <w:r w:rsidRPr="00D63ED6">
              <w:rPr>
                <w:rFonts w:ascii="Arial" w:eastAsia="Calibri" w:hAnsi="Arial" w:cs="Arial"/>
                <w:b w:val="0"/>
                <w:sz w:val="22"/>
                <w:szCs w:val="22"/>
              </w:rPr>
              <w:t>Является приложением к Договору.</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lastRenderedPageBreak/>
              <w:t xml:space="preserve">Приложение № 7 – </w:t>
            </w:r>
            <w:hyperlink r:id="rId9" w:history="1">
              <w:r w:rsidRPr="00D63ED6">
                <w:rPr>
                  <w:rStyle w:val="af6"/>
                  <w:rFonts w:ascii="Arial" w:eastAsia="Calibri" w:hAnsi="Arial" w:cs="Arial"/>
                  <w:color w:val="auto"/>
                  <w:sz w:val="22"/>
                  <w:szCs w:val="22"/>
                  <w:u w:val="none"/>
                </w:rPr>
                <w:t>Акт</w:t>
              </w:r>
            </w:hyperlink>
            <w:r w:rsidRPr="00D63ED6">
              <w:rPr>
                <w:rFonts w:ascii="Arial" w:eastAsia="Calibri" w:hAnsi="Arial" w:cs="Arial"/>
                <w:sz w:val="22"/>
                <w:szCs w:val="22"/>
              </w:rPr>
              <w:t xml:space="preserve"> о подключении (технологическом присоединении) объекта к системе теплоснабжения (форма)</w:t>
            </w:r>
          </w:p>
        </w:tc>
        <w:tc>
          <w:tcPr>
            <w:tcW w:w="6837" w:type="dxa"/>
          </w:tcPr>
          <w:p w:rsidR="00D81EE9" w:rsidRPr="00D63ED6" w:rsidRDefault="00D81EE9" w:rsidP="00DE6ED8">
            <w:pPr>
              <w:pStyle w:val="a7"/>
              <w:jc w:val="both"/>
              <w:rPr>
                <w:rFonts w:ascii="Arial" w:eastAsia="Calibri" w:hAnsi="Arial" w:cs="Arial"/>
                <w:b w:val="0"/>
                <w:i/>
                <w:sz w:val="22"/>
                <w:szCs w:val="22"/>
              </w:rPr>
            </w:pPr>
            <w:r w:rsidRPr="00D63ED6">
              <w:rPr>
                <w:rFonts w:ascii="Arial" w:eastAsia="Calibri" w:hAnsi="Arial" w:cs="Arial"/>
                <w:b w:val="0"/>
                <w:sz w:val="22"/>
                <w:szCs w:val="22"/>
              </w:rPr>
              <w:t>Является приложением к Договору.</w:t>
            </w:r>
          </w:p>
        </w:tc>
      </w:tr>
      <w:tr w:rsidR="00D81EE9" w:rsidRPr="00D63ED6" w:rsidTr="00A9127F">
        <w:tc>
          <w:tcPr>
            <w:tcW w:w="3227" w:type="dxa"/>
          </w:tcPr>
          <w:p w:rsidR="00D81EE9" w:rsidRPr="00D63ED6" w:rsidRDefault="00D81EE9" w:rsidP="00A37CA5">
            <w:pPr>
              <w:pStyle w:val="a9"/>
              <w:numPr>
                <w:ilvl w:val="0"/>
                <w:numId w:val="1"/>
              </w:numPr>
              <w:shd w:val="clear" w:color="auto" w:fill="FFFFFF"/>
              <w:tabs>
                <w:tab w:val="left" w:pos="426"/>
              </w:tabs>
              <w:ind w:left="0" w:firstLine="0"/>
              <w:jc w:val="both"/>
              <w:rPr>
                <w:rFonts w:ascii="Arial" w:eastAsia="Calibri" w:hAnsi="Arial" w:cs="Arial"/>
                <w:sz w:val="22"/>
                <w:szCs w:val="22"/>
              </w:rPr>
            </w:pPr>
          </w:p>
        </w:tc>
        <w:tc>
          <w:tcPr>
            <w:tcW w:w="6837" w:type="dxa"/>
          </w:tcPr>
          <w:p w:rsidR="00D81EE9" w:rsidRPr="00D63ED6" w:rsidRDefault="00D81EE9" w:rsidP="00DE6ED8">
            <w:pPr>
              <w:pStyle w:val="a7"/>
              <w:jc w:val="both"/>
              <w:rPr>
                <w:rFonts w:ascii="Arial" w:eastAsia="Calibri" w:hAnsi="Arial" w:cs="Arial"/>
                <w:snapToGrid w:val="0"/>
                <w:sz w:val="22"/>
                <w:szCs w:val="22"/>
              </w:rPr>
            </w:pPr>
            <w:bookmarkStart w:id="3" w:name="_Ref10814772"/>
            <w:r w:rsidRPr="00D63ED6">
              <w:rPr>
                <w:rFonts w:ascii="Arial" w:eastAsia="Calibri" w:hAnsi="Arial" w:cs="Arial"/>
                <w:snapToGrid w:val="0"/>
                <w:sz w:val="22"/>
                <w:szCs w:val="22"/>
              </w:rPr>
              <w:t>АДРЕСА И РЕКВИЗИТЫ СТОРОН</w:t>
            </w:r>
            <w:bookmarkEnd w:id="3"/>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Реквизиты Заявителя</w:t>
            </w:r>
          </w:p>
        </w:tc>
        <w:tc>
          <w:tcPr>
            <w:tcW w:w="6837" w:type="dxa"/>
          </w:tcPr>
          <w:p w:rsidR="00C74C69" w:rsidRPr="00D63ED6" w:rsidRDefault="003E3CC3" w:rsidP="0069134F">
            <w:pPr>
              <w:rPr>
                <w:rFonts w:ascii="Arial" w:eastAsia="Calibri" w:hAnsi="Arial" w:cs="Arial"/>
                <w:b/>
                <w:snapToGrid w:val="0"/>
                <w:sz w:val="22"/>
                <w:szCs w:val="22"/>
              </w:rPr>
            </w:pPr>
            <w:r>
              <w:rPr>
                <w:rFonts w:ascii="Arial" w:eastAsia="Calibri" w:hAnsi="Arial" w:cs="Arial"/>
                <w:b/>
                <w:snapToGrid w:val="0"/>
                <w:sz w:val="22"/>
                <w:szCs w:val="22"/>
              </w:rPr>
              <w:t>______________________________</w:t>
            </w:r>
          </w:p>
        </w:tc>
      </w:tr>
      <w:tr w:rsidR="00D81EE9" w:rsidRPr="003E3CC3"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Контактные лица Заявителя</w:t>
            </w:r>
          </w:p>
        </w:tc>
        <w:tc>
          <w:tcPr>
            <w:tcW w:w="6837" w:type="dxa"/>
          </w:tcPr>
          <w:p w:rsidR="00D65395" w:rsidRPr="0061749B" w:rsidRDefault="003E3CC3" w:rsidP="00D65395">
            <w:pPr>
              <w:jc w:val="both"/>
              <w:rPr>
                <w:rFonts w:ascii="Arial" w:eastAsia="Calibri" w:hAnsi="Arial" w:cs="Arial"/>
                <w:sz w:val="22"/>
                <w:szCs w:val="22"/>
              </w:rPr>
            </w:pPr>
            <w:r>
              <w:rPr>
                <w:rFonts w:ascii="Arial" w:eastAsia="Calibri" w:hAnsi="Arial" w:cs="Arial"/>
                <w:sz w:val="22"/>
                <w:szCs w:val="22"/>
              </w:rPr>
              <w:t>_______________________</w:t>
            </w:r>
          </w:p>
          <w:p w:rsidR="00D65395" w:rsidRDefault="003E3CC3" w:rsidP="00D65395">
            <w:pPr>
              <w:jc w:val="both"/>
              <w:rPr>
                <w:rFonts w:ascii="Arial" w:eastAsia="Calibri" w:hAnsi="Arial" w:cs="Arial"/>
                <w:sz w:val="22"/>
                <w:szCs w:val="22"/>
              </w:rPr>
            </w:pPr>
            <w:r>
              <w:rPr>
                <w:rFonts w:ascii="Arial" w:eastAsia="Calibri" w:hAnsi="Arial" w:cs="Arial"/>
                <w:sz w:val="22"/>
                <w:szCs w:val="22"/>
              </w:rPr>
              <w:t>Телефон:</w:t>
            </w:r>
          </w:p>
          <w:p w:rsidR="002D4069" w:rsidRPr="003E3CC3" w:rsidRDefault="007F050B" w:rsidP="007F050B">
            <w:pPr>
              <w:jc w:val="both"/>
              <w:rPr>
                <w:rFonts w:ascii="Arial" w:eastAsia="Calibri" w:hAnsi="Arial" w:cs="Arial"/>
                <w:sz w:val="22"/>
                <w:szCs w:val="22"/>
              </w:rPr>
            </w:pPr>
            <w:r>
              <w:rPr>
                <w:rFonts w:ascii="Arial" w:eastAsia="Calibri" w:hAnsi="Arial" w:cs="Arial"/>
                <w:sz w:val="22"/>
                <w:szCs w:val="22"/>
                <w:lang w:val="en-AU"/>
              </w:rPr>
              <w:t>e</w:t>
            </w:r>
            <w:r w:rsidRPr="007F050B">
              <w:rPr>
                <w:rFonts w:ascii="Arial" w:eastAsia="Calibri" w:hAnsi="Arial" w:cs="Arial"/>
                <w:sz w:val="22"/>
                <w:szCs w:val="22"/>
                <w:lang w:val="en-AU"/>
              </w:rPr>
              <w:t>-</w:t>
            </w:r>
            <w:r>
              <w:rPr>
                <w:rFonts w:ascii="Arial" w:eastAsia="Calibri" w:hAnsi="Arial" w:cs="Arial"/>
                <w:sz w:val="22"/>
                <w:szCs w:val="22"/>
                <w:lang w:val="en-AU"/>
              </w:rPr>
              <w:t>mail</w:t>
            </w:r>
            <w:r w:rsidRPr="007F050B">
              <w:rPr>
                <w:rFonts w:ascii="Arial" w:eastAsia="Calibri" w:hAnsi="Arial" w:cs="Arial"/>
                <w:sz w:val="22"/>
                <w:szCs w:val="22"/>
                <w:lang w:val="en-AU"/>
              </w:rPr>
              <w:t xml:space="preserve">: </w:t>
            </w:r>
          </w:p>
        </w:tc>
      </w:tr>
      <w:tr w:rsidR="00D81EE9" w:rsidRPr="00D63ED6"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Исполнитель</w:t>
            </w:r>
          </w:p>
        </w:tc>
        <w:tc>
          <w:tcPr>
            <w:tcW w:w="6837" w:type="dxa"/>
          </w:tcPr>
          <w:p w:rsidR="00D81EE9" w:rsidRPr="00D63ED6" w:rsidRDefault="003E3CC3" w:rsidP="006F2E4B">
            <w:pPr>
              <w:rPr>
                <w:rFonts w:ascii="Arial" w:hAnsi="Arial" w:cs="Arial"/>
                <w:sz w:val="22"/>
                <w:szCs w:val="22"/>
              </w:rPr>
            </w:pPr>
            <w:r>
              <w:rPr>
                <w:rFonts w:ascii="Arial" w:hAnsi="Arial" w:cs="Arial"/>
                <w:sz w:val="22"/>
                <w:szCs w:val="22"/>
              </w:rPr>
              <w:t>______________________________</w:t>
            </w:r>
            <w:r w:rsidR="00D81EE9" w:rsidRPr="00D63ED6">
              <w:rPr>
                <w:rFonts w:ascii="Arial" w:eastAsia="Calibri" w:hAnsi="Arial" w:cs="Arial"/>
                <w:b/>
                <w:sz w:val="22"/>
                <w:szCs w:val="22"/>
              </w:rPr>
              <w:t xml:space="preserve"> </w:t>
            </w:r>
          </w:p>
        </w:tc>
      </w:tr>
      <w:tr w:rsidR="00D81EE9" w:rsidRPr="009C393E" w:rsidTr="00A9127F">
        <w:tc>
          <w:tcPr>
            <w:tcW w:w="3227" w:type="dxa"/>
          </w:tcPr>
          <w:p w:rsidR="00D81EE9" w:rsidRPr="00D63ED6" w:rsidRDefault="00D81EE9" w:rsidP="00A37CA5">
            <w:pPr>
              <w:pStyle w:val="a9"/>
              <w:numPr>
                <w:ilvl w:val="1"/>
                <w:numId w:val="1"/>
              </w:numPr>
              <w:tabs>
                <w:tab w:val="left" w:pos="0"/>
                <w:tab w:val="left" w:pos="567"/>
                <w:tab w:val="left" w:pos="1134"/>
              </w:tabs>
              <w:ind w:left="0" w:firstLine="0"/>
              <w:jc w:val="both"/>
              <w:rPr>
                <w:rFonts w:ascii="Arial" w:eastAsia="Calibri" w:hAnsi="Arial" w:cs="Arial"/>
                <w:sz w:val="22"/>
                <w:szCs w:val="22"/>
              </w:rPr>
            </w:pPr>
            <w:r w:rsidRPr="00D63ED6">
              <w:rPr>
                <w:rFonts w:ascii="Arial" w:eastAsia="Calibri" w:hAnsi="Arial" w:cs="Arial"/>
                <w:sz w:val="22"/>
                <w:szCs w:val="22"/>
              </w:rPr>
              <w:t>Контактные лица Исполнителя</w:t>
            </w:r>
          </w:p>
        </w:tc>
        <w:tc>
          <w:tcPr>
            <w:tcW w:w="6837" w:type="dxa"/>
          </w:tcPr>
          <w:p w:rsidR="003E3CC3" w:rsidRPr="0061749B" w:rsidRDefault="003E3CC3" w:rsidP="003E3CC3">
            <w:pPr>
              <w:jc w:val="both"/>
              <w:rPr>
                <w:rFonts w:ascii="Arial" w:eastAsia="Calibri" w:hAnsi="Arial" w:cs="Arial"/>
                <w:sz w:val="22"/>
                <w:szCs w:val="22"/>
              </w:rPr>
            </w:pPr>
            <w:r>
              <w:rPr>
                <w:rFonts w:ascii="Arial" w:eastAsia="Calibri" w:hAnsi="Arial" w:cs="Arial"/>
                <w:sz w:val="22"/>
                <w:szCs w:val="22"/>
              </w:rPr>
              <w:t>_______________________</w:t>
            </w:r>
          </w:p>
          <w:p w:rsidR="003E3CC3" w:rsidRDefault="003E3CC3" w:rsidP="003E3CC3">
            <w:pPr>
              <w:jc w:val="both"/>
              <w:rPr>
                <w:rFonts w:ascii="Arial" w:eastAsia="Calibri" w:hAnsi="Arial" w:cs="Arial"/>
                <w:sz w:val="22"/>
                <w:szCs w:val="22"/>
              </w:rPr>
            </w:pPr>
            <w:r>
              <w:rPr>
                <w:rFonts w:ascii="Arial" w:eastAsia="Calibri" w:hAnsi="Arial" w:cs="Arial"/>
                <w:sz w:val="22"/>
                <w:szCs w:val="22"/>
              </w:rPr>
              <w:t>Телефон:</w:t>
            </w:r>
          </w:p>
          <w:p w:rsidR="007A587A" w:rsidRPr="00A03D97" w:rsidRDefault="003E3CC3" w:rsidP="003E3CC3">
            <w:pPr>
              <w:jc w:val="both"/>
              <w:rPr>
                <w:rFonts w:ascii="Arial" w:eastAsia="Calibri" w:hAnsi="Arial" w:cs="Arial"/>
                <w:sz w:val="22"/>
                <w:szCs w:val="22"/>
              </w:rPr>
            </w:pPr>
            <w:r>
              <w:rPr>
                <w:rFonts w:ascii="Arial" w:eastAsia="Calibri" w:hAnsi="Arial" w:cs="Arial"/>
                <w:sz w:val="22"/>
                <w:szCs w:val="22"/>
                <w:lang w:val="en-AU"/>
              </w:rPr>
              <w:t>e</w:t>
            </w:r>
            <w:r w:rsidRPr="007F050B">
              <w:rPr>
                <w:rFonts w:ascii="Arial" w:eastAsia="Calibri" w:hAnsi="Arial" w:cs="Arial"/>
                <w:sz w:val="22"/>
                <w:szCs w:val="22"/>
                <w:lang w:val="en-AU"/>
              </w:rPr>
              <w:t>-</w:t>
            </w:r>
            <w:r>
              <w:rPr>
                <w:rFonts w:ascii="Arial" w:eastAsia="Calibri" w:hAnsi="Arial" w:cs="Arial"/>
                <w:sz w:val="22"/>
                <w:szCs w:val="22"/>
                <w:lang w:val="en-AU"/>
              </w:rPr>
              <w:t>mail</w:t>
            </w:r>
            <w:r w:rsidRPr="007F050B">
              <w:rPr>
                <w:rFonts w:ascii="Arial" w:eastAsia="Calibri" w:hAnsi="Arial" w:cs="Arial"/>
                <w:sz w:val="22"/>
                <w:szCs w:val="22"/>
                <w:lang w:val="en-AU"/>
              </w:rPr>
              <w:t>:</w:t>
            </w:r>
          </w:p>
        </w:tc>
      </w:tr>
    </w:tbl>
    <w:p w:rsidR="006F2E4B" w:rsidRPr="00A03D97" w:rsidRDefault="006F2E4B" w:rsidP="00A9127F">
      <w:pPr>
        <w:widowControl/>
        <w:autoSpaceDE/>
        <w:autoSpaceDN/>
        <w:adjustRightInd/>
        <w:rPr>
          <w:rFonts w:ascii="Arial" w:hAnsi="Arial" w:cs="Arial"/>
          <w:sz w:val="22"/>
          <w:szCs w:val="22"/>
        </w:rPr>
      </w:pPr>
    </w:p>
    <w:p w:rsidR="006F2E4B" w:rsidRPr="00D63ED6" w:rsidRDefault="006F2E4B" w:rsidP="006F2E4B">
      <w:pPr>
        <w:pStyle w:val="a9"/>
        <w:shd w:val="clear" w:color="auto" w:fill="FFFFFF"/>
        <w:ind w:left="709"/>
        <w:jc w:val="center"/>
        <w:rPr>
          <w:rFonts w:ascii="Arial" w:hAnsi="Arial" w:cs="Arial"/>
          <w:b/>
          <w:sz w:val="22"/>
          <w:szCs w:val="22"/>
        </w:rPr>
      </w:pPr>
      <w:r w:rsidRPr="00D63ED6">
        <w:rPr>
          <w:rFonts w:ascii="Arial" w:hAnsi="Arial" w:cs="Arial"/>
          <w:b/>
          <w:sz w:val="22"/>
          <w:szCs w:val="22"/>
        </w:rPr>
        <w:t>ПОДПИСИ СТОРОН:</w:t>
      </w: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786"/>
        <w:gridCol w:w="5103"/>
      </w:tblGrid>
      <w:tr w:rsidR="006F2E4B" w:rsidRPr="00D63ED6" w:rsidTr="007A587A">
        <w:tc>
          <w:tcPr>
            <w:tcW w:w="4786" w:type="dxa"/>
          </w:tcPr>
          <w:p w:rsidR="006F2E4B" w:rsidRPr="00D63ED6" w:rsidRDefault="006F2E4B" w:rsidP="007A587A">
            <w:pPr>
              <w:spacing w:line="240" w:lineRule="exact"/>
              <w:ind w:right="-58"/>
              <w:jc w:val="center"/>
              <w:rPr>
                <w:rFonts w:ascii="Arial" w:hAnsi="Arial" w:cs="Arial"/>
                <w:b/>
                <w:bCs/>
                <w:sz w:val="22"/>
                <w:szCs w:val="22"/>
              </w:rPr>
            </w:pPr>
            <w:r w:rsidRPr="00D63ED6">
              <w:rPr>
                <w:rFonts w:ascii="Arial" w:hAnsi="Arial" w:cs="Arial"/>
                <w:b/>
                <w:sz w:val="22"/>
                <w:szCs w:val="22"/>
              </w:rPr>
              <w:t>ЗАЯВИТЕЛЬ:</w:t>
            </w:r>
          </w:p>
          <w:p w:rsidR="00D65395" w:rsidRPr="001663F2" w:rsidRDefault="003E3CC3" w:rsidP="00D65395">
            <w:pPr>
              <w:rPr>
                <w:rFonts w:ascii="Arial" w:hAnsi="Arial" w:cs="Arial"/>
                <w:sz w:val="22"/>
                <w:szCs w:val="22"/>
              </w:rPr>
            </w:pPr>
            <w:r>
              <w:rPr>
                <w:rFonts w:ascii="Arial" w:hAnsi="Arial" w:cs="Arial"/>
                <w:sz w:val="22"/>
                <w:szCs w:val="22"/>
              </w:rPr>
              <w:t>__________________________</w:t>
            </w:r>
          </w:p>
          <w:p w:rsidR="00D65395" w:rsidRDefault="00D65395" w:rsidP="00D65395">
            <w:pPr>
              <w:rPr>
                <w:rFonts w:ascii="Arial" w:hAnsi="Arial" w:cs="Arial"/>
                <w:sz w:val="22"/>
                <w:szCs w:val="22"/>
              </w:rPr>
            </w:pPr>
          </w:p>
          <w:p w:rsidR="003A7FFC" w:rsidRPr="00592802" w:rsidRDefault="003A7FFC" w:rsidP="00D65395">
            <w:pPr>
              <w:rPr>
                <w:rFonts w:ascii="Arial" w:hAnsi="Arial" w:cs="Arial"/>
                <w:sz w:val="24"/>
                <w:szCs w:val="24"/>
              </w:rPr>
            </w:pPr>
          </w:p>
          <w:p w:rsidR="00DD12B0" w:rsidRPr="00F45E12" w:rsidRDefault="00DD12B0" w:rsidP="00D65395">
            <w:pPr>
              <w:rPr>
                <w:rFonts w:ascii="Arial" w:hAnsi="Arial" w:cs="Arial"/>
                <w:sz w:val="22"/>
                <w:szCs w:val="22"/>
              </w:rPr>
            </w:pPr>
          </w:p>
          <w:p w:rsidR="00D65395" w:rsidRPr="00F45E12" w:rsidRDefault="006C28D2" w:rsidP="00D65395">
            <w:pPr>
              <w:rPr>
                <w:rFonts w:ascii="Arial" w:hAnsi="Arial" w:cs="Arial"/>
                <w:sz w:val="22"/>
                <w:szCs w:val="22"/>
              </w:rPr>
            </w:pPr>
            <w:r>
              <w:rPr>
                <w:rFonts w:ascii="Arial" w:hAnsi="Arial" w:cs="Arial"/>
                <w:sz w:val="22"/>
                <w:szCs w:val="22"/>
              </w:rPr>
              <w:t xml:space="preserve">______________ </w:t>
            </w:r>
            <w:r w:rsidR="003E3CC3">
              <w:rPr>
                <w:rFonts w:ascii="Arial" w:hAnsi="Arial" w:cs="Arial"/>
                <w:sz w:val="22"/>
                <w:szCs w:val="22"/>
              </w:rPr>
              <w:t>/___________/</w:t>
            </w:r>
          </w:p>
          <w:p w:rsidR="006F2E4B" w:rsidRPr="00D63ED6" w:rsidRDefault="00D65395" w:rsidP="00D65395">
            <w:pPr>
              <w:rPr>
                <w:rFonts w:ascii="Arial" w:hAnsi="Arial" w:cs="Arial"/>
                <w:sz w:val="22"/>
                <w:szCs w:val="22"/>
              </w:rPr>
            </w:pPr>
            <w:r w:rsidRPr="00F45E12">
              <w:rPr>
                <w:rFonts w:ascii="Arial" w:hAnsi="Arial" w:cs="Arial"/>
                <w:sz w:val="22"/>
                <w:szCs w:val="22"/>
              </w:rPr>
              <w:tab/>
              <w:t>м.п</w:t>
            </w:r>
            <w:r w:rsidRPr="00F45E12">
              <w:rPr>
                <w:rFonts w:ascii="Arial" w:hAnsi="Arial" w:cs="Arial"/>
                <w:bCs/>
                <w:sz w:val="22"/>
                <w:szCs w:val="22"/>
              </w:rPr>
              <w:t>.</w:t>
            </w:r>
          </w:p>
          <w:p w:rsidR="006F2E4B" w:rsidRPr="00D63ED6" w:rsidRDefault="006F2E4B" w:rsidP="007A587A">
            <w:pPr>
              <w:rPr>
                <w:rFonts w:ascii="Arial" w:hAnsi="Arial" w:cs="Arial"/>
                <w:sz w:val="22"/>
                <w:szCs w:val="22"/>
              </w:rPr>
            </w:pPr>
          </w:p>
        </w:tc>
        <w:tc>
          <w:tcPr>
            <w:tcW w:w="5103" w:type="dxa"/>
            <w:shd w:val="clear" w:color="auto" w:fill="auto"/>
          </w:tcPr>
          <w:p w:rsidR="006F2E4B" w:rsidRPr="00D63ED6" w:rsidRDefault="006F2E4B" w:rsidP="007A587A">
            <w:pPr>
              <w:spacing w:line="240" w:lineRule="exact"/>
              <w:ind w:right="-58"/>
              <w:jc w:val="center"/>
              <w:rPr>
                <w:rFonts w:ascii="Arial" w:hAnsi="Arial" w:cs="Arial"/>
                <w:b/>
                <w:bCs/>
                <w:sz w:val="22"/>
                <w:szCs w:val="22"/>
              </w:rPr>
            </w:pPr>
            <w:r w:rsidRPr="00D63ED6">
              <w:rPr>
                <w:rFonts w:ascii="Arial" w:hAnsi="Arial" w:cs="Arial"/>
                <w:b/>
                <w:sz w:val="22"/>
                <w:szCs w:val="22"/>
              </w:rPr>
              <w:t>ИСПОЛНИТЕЛЬ:</w:t>
            </w:r>
          </w:p>
          <w:p w:rsidR="006F2E4B" w:rsidRPr="00D63ED6" w:rsidRDefault="003E3CC3" w:rsidP="007A587A">
            <w:pPr>
              <w:rPr>
                <w:rFonts w:ascii="Arial" w:hAnsi="Arial" w:cs="Arial"/>
                <w:sz w:val="22"/>
                <w:szCs w:val="22"/>
              </w:rPr>
            </w:pPr>
            <w:r>
              <w:rPr>
                <w:rFonts w:ascii="Arial" w:hAnsi="Arial" w:cs="Arial"/>
                <w:sz w:val="22"/>
                <w:szCs w:val="22"/>
              </w:rPr>
              <w:t>_________________________________</w:t>
            </w:r>
            <w:r w:rsidR="006F2E4B" w:rsidRPr="00D63ED6">
              <w:rPr>
                <w:rFonts w:ascii="Arial" w:hAnsi="Arial" w:cs="Arial"/>
                <w:sz w:val="22"/>
                <w:szCs w:val="22"/>
              </w:rPr>
              <w:t xml:space="preserve"> </w:t>
            </w:r>
          </w:p>
          <w:p w:rsidR="006F2E4B" w:rsidRDefault="006F2E4B" w:rsidP="007A587A">
            <w:pPr>
              <w:rPr>
                <w:rFonts w:ascii="Arial" w:hAnsi="Arial" w:cs="Arial"/>
                <w:sz w:val="22"/>
                <w:szCs w:val="22"/>
              </w:rPr>
            </w:pPr>
          </w:p>
          <w:p w:rsidR="00CC0FF7" w:rsidRPr="00D63ED6" w:rsidRDefault="00CC0FF7" w:rsidP="007A587A">
            <w:pPr>
              <w:rPr>
                <w:rFonts w:ascii="Arial" w:hAnsi="Arial" w:cs="Arial"/>
                <w:sz w:val="22"/>
                <w:szCs w:val="22"/>
              </w:rPr>
            </w:pPr>
          </w:p>
          <w:p w:rsidR="006F2E4B" w:rsidRPr="00D63ED6" w:rsidRDefault="006F2E4B" w:rsidP="007A587A">
            <w:pPr>
              <w:rPr>
                <w:rFonts w:ascii="Arial" w:hAnsi="Arial" w:cs="Arial"/>
                <w:sz w:val="22"/>
                <w:szCs w:val="22"/>
              </w:rPr>
            </w:pPr>
          </w:p>
          <w:p w:rsidR="006F2E4B" w:rsidRPr="00D63ED6" w:rsidRDefault="006F2E4B" w:rsidP="007A587A">
            <w:pPr>
              <w:rPr>
                <w:rFonts w:ascii="Arial" w:hAnsi="Arial" w:cs="Arial"/>
                <w:sz w:val="22"/>
                <w:szCs w:val="22"/>
              </w:rPr>
            </w:pPr>
            <w:r w:rsidRPr="00D63ED6">
              <w:rPr>
                <w:rFonts w:ascii="Arial" w:hAnsi="Arial" w:cs="Arial"/>
                <w:sz w:val="22"/>
                <w:szCs w:val="22"/>
              </w:rPr>
              <w:t>__</w:t>
            </w:r>
            <w:r w:rsidR="00DD12B0">
              <w:rPr>
                <w:rFonts w:ascii="Arial" w:hAnsi="Arial" w:cs="Arial"/>
                <w:sz w:val="22"/>
                <w:szCs w:val="22"/>
              </w:rPr>
              <w:t xml:space="preserve">_________________  </w:t>
            </w:r>
            <w:r w:rsidR="003E3CC3">
              <w:rPr>
                <w:rFonts w:ascii="Arial" w:hAnsi="Arial" w:cs="Arial"/>
                <w:sz w:val="22"/>
                <w:szCs w:val="22"/>
              </w:rPr>
              <w:t>/____________/</w:t>
            </w:r>
          </w:p>
          <w:p w:rsidR="006F2E4B" w:rsidRPr="00D63ED6" w:rsidRDefault="006F2E4B" w:rsidP="007A587A">
            <w:pPr>
              <w:rPr>
                <w:rFonts w:ascii="Arial" w:hAnsi="Arial" w:cs="Arial"/>
                <w:bCs/>
                <w:sz w:val="22"/>
                <w:szCs w:val="22"/>
              </w:rPr>
            </w:pPr>
            <w:r w:rsidRPr="00D63ED6">
              <w:rPr>
                <w:rFonts w:ascii="Arial" w:hAnsi="Arial" w:cs="Arial"/>
                <w:sz w:val="22"/>
                <w:szCs w:val="22"/>
              </w:rPr>
              <w:tab/>
            </w:r>
            <w:r w:rsidRPr="00D63ED6">
              <w:rPr>
                <w:rFonts w:ascii="Arial" w:hAnsi="Arial" w:cs="Arial"/>
                <w:bCs/>
                <w:sz w:val="22"/>
                <w:szCs w:val="22"/>
              </w:rPr>
              <w:t>м.п.</w:t>
            </w:r>
          </w:p>
          <w:p w:rsidR="006F2E4B" w:rsidRPr="00D63ED6" w:rsidRDefault="006F2E4B" w:rsidP="007A587A">
            <w:pPr>
              <w:tabs>
                <w:tab w:val="left" w:pos="180"/>
              </w:tabs>
              <w:spacing w:line="240" w:lineRule="exact"/>
              <w:ind w:right="-58"/>
              <w:rPr>
                <w:rFonts w:ascii="Arial" w:hAnsi="Arial" w:cs="Arial"/>
                <w:sz w:val="22"/>
                <w:szCs w:val="22"/>
              </w:rPr>
            </w:pPr>
          </w:p>
        </w:tc>
      </w:tr>
    </w:tbl>
    <w:p w:rsidR="00B439DC" w:rsidRDefault="00B439DC" w:rsidP="00FA5707">
      <w:pPr>
        <w:widowControl/>
        <w:autoSpaceDE/>
        <w:autoSpaceDN/>
        <w:adjustRightInd/>
        <w:rPr>
          <w:rFonts w:ascii="Arial" w:hAnsi="Arial" w:cs="Arial"/>
          <w:sz w:val="22"/>
          <w:szCs w:val="22"/>
        </w:rPr>
      </w:pPr>
    </w:p>
    <w:p w:rsidR="00B439DC" w:rsidRDefault="00B439DC">
      <w:pPr>
        <w:widowControl/>
        <w:autoSpaceDE/>
        <w:autoSpaceDN/>
        <w:adjustRightInd/>
        <w:rPr>
          <w:rFonts w:ascii="Arial" w:hAnsi="Arial" w:cs="Arial"/>
          <w:sz w:val="22"/>
          <w:szCs w:val="22"/>
        </w:rPr>
      </w:pPr>
      <w:r>
        <w:rPr>
          <w:rFonts w:ascii="Arial" w:hAnsi="Arial" w:cs="Arial"/>
          <w:sz w:val="22"/>
          <w:szCs w:val="22"/>
        </w:rPr>
        <w:br w:type="page"/>
      </w:r>
    </w:p>
    <w:tbl>
      <w:tblPr>
        <w:tblStyle w:val="aff0"/>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2"/>
        <w:gridCol w:w="567"/>
        <w:gridCol w:w="4820"/>
      </w:tblGrid>
      <w:tr w:rsidR="00B439DC" w:rsidRPr="00871FED" w:rsidTr="004E0AA0">
        <w:trPr>
          <w:trHeight w:val="794"/>
        </w:trPr>
        <w:tc>
          <w:tcPr>
            <w:tcW w:w="4962" w:type="dxa"/>
          </w:tcPr>
          <w:p w:rsidR="00B439DC" w:rsidRPr="00DC2FF7" w:rsidRDefault="00834D22" w:rsidP="004E0AA0">
            <w:pPr>
              <w:jc w:val="center"/>
              <w:rPr>
                <w:b/>
                <w:noProof/>
                <w:sz w:val="21"/>
                <w:szCs w:val="21"/>
                <w:lang w:eastAsia="en-GB"/>
              </w:rPr>
            </w:pPr>
            <w:r>
              <w:rPr>
                <w:noProof/>
              </w:rPr>
              <w:lastRenderedPageBreak/>
              <w:drawing>
                <wp:inline distT="0" distB="0" distL="0" distR="0" wp14:anchorId="12A6C089" wp14:editId="223513D3">
                  <wp:extent cx="1988820" cy="504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stretch>
                            <a:fillRect/>
                          </a:stretch>
                        </pic:blipFill>
                        <pic:spPr bwMode="auto">
                          <a:xfrm>
                            <a:off x="0" y="0"/>
                            <a:ext cx="1988820" cy="504190"/>
                          </a:xfrm>
                          <a:prstGeom prst="rect">
                            <a:avLst/>
                          </a:prstGeom>
                        </pic:spPr>
                      </pic:pic>
                    </a:graphicData>
                  </a:graphic>
                </wp:inline>
              </w:drawing>
            </w:r>
          </w:p>
        </w:tc>
        <w:sdt>
          <w:sdtPr>
            <w:rPr>
              <w:rFonts w:ascii="Times New Roman" w:hAnsi="Times New Roman" w:cs="Times New Roman"/>
              <w:b/>
              <w:noProof/>
              <w:sz w:val="28"/>
              <w:szCs w:val="28"/>
            </w:rPr>
            <w:alias w:val="Пометка дсп/кт"/>
            <w:tag w:val="Пометка дсп/кт"/>
            <w:id w:val="-95013389"/>
            <w:placeholder>
              <w:docPart w:val="D6731CD7ABAA415DA683B7FF92E70235"/>
            </w:placeholder>
            <w:docPartList>
              <w:docPartGallery w:val="Quick Parts"/>
              <w:docPartCategory w:val="ДСП"/>
            </w:docPartList>
          </w:sdtPr>
          <w:sdtEndPr/>
          <w:sdtContent>
            <w:tc>
              <w:tcPr>
                <w:tcW w:w="5387" w:type="dxa"/>
                <w:gridSpan w:val="2"/>
                <w:vMerge w:val="restart"/>
              </w:tcPr>
              <w:p w:rsidR="00B439DC" w:rsidRPr="00871FED" w:rsidRDefault="00B439DC" w:rsidP="004E0AA0">
                <w:pPr>
                  <w:pStyle w:val="ConsPlusNormal"/>
                  <w:spacing w:line="300" w:lineRule="exact"/>
                  <w:ind w:firstLine="1"/>
                  <w:jc w:val="both"/>
                  <w:rPr>
                    <w:rFonts w:ascii="Times New Roman" w:hAnsi="Times New Roman" w:cs="Times New Roman"/>
                    <w:b/>
                    <w:noProof/>
                    <w:sz w:val="28"/>
                    <w:szCs w:val="28"/>
                  </w:rPr>
                </w:pPr>
                <w:r w:rsidRPr="00424816">
                  <w:rPr>
                    <w:rFonts w:ascii="Times New Roman" w:hAnsi="Times New Roman" w:cs="Times New Roman"/>
                    <w:noProof/>
                    <w:sz w:val="28"/>
                    <w:szCs w:val="28"/>
                  </w:rPr>
                  <w:t xml:space="preserve"> </w:t>
                </w:r>
              </w:p>
            </w:tc>
          </w:sdtContent>
        </w:sdt>
      </w:tr>
      <w:tr w:rsidR="00B439DC" w:rsidRPr="003543B6" w:rsidTr="004E0AA0">
        <w:trPr>
          <w:trHeight w:val="142"/>
        </w:trPr>
        <w:sdt>
          <w:sdtPr>
            <w:rPr>
              <w:b/>
            </w:rPr>
            <w:id w:val="-1147672882"/>
            <w:lock w:val="contentLocked"/>
            <w:placeholder>
              <w:docPart w:val="24AC402C7AA94F14A23C99E04B5FDC41"/>
            </w:placeholder>
            <w:showingPlcHdr/>
          </w:sdtPr>
          <w:sdtEndPr/>
          <w:sdtContent>
            <w:tc>
              <w:tcPr>
                <w:tcW w:w="4962" w:type="dxa"/>
              </w:tcPr>
              <w:p w:rsidR="00B439DC" w:rsidRPr="003543B6" w:rsidRDefault="00B439DC" w:rsidP="004E0AA0">
                <w:pPr>
                  <w:pStyle w:val="affd"/>
                  <w:rPr>
                    <w:b/>
                  </w:rPr>
                </w:pPr>
                <w:r>
                  <w:rPr>
                    <w:rStyle w:val="affc"/>
                  </w:rPr>
                  <w:t xml:space="preserve"> </w:t>
                </w:r>
              </w:p>
            </w:tc>
          </w:sdtContent>
        </w:sdt>
        <w:tc>
          <w:tcPr>
            <w:tcW w:w="5387" w:type="dxa"/>
            <w:gridSpan w:val="2"/>
            <w:vMerge/>
          </w:tcPr>
          <w:p w:rsidR="00B439DC" w:rsidRPr="003543B6" w:rsidRDefault="00B439DC" w:rsidP="004E0AA0">
            <w:pPr>
              <w:jc w:val="center"/>
              <w:rPr>
                <w:b/>
                <w:noProof/>
                <w:sz w:val="21"/>
                <w:szCs w:val="21"/>
                <w:lang w:eastAsia="en-GB"/>
              </w:rPr>
            </w:pPr>
          </w:p>
        </w:tc>
      </w:tr>
      <w:tr w:rsidR="00B439DC" w:rsidRPr="004971E8" w:rsidTr="004E0AA0">
        <w:trPr>
          <w:gridAfter w:val="1"/>
          <w:wAfter w:w="4820" w:type="dxa"/>
          <w:trHeight w:val="631"/>
        </w:trPr>
        <w:tc>
          <w:tcPr>
            <w:tcW w:w="4962" w:type="dxa"/>
          </w:tcPr>
          <w:p w:rsidR="00B439DC" w:rsidRPr="000F1F6A" w:rsidRDefault="00772B67" w:rsidP="004E0AA0">
            <w:pPr>
              <w:jc w:val="center"/>
              <w:rPr>
                <w:b/>
                <w:noProof/>
                <w:lang w:eastAsia="en-GB"/>
              </w:rPr>
            </w:pPr>
            <w:r>
              <w:rPr>
                <w:b/>
                <w:noProof/>
                <w:lang w:eastAsia="en-GB"/>
              </w:rPr>
              <w:t>А</w:t>
            </w:r>
            <w:r w:rsidR="00B439DC" w:rsidRPr="0035491E">
              <w:rPr>
                <w:b/>
                <w:noProof/>
                <w:lang w:eastAsia="en-GB"/>
              </w:rPr>
              <w:t xml:space="preserve">кционерное общество </w:t>
            </w:r>
            <w:r w:rsidR="00B439DC">
              <w:rPr>
                <w:b/>
                <w:noProof/>
                <w:lang w:eastAsia="en-GB"/>
              </w:rPr>
              <w:br/>
            </w:r>
            <w:r w:rsidR="00B439DC" w:rsidRPr="000F1F6A">
              <w:rPr>
                <w:b/>
                <w:noProof/>
                <w:lang w:eastAsia="en-GB"/>
              </w:rPr>
              <w:t>«</w:t>
            </w:r>
            <w:r w:rsidR="005646EE">
              <w:rPr>
                <w:b/>
                <w:noProof/>
                <w:lang w:eastAsia="en-GB"/>
              </w:rPr>
              <w:t>РИР Энерго</w:t>
            </w:r>
            <w:r w:rsidR="00B439DC" w:rsidRPr="000F1F6A">
              <w:rPr>
                <w:b/>
                <w:noProof/>
                <w:lang w:eastAsia="en-GB"/>
              </w:rPr>
              <w:t>»</w:t>
            </w:r>
          </w:p>
          <w:p w:rsidR="00B439DC" w:rsidRDefault="00B439DC" w:rsidP="004E0AA0">
            <w:pPr>
              <w:jc w:val="center"/>
              <w:rPr>
                <w:b/>
                <w:noProof/>
                <w:lang w:eastAsia="en-GB"/>
              </w:rPr>
            </w:pPr>
            <w:r w:rsidRPr="000F1F6A">
              <w:rPr>
                <w:b/>
                <w:noProof/>
                <w:lang w:eastAsia="en-GB"/>
              </w:rPr>
              <w:t>(</w:t>
            </w:r>
            <w:r w:rsidR="00D80829">
              <w:rPr>
                <w:b/>
                <w:noProof/>
                <w:lang w:eastAsia="en-GB"/>
              </w:rPr>
              <w:t>АО</w:t>
            </w:r>
            <w:r w:rsidRPr="000F1F6A">
              <w:rPr>
                <w:b/>
                <w:noProof/>
                <w:lang w:eastAsia="en-GB"/>
              </w:rPr>
              <w:t xml:space="preserve"> «</w:t>
            </w:r>
            <w:r w:rsidR="005646EE">
              <w:rPr>
                <w:b/>
                <w:noProof/>
                <w:lang w:eastAsia="en-GB"/>
              </w:rPr>
              <w:t>РИР Энерго</w:t>
            </w:r>
            <w:r>
              <w:rPr>
                <w:b/>
                <w:noProof/>
                <w:lang w:eastAsia="en-GB"/>
              </w:rPr>
              <w:t>»</w:t>
            </w:r>
            <w:r w:rsidRPr="000F1F6A">
              <w:rPr>
                <w:b/>
                <w:noProof/>
                <w:lang w:eastAsia="en-GB"/>
              </w:rPr>
              <w:t>)</w:t>
            </w:r>
          </w:p>
          <w:p w:rsidR="00B439DC" w:rsidRPr="00714136" w:rsidRDefault="00B439DC" w:rsidP="004E0AA0">
            <w:pPr>
              <w:jc w:val="center"/>
            </w:pPr>
            <w:r>
              <w:rPr>
                <w:b/>
                <w:noProof/>
                <w:lang w:eastAsia="en-GB"/>
              </w:rPr>
              <w:t xml:space="preserve">Филиал </w:t>
            </w:r>
            <w:r w:rsidR="00D80829">
              <w:rPr>
                <w:b/>
                <w:noProof/>
                <w:lang w:eastAsia="en-GB"/>
              </w:rPr>
              <w:t>АО</w:t>
            </w:r>
            <w:r>
              <w:rPr>
                <w:b/>
                <w:noProof/>
                <w:lang w:eastAsia="en-GB"/>
              </w:rPr>
              <w:t xml:space="preserve"> «</w:t>
            </w:r>
            <w:r w:rsidR="005646EE">
              <w:rPr>
                <w:b/>
                <w:noProof/>
                <w:lang w:eastAsia="en-GB"/>
              </w:rPr>
              <w:t>РИР Энерго</w:t>
            </w:r>
            <w:r>
              <w:rPr>
                <w:b/>
                <w:noProof/>
                <w:lang w:eastAsia="en-GB"/>
              </w:rPr>
              <w:t>»- «Белгородская генерация»</w:t>
            </w:r>
          </w:p>
        </w:tc>
        <w:tc>
          <w:tcPr>
            <w:tcW w:w="567" w:type="dxa"/>
          </w:tcPr>
          <w:p w:rsidR="00B439DC" w:rsidRPr="004971E8" w:rsidRDefault="00B439DC" w:rsidP="004E0AA0">
            <w:pPr>
              <w:jc w:val="center"/>
              <w:rPr>
                <w:b/>
                <w:noProof/>
                <w:lang w:eastAsia="en-GB"/>
              </w:rPr>
            </w:pPr>
          </w:p>
        </w:tc>
      </w:tr>
    </w:tbl>
    <w:p w:rsidR="00B439DC" w:rsidRDefault="00B439DC" w:rsidP="00B439DC">
      <w:pPr>
        <w:tabs>
          <w:tab w:val="left" w:pos="1800"/>
        </w:tabs>
        <w:rPr>
          <w:rFonts w:ascii="Arial" w:hAnsi="Arial" w:cs="Arial"/>
          <w:b/>
        </w:rPr>
      </w:pPr>
    </w:p>
    <w:p w:rsidR="00B439DC" w:rsidRPr="005718F8" w:rsidRDefault="00B439DC" w:rsidP="00B439DC">
      <w:pPr>
        <w:tabs>
          <w:tab w:val="left" w:pos="1800"/>
        </w:tabs>
        <w:rPr>
          <w:rFonts w:ascii="Arial" w:hAnsi="Arial" w:cs="Arial"/>
          <w:b/>
        </w:rPr>
      </w:pPr>
    </w:p>
    <w:p w:rsidR="00B439DC" w:rsidRPr="001E2D65" w:rsidRDefault="00B439DC" w:rsidP="00B439DC">
      <w:pPr>
        <w:tabs>
          <w:tab w:val="left" w:pos="1800"/>
        </w:tabs>
        <w:jc w:val="center"/>
        <w:rPr>
          <w:b/>
          <w:sz w:val="32"/>
          <w:szCs w:val="32"/>
        </w:rPr>
      </w:pPr>
      <w:r w:rsidRPr="001E2D65">
        <w:rPr>
          <w:b/>
          <w:sz w:val="32"/>
          <w:szCs w:val="32"/>
        </w:rPr>
        <w:t>ТЕХНИЧЕСКИЕ УСЛОВИЯ</w:t>
      </w:r>
    </w:p>
    <w:p w:rsidR="00B439DC" w:rsidRPr="002E4CC3" w:rsidRDefault="00B439DC" w:rsidP="00B439DC">
      <w:pPr>
        <w:tabs>
          <w:tab w:val="left" w:pos="1800"/>
        </w:tabs>
        <w:spacing w:after="240"/>
        <w:jc w:val="center"/>
        <w:rPr>
          <w:b/>
        </w:rPr>
      </w:pPr>
      <w:r w:rsidRPr="001E2D65">
        <w:rPr>
          <w:b/>
        </w:rPr>
        <w:t xml:space="preserve">подключения объекта капитального строительства </w:t>
      </w:r>
      <w:r w:rsidRPr="006D54A3">
        <w:rPr>
          <w:b/>
        </w:rPr>
        <w:t>к системам теплоснабжения</w:t>
      </w:r>
    </w:p>
    <w:tbl>
      <w:tblPr>
        <w:tblStyle w:val="aff0"/>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7"/>
        <w:gridCol w:w="986"/>
        <w:gridCol w:w="27"/>
        <w:gridCol w:w="1079"/>
        <w:gridCol w:w="4422"/>
        <w:gridCol w:w="651"/>
        <w:gridCol w:w="70"/>
        <w:gridCol w:w="1535"/>
        <w:gridCol w:w="283"/>
        <w:gridCol w:w="175"/>
      </w:tblGrid>
      <w:tr w:rsidR="00B439DC" w:rsidRPr="00EF4CF6" w:rsidTr="004E0AA0">
        <w:trPr>
          <w:gridAfter w:val="2"/>
          <w:wAfter w:w="458" w:type="dxa"/>
          <w:trHeight w:val="259"/>
        </w:trPr>
        <w:tc>
          <w:tcPr>
            <w:tcW w:w="977" w:type="dxa"/>
            <w:tcBorders>
              <w:bottom w:val="single" w:sz="4" w:space="0" w:color="auto"/>
            </w:tcBorders>
          </w:tcPr>
          <w:p w:rsidR="00B439DC" w:rsidRPr="00EF4CF6" w:rsidRDefault="00B439DC" w:rsidP="004E0AA0">
            <w:pPr>
              <w:tabs>
                <w:tab w:val="left" w:pos="1800"/>
              </w:tabs>
              <w:jc w:val="center"/>
              <w:rPr>
                <w:sz w:val="28"/>
                <w:szCs w:val="28"/>
              </w:rPr>
            </w:pPr>
          </w:p>
        </w:tc>
        <w:tc>
          <w:tcPr>
            <w:tcW w:w="1013" w:type="dxa"/>
            <w:gridSpan w:val="2"/>
            <w:tcBorders>
              <w:bottom w:val="single" w:sz="4" w:space="0" w:color="auto"/>
            </w:tcBorders>
          </w:tcPr>
          <w:p w:rsidR="00B439DC" w:rsidRPr="00EF4CF6" w:rsidRDefault="00B439DC" w:rsidP="004E0AA0">
            <w:pPr>
              <w:tabs>
                <w:tab w:val="left" w:pos="1800"/>
              </w:tabs>
              <w:jc w:val="center"/>
              <w:rPr>
                <w:sz w:val="28"/>
                <w:szCs w:val="28"/>
              </w:rPr>
            </w:pPr>
          </w:p>
        </w:tc>
        <w:tc>
          <w:tcPr>
            <w:tcW w:w="1079" w:type="dxa"/>
            <w:tcBorders>
              <w:bottom w:val="single" w:sz="4" w:space="0" w:color="auto"/>
            </w:tcBorders>
          </w:tcPr>
          <w:p w:rsidR="00B439DC" w:rsidRPr="00EF4CF6" w:rsidRDefault="00B439DC" w:rsidP="004E0AA0">
            <w:pPr>
              <w:tabs>
                <w:tab w:val="left" w:pos="1800"/>
              </w:tabs>
              <w:jc w:val="center"/>
              <w:rPr>
                <w:sz w:val="28"/>
                <w:szCs w:val="28"/>
              </w:rPr>
            </w:pPr>
          </w:p>
        </w:tc>
        <w:tc>
          <w:tcPr>
            <w:tcW w:w="4422" w:type="dxa"/>
          </w:tcPr>
          <w:p w:rsidR="00B439DC" w:rsidRPr="00EF4CF6" w:rsidRDefault="00B439DC" w:rsidP="004E0AA0">
            <w:pPr>
              <w:tabs>
                <w:tab w:val="left" w:pos="1800"/>
              </w:tabs>
              <w:jc w:val="center"/>
              <w:rPr>
                <w:b/>
                <w:sz w:val="28"/>
                <w:szCs w:val="28"/>
              </w:rPr>
            </w:pPr>
          </w:p>
        </w:tc>
        <w:tc>
          <w:tcPr>
            <w:tcW w:w="651" w:type="dxa"/>
          </w:tcPr>
          <w:p w:rsidR="00B439DC" w:rsidRPr="00EF4CF6" w:rsidRDefault="00B439DC" w:rsidP="004E0AA0">
            <w:pPr>
              <w:tabs>
                <w:tab w:val="left" w:pos="1800"/>
              </w:tabs>
              <w:jc w:val="right"/>
              <w:rPr>
                <w:sz w:val="28"/>
                <w:szCs w:val="28"/>
              </w:rPr>
            </w:pPr>
            <w:r w:rsidRPr="00EF4CF6">
              <w:rPr>
                <w:sz w:val="28"/>
                <w:szCs w:val="28"/>
              </w:rPr>
              <w:t>№</w:t>
            </w:r>
          </w:p>
        </w:tc>
        <w:tc>
          <w:tcPr>
            <w:tcW w:w="1605" w:type="dxa"/>
            <w:gridSpan w:val="2"/>
            <w:tcBorders>
              <w:left w:val="nil"/>
            </w:tcBorders>
          </w:tcPr>
          <w:p w:rsidR="00B439DC" w:rsidRPr="00EF4CF6" w:rsidRDefault="00B439DC" w:rsidP="004E0AA0">
            <w:pPr>
              <w:tabs>
                <w:tab w:val="left" w:pos="1800"/>
              </w:tabs>
              <w:ind w:right="-522"/>
              <w:rPr>
                <w:b/>
                <w:sz w:val="28"/>
                <w:szCs w:val="28"/>
              </w:rPr>
            </w:pPr>
            <w:r w:rsidRPr="00EF4CF6">
              <w:rPr>
                <w:b/>
                <w:sz w:val="28"/>
                <w:szCs w:val="28"/>
              </w:rPr>
              <w:t xml:space="preserve">  </w:t>
            </w:r>
          </w:p>
        </w:tc>
      </w:tr>
      <w:tr w:rsidR="00B439DC" w:rsidRPr="001E2D65" w:rsidTr="004E0AA0">
        <w:trPr>
          <w:gridAfter w:val="1"/>
          <w:wAfter w:w="175" w:type="dxa"/>
          <w:trHeight w:val="195"/>
        </w:trPr>
        <w:tc>
          <w:tcPr>
            <w:tcW w:w="977" w:type="dxa"/>
            <w:tcBorders>
              <w:top w:val="single" w:sz="4" w:space="0" w:color="auto"/>
            </w:tcBorders>
          </w:tcPr>
          <w:p w:rsidR="00B439DC" w:rsidRPr="001E2D65" w:rsidRDefault="00B439DC" w:rsidP="004E0AA0">
            <w:pPr>
              <w:tabs>
                <w:tab w:val="left" w:pos="1800"/>
              </w:tabs>
              <w:jc w:val="center"/>
              <w:rPr>
                <w:b/>
                <w:sz w:val="28"/>
                <w:szCs w:val="28"/>
              </w:rPr>
            </w:pPr>
          </w:p>
        </w:tc>
        <w:tc>
          <w:tcPr>
            <w:tcW w:w="1013" w:type="dxa"/>
            <w:gridSpan w:val="2"/>
            <w:tcBorders>
              <w:top w:val="single" w:sz="4" w:space="0" w:color="auto"/>
            </w:tcBorders>
          </w:tcPr>
          <w:p w:rsidR="00B439DC" w:rsidRPr="001E2D65" w:rsidRDefault="00B439DC" w:rsidP="004E0AA0">
            <w:pPr>
              <w:tabs>
                <w:tab w:val="left" w:pos="1800"/>
              </w:tabs>
              <w:jc w:val="center"/>
              <w:rPr>
                <w:b/>
                <w:sz w:val="28"/>
                <w:szCs w:val="28"/>
              </w:rPr>
            </w:pPr>
          </w:p>
        </w:tc>
        <w:tc>
          <w:tcPr>
            <w:tcW w:w="1079" w:type="dxa"/>
            <w:tcBorders>
              <w:top w:val="single" w:sz="4" w:space="0" w:color="auto"/>
            </w:tcBorders>
          </w:tcPr>
          <w:p w:rsidR="00B439DC" w:rsidRPr="001E2D65" w:rsidRDefault="00B439DC" w:rsidP="004E0AA0">
            <w:pPr>
              <w:tabs>
                <w:tab w:val="left" w:pos="1800"/>
              </w:tabs>
              <w:rPr>
                <w:b/>
                <w:sz w:val="28"/>
                <w:szCs w:val="28"/>
              </w:rPr>
            </w:pPr>
          </w:p>
        </w:tc>
        <w:tc>
          <w:tcPr>
            <w:tcW w:w="4422" w:type="dxa"/>
          </w:tcPr>
          <w:p w:rsidR="00B439DC" w:rsidRDefault="00B439DC" w:rsidP="004E0AA0">
            <w:pPr>
              <w:tabs>
                <w:tab w:val="left" w:pos="1800"/>
              </w:tabs>
              <w:rPr>
                <w:sz w:val="28"/>
                <w:szCs w:val="28"/>
              </w:rPr>
            </w:pPr>
          </w:p>
          <w:p w:rsidR="00B439DC" w:rsidRPr="001E2D65" w:rsidRDefault="00B439DC" w:rsidP="004E0AA0">
            <w:pPr>
              <w:tabs>
                <w:tab w:val="left" w:pos="1800"/>
              </w:tabs>
              <w:rPr>
                <w:sz w:val="28"/>
                <w:szCs w:val="28"/>
              </w:rPr>
            </w:pPr>
          </w:p>
        </w:tc>
        <w:tc>
          <w:tcPr>
            <w:tcW w:w="721" w:type="dxa"/>
            <w:gridSpan w:val="2"/>
          </w:tcPr>
          <w:p w:rsidR="00B439DC" w:rsidRPr="001E2D65" w:rsidRDefault="00B439DC" w:rsidP="004E0AA0">
            <w:pPr>
              <w:tabs>
                <w:tab w:val="left" w:pos="1800"/>
              </w:tabs>
              <w:jc w:val="center"/>
              <w:rPr>
                <w:b/>
                <w:sz w:val="28"/>
                <w:szCs w:val="28"/>
              </w:rPr>
            </w:pPr>
          </w:p>
        </w:tc>
        <w:tc>
          <w:tcPr>
            <w:tcW w:w="1818" w:type="dxa"/>
            <w:gridSpan w:val="2"/>
            <w:tcBorders>
              <w:top w:val="single" w:sz="4" w:space="0" w:color="auto"/>
            </w:tcBorders>
          </w:tcPr>
          <w:p w:rsidR="00B439DC" w:rsidRPr="001E2D65" w:rsidRDefault="00B439DC" w:rsidP="004E0AA0">
            <w:pPr>
              <w:tabs>
                <w:tab w:val="left" w:pos="1800"/>
              </w:tabs>
              <w:jc w:val="center"/>
              <w:rPr>
                <w:b/>
                <w:sz w:val="28"/>
                <w:szCs w:val="28"/>
              </w:rPr>
            </w:pPr>
          </w:p>
        </w:tc>
      </w:tr>
      <w:tr w:rsidR="00B439DC" w:rsidRPr="001E2D65" w:rsidTr="004E0AA0">
        <w:tc>
          <w:tcPr>
            <w:tcW w:w="1963" w:type="dxa"/>
            <w:gridSpan w:val="2"/>
            <w:vAlign w:val="center"/>
          </w:tcPr>
          <w:p w:rsidR="00B439DC" w:rsidRPr="001E2D65" w:rsidRDefault="00B439DC" w:rsidP="004E0AA0">
            <w:pPr>
              <w:tabs>
                <w:tab w:val="left" w:pos="1800"/>
              </w:tabs>
              <w:rPr>
                <w:sz w:val="28"/>
                <w:szCs w:val="28"/>
              </w:rPr>
            </w:pPr>
            <w:bookmarkStart w:id="4" w:name="ТекстДокумента"/>
            <w:bookmarkEnd w:id="4"/>
            <w:r w:rsidRPr="001E2D65">
              <w:rPr>
                <w:sz w:val="28"/>
                <w:szCs w:val="28"/>
              </w:rPr>
              <w:t>Заявитель:</w:t>
            </w:r>
          </w:p>
        </w:tc>
        <w:tc>
          <w:tcPr>
            <w:tcW w:w="8242" w:type="dxa"/>
            <w:gridSpan w:val="8"/>
            <w:tcBorders>
              <w:bottom w:val="single" w:sz="4" w:space="0" w:color="auto"/>
            </w:tcBorders>
          </w:tcPr>
          <w:p w:rsidR="00B439DC" w:rsidRPr="00EC4857" w:rsidRDefault="00B439DC" w:rsidP="004E0AA0">
            <w:pPr>
              <w:shd w:val="clear" w:color="auto" w:fill="FFFFFF"/>
              <w:tabs>
                <w:tab w:val="left" w:pos="586"/>
              </w:tabs>
              <w:spacing w:line="260" w:lineRule="exact"/>
              <w:ind w:left="-23"/>
              <w:rPr>
                <w:spacing w:val="-1"/>
                <w:sz w:val="28"/>
                <w:szCs w:val="28"/>
              </w:rPr>
            </w:pPr>
          </w:p>
        </w:tc>
      </w:tr>
      <w:tr w:rsidR="00B439DC" w:rsidRPr="001E2D65" w:rsidTr="004E0AA0">
        <w:tc>
          <w:tcPr>
            <w:tcW w:w="1963" w:type="dxa"/>
            <w:gridSpan w:val="2"/>
            <w:vAlign w:val="center"/>
          </w:tcPr>
          <w:p w:rsidR="00B439DC" w:rsidRPr="001E2D65" w:rsidRDefault="00B439DC" w:rsidP="004E0AA0">
            <w:pPr>
              <w:tabs>
                <w:tab w:val="left" w:pos="1800"/>
              </w:tabs>
              <w:rPr>
                <w:sz w:val="28"/>
                <w:szCs w:val="28"/>
              </w:rPr>
            </w:pPr>
            <w:r w:rsidRPr="001E2D65">
              <w:rPr>
                <w:sz w:val="28"/>
                <w:szCs w:val="28"/>
              </w:rPr>
              <w:t>Объект:</w:t>
            </w:r>
          </w:p>
        </w:tc>
        <w:tc>
          <w:tcPr>
            <w:tcW w:w="8242" w:type="dxa"/>
            <w:gridSpan w:val="8"/>
            <w:tcBorders>
              <w:top w:val="single" w:sz="4" w:space="0" w:color="auto"/>
              <w:bottom w:val="single" w:sz="4" w:space="0" w:color="auto"/>
            </w:tcBorders>
          </w:tcPr>
          <w:p w:rsidR="00B439DC" w:rsidRPr="0044024E" w:rsidRDefault="00B439DC" w:rsidP="004E0AA0">
            <w:pPr>
              <w:tabs>
                <w:tab w:val="left" w:pos="1800"/>
              </w:tabs>
              <w:jc w:val="both"/>
              <w:rPr>
                <w:sz w:val="28"/>
                <w:szCs w:val="28"/>
              </w:rPr>
            </w:pPr>
          </w:p>
        </w:tc>
      </w:tr>
      <w:tr w:rsidR="00B439DC" w:rsidRPr="001E2D65" w:rsidTr="004E0AA0">
        <w:tc>
          <w:tcPr>
            <w:tcW w:w="1963" w:type="dxa"/>
            <w:gridSpan w:val="2"/>
          </w:tcPr>
          <w:p w:rsidR="00B439DC" w:rsidRPr="001E2D65" w:rsidRDefault="00B439DC" w:rsidP="004E0AA0">
            <w:pPr>
              <w:tabs>
                <w:tab w:val="left" w:pos="1800"/>
              </w:tabs>
              <w:rPr>
                <w:sz w:val="28"/>
                <w:szCs w:val="28"/>
              </w:rPr>
            </w:pPr>
            <w:r w:rsidRPr="001E2D65">
              <w:rPr>
                <w:sz w:val="28"/>
                <w:szCs w:val="28"/>
              </w:rPr>
              <w:t>Адрес объекта:</w:t>
            </w:r>
          </w:p>
        </w:tc>
        <w:tc>
          <w:tcPr>
            <w:tcW w:w="8242" w:type="dxa"/>
            <w:gridSpan w:val="8"/>
            <w:tcBorders>
              <w:top w:val="single" w:sz="4" w:space="0" w:color="auto"/>
              <w:bottom w:val="single" w:sz="4" w:space="0" w:color="auto"/>
            </w:tcBorders>
          </w:tcPr>
          <w:p w:rsidR="00B439DC" w:rsidRDefault="00B439DC" w:rsidP="004E0AA0">
            <w:pPr>
              <w:tabs>
                <w:tab w:val="left" w:pos="1800"/>
              </w:tabs>
              <w:jc w:val="both"/>
              <w:rPr>
                <w:sz w:val="28"/>
                <w:szCs w:val="28"/>
              </w:rPr>
            </w:pPr>
          </w:p>
          <w:p w:rsidR="00B439DC" w:rsidRPr="001E2D65" w:rsidRDefault="00B439DC" w:rsidP="004E0AA0">
            <w:pPr>
              <w:tabs>
                <w:tab w:val="left" w:pos="1800"/>
              </w:tabs>
              <w:jc w:val="both"/>
              <w:rPr>
                <w:sz w:val="28"/>
                <w:szCs w:val="28"/>
              </w:rPr>
            </w:pPr>
          </w:p>
        </w:tc>
      </w:tr>
      <w:tr w:rsidR="00B439DC" w:rsidRPr="00EF4CF6" w:rsidTr="004E0AA0">
        <w:trPr>
          <w:trHeight w:val="1020"/>
        </w:trPr>
        <w:tc>
          <w:tcPr>
            <w:tcW w:w="10205" w:type="dxa"/>
            <w:gridSpan w:val="10"/>
          </w:tcPr>
          <w:p w:rsidR="00B439DC" w:rsidRPr="00EF4CF6" w:rsidRDefault="00B439DC" w:rsidP="004E0AA0">
            <w:pPr>
              <w:tabs>
                <w:tab w:val="left" w:pos="1800"/>
              </w:tabs>
              <w:jc w:val="both"/>
              <w:rPr>
                <w:sz w:val="28"/>
                <w:szCs w:val="28"/>
              </w:rPr>
            </w:pPr>
            <w:r w:rsidRPr="00EF4CF6">
              <w:rPr>
                <w:sz w:val="28"/>
                <w:szCs w:val="28"/>
              </w:rPr>
              <w:t>(</w:t>
            </w:r>
            <w:proofErr w:type="gramStart"/>
            <w:r w:rsidRPr="00EF4CF6">
              <w:rPr>
                <w:sz w:val="28"/>
                <w:szCs w:val="28"/>
              </w:rPr>
              <w:t>основание</w:t>
            </w:r>
            <w:proofErr w:type="gramEnd"/>
            <w:r w:rsidRPr="00EF4CF6">
              <w:rPr>
                <w:sz w:val="28"/>
                <w:szCs w:val="28"/>
              </w:rPr>
              <w:t xml:space="preserve"> запрос заявителя / заявка №</w:t>
            </w:r>
            <w:r>
              <w:rPr>
                <w:sz w:val="28"/>
                <w:szCs w:val="28"/>
              </w:rPr>
              <w:t xml:space="preserve"> _______ от _.__.20__ г.</w:t>
            </w:r>
            <w:r w:rsidRPr="00EF4CF6">
              <w:rPr>
                <w:sz w:val="28"/>
                <w:szCs w:val="28"/>
              </w:rPr>
              <w:t xml:space="preserve">)   </w:t>
            </w:r>
          </w:p>
          <w:p w:rsidR="00B439DC" w:rsidRPr="00EF4CF6" w:rsidRDefault="00B439DC" w:rsidP="004E0AA0">
            <w:pPr>
              <w:tabs>
                <w:tab w:val="left" w:pos="1800"/>
              </w:tabs>
              <w:jc w:val="both"/>
              <w:rPr>
                <w:sz w:val="28"/>
                <w:szCs w:val="28"/>
              </w:rPr>
            </w:pPr>
            <w:r w:rsidRPr="00CA4B6D">
              <w:rPr>
                <w:sz w:val="28"/>
                <w:szCs w:val="28"/>
              </w:rPr>
              <w:t>Срок подключения объекта к системе централизованного теплоснабжения – в течение 18 месяцев с момента заключения договора о подключении.</w:t>
            </w:r>
          </w:p>
        </w:tc>
      </w:tr>
    </w:tbl>
    <w:p w:rsidR="00B439DC" w:rsidRPr="0044024E" w:rsidRDefault="00B439DC" w:rsidP="00A37CA5">
      <w:pPr>
        <w:widowControl/>
        <w:numPr>
          <w:ilvl w:val="0"/>
          <w:numId w:val="7"/>
        </w:numPr>
        <w:tabs>
          <w:tab w:val="left" w:pos="1800"/>
        </w:tabs>
        <w:autoSpaceDE/>
        <w:autoSpaceDN/>
        <w:adjustRightInd/>
        <w:ind w:left="390" w:hanging="390"/>
        <w:jc w:val="both"/>
        <w:rPr>
          <w:sz w:val="28"/>
          <w:szCs w:val="28"/>
        </w:rPr>
      </w:pPr>
      <w:r w:rsidRPr="001E2D65">
        <w:rPr>
          <w:sz w:val="28"/>
          <w:szCs w:val="28"/>
        </w:rPr>
        <w:t>Источники теплоснабжения –</w:t>
      </w:r>
      <w:r>
        <w:rPr>
          <w:sz w:val="28"/>
          <w:szCs w:val="28"/>
        </w:rPr>
        <w:t xml:space="preserve"> </w:t>
      </w:r>
      <w:r w:rsidR="00772B67">
        <w:rPr>
          <w:sz w:val="28"/>
          <w:szCs w:val="28"/>
        </w:rPr>
        <w:t>_______________</w:t>
      </w:r>
      <w:r>
        <w:rPr>
          <w:sz w:val="28"/>
          <w:szCs w:val="28"/>
        </w:rPr>
        <w:t>.</w:t>
      </w:r>
    </w:p>
    <w:p w:rsidR="00B439DC" w:rsidRDefault="00B439DC" w:rsidP="00A37CA5">
      <w:pPr>
        <w:widowControl/>
        <w:numPr>
          <w:ilvl w:val="0"/>
          <w:numId w:val="7"/>
        </w:numPr>
        <w:tabs>
          <w:tab w:val="left" w:pos="1800"/>
        </w:tabs>
        <w:autoSpaceDE/>
        <w:autoSpaceDN/>
        <w:adjustRightInd/>
        <w:ind w:left="390" w:hanging="390"/>
        <w:jc w:val="both"/>
        <w:rPr>
          <w:sz w:val="28"/>
          <w:szCs w:val="28"/>
        </w:rPr>
      </w:pPr>
      <w:r w:rsidRPr="00673474">
        <w:rPr>
          <w:sz w:val="28"/>
          <w:szCs w:val="28"/>
        </w:rPr>
        <w:t>Существующая система централизованного теплоснабжения –</w:t>
      </w:r>
      <w:r>
        <w:rPr>
          <w:sz w:val="28"/>
          <w:szCs w:val="28"/>
        </w:rPr>
        <w:t xml:space="preserve">открытая. </w:t>
      </w:r>
    </w:p>
    <w:p w:rsidR="00B439DC" w:rsidRPr="00673474" w:rsidRDefault="00B439DC" w:rsidP="00B439DC">
      <w:pPr>
        <w:tabs>
          <w:tab w:val="left" w:pos="1800"/>
        </w:tabs>
        <w:jc w:val="both"/>
        <w:rPr>
          <w:sz w:val="28"/>
          <w:szCs w:val="28"/>
        </w:rPr>
      </w:pPr>
      <w:r w:rsidRPr="00DC47AB">
        <w:rPr>
          <w:sz w:val="28"/>
          <w:szCs w:val="28"/>
        </w:rPr>
        <w:t>Схем</w:t>
      </w:r>
      <w:r>
        <w:rPr>
          <w:sz w:val="28"/>
          <w:szCs w:val="28"/>
        </w:rPr>
        <w:t>у</w:t>
      </w:r>
      <w:r w:rsidRPr="00DC47AB">
        <w:rPr>
          <w:sz w:val="28"/>
          <w:szCs w:val="28"/>
        </w:rPr>
        <w:t xml:space="preserve"> присоединения системы отопления</w:t>
      </w:r>
      <w:r>
        <w:rPr>
          <w:sz w:val="28"/>
          <w:szCs w:val="28"/>
        </w:rPr>
        <w:t xml:space="preserve"> (зависимая/независимая) определить проектом.                         </w:t>
      </w:r>
    </w:p>
    <w:p w:rsidR="00B439DC" w:rsidRPr="001E2D65" w:rsidRDefault="00B439DC" w:rsidP="00A37CA5">
      <w:pPr>
        <w:widowControl/>
        <w:numPr>
          <w:ilvl w:val="0"/>
          <w:numId w:val="7"/>
        </w:numPr>
        <w:tabs>
          <w:tab w:val="left" w:pos="1800"/>
        </w:tabs>
        <w:autoSpaceDE/>
        <w:autoSpaceDN/>
        <w:adjustRightInd/>
        <w:ind w:left="390" w:hanging="390"/>
        <w:jc w:val="both"/>
        <w:rPr>
          <w:sz w:val="28"/>
          <w:szCs w:val="28"/>
        </w:rPr>
      </w:pPr>
      <w:r w:rsidRPr="001E2D65">
        <w:rPr>
          <w:sz w:val="28"/>
          <w:szCs w:val="28"/>
        </w:rPr>
        <w:t>Максимальное значение температуры сетевой воды в подающем трубопроводе, согласно температурно</w:t>
      </w:r>
      <w:r>
        <w:rPr>
          <w:sz w:val="28"/>
          <w:szCs w:val="28"/>
        </w:rPr>
        <w:t>му</w:t>
      </w:r>
      <w:r w:rsidRPr="001E2D65">
        <w:rPr>
          <w:sz w:val="28"/>
          <w:szCs w:val="28"/>
        </w:rPr>
        <w:t xml:space="preserve"> график</w:t>
      </w:r>
      <w:r>
        <w:rPr>
          <w:sz w:val="28"/>
          <w:szCs w:val="28"/>
        </w:rPr>
        <w:t xml:space="preserve">у и схеме теплоснабжения города – ____ </w:t>
      </w:r>
      <w:r w:rsidRPr="001E2D65">
        <w:rPr>
          <w:sz w:val="28"/>
          <w:szCs w:val="28"/>
        </w:rPr>
        <w:t>ºС.</w:t>
      </w:r>
    </w:p>
    <w:p w:rsidR="00B439DC" w:rsidRDefault="00B439DC" w:rsidP="00A37CA5">
      <w:pPr>
        <w:widowControl/>
        <w:numPr>
          <w:ilvl w:val="0"/>
          <w:numId w:val="7"/>
        </w:numPr>
        <w:tabs>
          <w:tab w:val="left" w:pos="1800"/>
        </w:tabs>
        <w:autoSpaceDE/>
        <w:autoSpaceDN/>
        <w:adjustRightInd/>
        <w:spacing w:before="120"/>
        <w:ind w:left="390" w:hanging="390"/>
        <w:jc w:val="both"/>
        <w:rPr>
          <w:sz w:val="28"/>
          <w:szCs w:val="28"/>
        </w:rPr>
      </w:pPr>
      <w:r>
        <w:rPr>
          <w:sz w:val="28"/>
          <w:szCs w:val="28"/>
        </w:rPr>
        <w:t xml:space="preserve">Расчетный температурный график: </w:t>
      </w:r>
    </w:p>
    <w:p w:rsidR="00B439DC" w:rsidRPr="003E4984" w:rsidRDefault="00B439DC" w:rsidP="00A37CA5">
      <w:pPr>
        <w:pStyle w:val="a9"/>
        <w:widowControl/>
        <w:numPr>
          <w:ilvl w:val="0"/>
          <w:numId w:val="12"/>
        </w:numPr>
        <w:tabs>
          <w:tab w:val="left" w:pos="1800"/>
        </w:tabs>
        <w:autoSpaceDE/>
        <w:autoSpaceDN/>
        <w:adjustRightInd/>
        <w:ind w:left="284" w:hanging="284"/>
        <w:jc w:val="both"/>
        <w:rPr>
          <w:sz w:val="28"/>
          <w:szCs w:val="28"/>
        </w:rPr>
      </w:pPr>
      <w:r>
        <w:rPr>
          <w:sz w:val="28"/>
          <w:szCs w:val="28"/>
        </w:rPr>
        <w:t xml:space="preserve">расчетный перепад температур между подающим и обратным трубопроводом для гидравлических расчетов и подбора оборудования ИТП на отопление – __ </w:t>
      </w:r>
      <w:r w:rsidRPr="003E4984">
        <w:rPr>
          <w:sz w:val="28"/>
          <w:szCs w:val="28"/>
        </w:rPr>
        <w:t>°С</w:t>
      </w:r>
      <w:r>
        <w:rPr>
          <w:sz w:val="28"/>
          <w:szCs w:val="28"/>
        </w:rPr>
        <w:t xml:space="preserve"> (при расчетной температуре наружного воздуха -__ </w:t>
      </w:r>
      <w:r w:rsidRPr="003E4984">
        <w:rPr>
          <w:sz w:val="28"/>
          <w:szCs w:val="28"/>
        </w:rPr>
        <w:t>°С</w:t>
      </w:r>
      <w:r>
        <w:rPr>
          <w:sz w:val="28"/>
          <w:szCs w:val="28"/>
        </w:rPr>
        <w:t>)</w:t>
      </w:r>
      <w:r w:rsidRPr="003E4984">
        <w:rPr>
          <w:sz w:val="28"/>
          <w:szCs w:val="28"/>
        </w:rPr>
        <w:t>;</w:t>
      </w:r>
    </w:p>
    <w:p w:rsidR="00B439DC" w:rsidRDefault="00B439DC" w:rsidP="00A37CA5">
      <w:pPr>
        <w:pStyle w:val="a9"/>
        <w:widowControl/>
        <w:numPr>
          <w:ilvl w:val="0"/>
          <w:numId w:val="12"/>
        </w:numPr>
        <w:tabs>
          <w:tab w:val="left" w:pos="1800"/>
        </w:tabs>
        <w:autoSpaceDE/>
        <w:autoSpaceDN/>
        <w:adjustRightInd/>
        <w:ind w:left="284" w:hanging="284"/>
        <w:jc w:val="both"/>
        <w:rPr>
          <w:sz w:val="28"/>
          <w:szCs w:val="28"/>
        </w:rPr>
      </w:pPr>
      <w:r w:rsidRPr="003E4984">
        <w:rPr>
          <w:sz w:val="28"/>
          <w:szCs w:val="28"/>
        </w:rPr>
        <w:t xml:space="preserve">максимальная достигаемая температура теплоносителя в подающем трубопроводе (при </w:t>
      </w:r>
      <w:r>
        <w:rPr>
          <w:sz w:val="28"/>
          <w:szCs w:val="28"/>
        </w:rPr>
        <w:t>-__</w:t>
      </w:r>
      <w:r w:rsidRPr="003E4984">
        <w:rPr>
          <w:sz w:val="28"/>
          <w:szCs w:val="28"/>
        </w:rPr>
        <w:t xml:space="preserve"> °С) – </w:t>
      </w:r>
      <w:r>
        <w:rPr>
          <w:sz w:val="28"/>
          <w:szCs w:val="28"/>
        </w:rPr>
        <w:t>___</w:t>
      </w:r>
      <w:r w:rsidRPr="003E4984">
        <w:rPr>
          <w:sz w:val="28"/>
          <w:szCs w:val="28"/>
        </w:rPr>
        <w:t xml:space="preserve"> °С;</w:t>
      </w:r>
    </w:p>
    <w:p w:rsidR="00B439DC" w:rsidRPr="000A5009" w:rsidRDefault="00B439DC" w:rsidP="00A37CA5">
      <w:pPr>
        <w:pStyle w:val="a9"/>
        <w:widowControl/>
        <w:numPr>
          <w:ilvl w:val="0"/>
          <w:numId w:val="12"/>
        </w:numPr>
        <w:tabs>
          <w:tab w:val="left" w:pos="1800"/>
        </w:tabs>
        <w:autoSpaceDE/>
        <w:autoSpaceDN/>
        <w:adjustRightInd/>
        <w:ind w:left="284" w:hanging="284"/>
        <w:jc w:val="both"/>
        <w:rPr>
          <w:sz w:val="28"/>
          <w:szCs w:val="28"/>
        </w:rPr>
      </w:pPr>
      <w:r w:rsidRPr="000A5009">
        <w:rPr>
          <w:sz w:val="28"/>
          <w:szCs w:val="28"/>
        </w:rPr>
        <w:t>в</w:t>
      </w:r>
      <w:r>
        <w:rPr>
          <w:sz w:val="28"/>
          <w:szCs w:val="28"/>
        </w:rPr>
        <w:t>нутренней системы отопления – __-__</w:t>
      </w:r>
      <w:r w:rsidRPr="000A5009">
        <w:rPr>
          <w:sz w:val="28"/>
          <w:szCs w:val="28"/>
        </w:rPr>
        <w:t xml:space="preserve"> </w:t>
      </w:r>
      <w:proofErr w:type="spellStart"/>
      <w:r w:rsidRPr="000A5009">
        <w:rPr>
          <w:sz w:val="28"/>
          <w:szCs w:val="28"/>
          <w:vertAlign w:val="superscript"/>
        </w:rPr>
        <w:t>о</w:t>
      </w:r>
      <w:r w:rsidRPr="000A5009">
        <w:rPr>
          <w:sz w:val="28"/>
          <w:szCs w:val="28"/>
        </w:rPr>
        <w:t>С</w:t>
      </w:r>
      <w:proofErr w:type="spellEnd"/>
      <w:r w:rsidRPr="000A5009">
        <w:rPr>
          <w:sz w:val="28"/>
          <w:szCs w:val="28"/>
        </w:rPr>
        <w:t>;</w:t>
      </w:r>
    </w:p>
    <w:p w:rsidR="00B439DC" w:rsidRPr="003E4984" w:rsidRDefault="00B439DC" w:rsidP="00A37CA5">
      <w:pPr>
        <w:pStyle w:val="a9"/>
        <w:widowControl/>
        <w:numPr>
          <w:ilvl w:val="0"/>
          <w:numId w:val="12"/>
        </w:numPr>
        <w:tabs>
          <w:tab w:val="left" w:pos="1800"/>
        </w:tabs>
        <w:autoSpaceDE/>
        <w:autoSpaceDN/>
        <w:adjustRightInd/>
        <w:ind w:left="284" w:hanging="284"/>
        <w:jc w:val="both"/>
        <w:rPr>
          <w:sz w:val="28"/>
          <w:szCs w:val="28"/>
        </w:rPr>
      </w:pPr>
      <w:r>
        <w:rPr>
          <w:sz w:val="28"/>
          <w:szCs w:val="28"/>
        </w:rPr>
        <w:t xml:space="preserve">на горячее водоснабжение – __-__ </w:t>
      </w:r>
      <w:r w:rsidRPr="003E4984">
        <w:rPr>
          <w:sz w:val="28"/>
          <w:szCs w:val="28"/>
        </w:rPr>
        <w:t>°С</w:t>
      </w:r>
      <w:r>
        <w:rPr>
          <w:sz w:val="28"/>
          <w:szCs w:val="28"/>
        </w:rPr>
        <w:t>;</w:t>
      </w:r>
    </w:p>
    <w:p w:rsidR="00B439DC" w:rsidRPr="003E4984" w:rsidRDefault="00B439DC" w:rsidP="00A37CA5">
      <w:pPr>
        <w:pStyle w:val="a9"/>
        <w:widowControl/>
        <w:numPr>
          <w:ilvl w:val="0"/>
          <w:numId w:val="12"/>
        </w:numPr>
        <w:tabs>
          <w:tab w:val="left" w:pos="1800"/>
        </w:tabs>
        <w:autoSpaceDE/>
        <w:autoSpaceDN/>
        <w:adjustRightInd/>
        <w:ind w:left="284" w:hanging="284"/>
        <w:jc w:val="both"/>
        <w:rPr>
          <w:sz w:val="28"/>
          <w:szCs w:val="28"/>
        </w:rPr>
      </w:pPr>
      <w:r w:rsidRPr="003E4984">
        <w:rPr>
          <w:sz w:val="28"/>
          <w:szCs w:val="28"/>
        </w:rPr>
        <w:t>температура в подающем трубопроводе устанавливается по усредненной температуре на</w:t>
      </w:r>
      <w:r>
        <w:rPr>
          <w:sz w:val="28"/>
          <w:szCs w:val="28"/>
        </w:rPr>
        <w:t>ружного воздуха за промежуток __-__</w:t>
      </w:r>
      <w:r w:rsidRPr="003E4984">
        <w:rPr>
          <w:sz w:val="28"/>
          <w:szCs w:val="28"/>
        </w:rPr>
        <w:t xml:space="preserve"> часа;</w:t>
      </w:r>
    </w:p>
    <w:p w:rsidR="00B439DC" w:rsidRDefault="00B439DC" w:rsidP="00A37CA5">
      <w:pPr>
        <w:widowControl/>
        <w:numPr>
          <w:ilvl w:val="0"/>
          <w:numId w:val="7"/>
        </w:numPr>
        <w:tabs>
          <w:tab w:val="left" w:pos="1800"/>
        </w:tabs>
        <w:autoSpaceDE/>
        <w:autoSpaceDN/>
        <w:adjustRightInd/>
        <w:spacing w:before="120"/>
        <w:ind w:left="390" w:hanging="390"/>
        <w:jc w:val="both"/>
        <w:rPr>
          <w:sz w:val="28"/>
          <w:szCs w:val="28"/>
        </w:rPr>
      </w:pPr>
      <w:r w:rsidRPr="001E2D65">
        <w:rPr>
          <w:sz w:val="28"/>
          <w:szCs w:val="28"/>
        </w:rPr>
        <w:t xml:space="preserve">Точка подключения </w:t>
      </w:r>
      <w:r>
        <w:rPr>
          <w:sz w:val="28"/>
          <w:szCs w:val="28"/>
        </w:rPr>
        <w:t>– ____________________________.</w:t>
      </w:r>
    </w:p>
    <w:p w:rsidR="00B439DC" w:rsidRDefault="00B439DC" w:rsidP="00A37CA5">
      <w:pPr>
        <w:widowControl/>
        <w:numPr>
          <w:ilvl w:val="0"/>
          <w:numId w:val="7"/>
        </w:numPr>
        <w:tabs>
          <w:tab w:val="left" w:pos="1800"/>
        </w:tabs>
        <w:autoSpaceDE/>
        <w:autoSpaceDN/>
        <w:adjustRightInd/>
        <w:spacing w:before="120"/>
        <w:ind w:left="390" w:hanging="390"/>
        <w:jc w:val="both"/>
        <w:rPr>
          <w:sz w:val="28"/>
          <w:szCs w:val="28"/>
        </w:rPr>
      </w:pPr>
      <w:r w:rsidRPr="001E2D65">
        <w:rPr>
          <w:sz w:val="28"/>
          <w:szCs w:val="28"/>
        </w:rPr>
        <w:t>Точка присоединения</w:t>
      </w:r>
      <w:r>
        <w:rPr>
          <w:sz w:val="28"/>
          <w:szCs w:val="28"/>
        </w:rPr>
        <w:t xml:space="preserve"> - ___________________________.</w:t>
      </w:r>
      <w:r w:rsidRPr="001E2D65">
        <w:rPr>
          <w:sz w:val="28"/>
          <w:szCs w:val="28"/>
        </w:rPr>
        <w:t xml:space="preserve"> </w:t>
      </w:r>
    </w:p>
    <w:p w:rsidR="00B439DC" w:rsidRDefault="00B439DC" w:rsidP="00A37CA5">
      <w:pPr>
        <w:widowControl/>
        <w:numPr>
          <w:ilvl w:val="0"/>
          <w:numId w:val="7"/>
        </w:numPr>
        <w:tabs>
          <w:tab w:val="left" w:pos="1800"/>
        </w:tabs>
        <w:autoSpaceDE/>
        <w:autoSpaceDN/>
        <w:adjustRightInd/>
        <w:ind w:left="390" w:hanging="390"/>
        <w:jc w:val="both"/>
        <w:rPr>
          <w:sz w:val="28"/>
          <w:szCs w:val="28"/>
        </w:rPr>
      </w:pPr>
      <w:r w:rsidRPr="001E2D65">
        <w:rPr>
          <w:sz w:val="28"/>
          <w:szCs w:val="28"/>
        </w:rPr>
        <w:t>Тепловая нагрузка в горячей воде (заявленная)</w:t>
      </w:r>
      <w:r>
        <w:rPr>
          <w:sz w:val="28"/>
          <w:szCs w:val="28"/>
        </w:rPr>
        <w:t>, Гкал/ч</w:t>
      </w:r>
      <w:r w:rsidRPr="001E2D65">
        <w:rPr>
          <w:sz w:val="28"/>
          <w:szCs w:val="28"/>
        </w:rPr>
        <w:t>:</w:t>
      </w:r>
    </w:p>
    <w:tbl>
      <w:tblPr>
        <w:tblW w:w="9893" w:type="dxa"/>
        <w:tblInd w:w="261"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000" w:firstRow="0" w:lastRow="0" w:firstColumn="0" w:lastColumn="0" w:noHBand="0" w:noVBand="0"/>
      </w:tblPr>
      <w:tblGrid>
        <w:gridCol w:w="4101"/>
        <w:gridCol w:w="1417"/>
        <w:gridCol w:w="1548"/>
        <w:gridCol w:w="1574"/>
        <w:gridCol w:w="1253"/>
      </w:tblGrid>
      <w:tr w:rsidR="00B439DC" w:rsidRPr="00A7343D" w:rsidTr="004E0AA0">
        <w:trPr>
          <w:cantSplit/>
          <w:trHeight w:val="271"/>
        </w:trPr>
        <w:tc>
          <w:tcPr>
            <w:tcW w:w="4101" w:type="dxa"/>
            <w:tcBorders>
              <w:bottom w:val="threeDEngrave" w:sz="6" w:space="0" w:color="auto"/>
              <w:right w:val="single" w:sz="4" w:space="0" w:color="auto"/>
            </w:tcBorders>
          </w:tcPr>
          <w:p w:rsidR="00B439DC" w:rsidRPr="00A7343D" w:rsidRDefault="00B439DC" w:rsidP="004E0AA0">
            <w:pPr>
              <w:jc w:val="center"/>
              <w:rPr>
                <w:b/>
                <w:bCs/>
              </w:rPr>
            </w:pPr>
            <w:r w:rsidRPr="00A7343D">
              <w:rPr>
                <w:b/>
                <w:bCs/>
              </w:rPr>
              <w:t>Системы теплопотребления</w:t>
            </w:r>
          </w:p>
        </w:tc>
        <w:tc>
          <w:tcPr>
            <w:tcW w:w="1417" w:type="dxa"/>
            <w:tcBorders>
              <w:left w:val="single" w:sz="4" w:space="0" w:color="auto"/>
              <w:bottom w:val="threeDEngrave" w:sz="6" w:space="0" w:color="auto"/>
              <w:right w:val="single" w:sz="4" w:space="0" w:color="auto"/>
            </w:tcBorders>
          </w:tcPr>
          <w:p w:rsidR="00B439DC" w:rsidRPr="00A7343D" w:rsidRDefault="00B439DC" w:rsidP="004E0AA0">
            <w:pPr>
              <w:jc w:val="center"/>
              <w:rPr>
                <w:b/>
                <w:bCs/>
              </w:rPr>
            </w:pPr>
            <w:r w:rsidRPr="00A7343D">
              <w:rPr>
                <w:b/>
                <w:bCs/>
              </w:rPr>
              <w:t>Отопление</w:t>
            </w:r>
          </w:p>
        </w:tc>
        <w:tc>
          <w:tcPr>
            <w:tcW w:w="1548" w:type="dxa"/>
            <w:tcBorders>
              <w:left w:val="single" w:sz="4" w:space="0" w:color="auto"/>
              <w:bottom w:val="threeDEngrave" w:sz="6" w:space="0" w:color="auto"/>
              <w:right w:val="single" w:sz="4" w:space="0" w:color="auto"/>
            </w:tcBorders>
          </w:tcPr>
          <w:p w:rsidR="00B439DC" w:rsidRPr="00A7343D" w:rsidRDefault="00B439DC" w:rsidP="004E0AA0">
            <w:pPr>
              <w:jc w:val="center"/>
              <w:rPr>
                <w:b/>
                <w:bCs/>
              </w:rPr>
            </w:pPr>
            <w:r w:rsidRPr="00A7343D">
              <w:rPr>
                <w:b/>
                <w:bCs/>
              </w:rPr>
              <w:t>Вентиляция</w:t>
            </w:r>
          </w:p>
        </w:tc>
        <w:tc>
          <w:tcPr>
            <w:tcW w:w="1574" w:type="dxa"/>
            <w:tcBorders>
              <w:left w:val="single" w:sz="4" w:space="0" w:color="auto"/>
              <w:bottom w:val="threeDEngrave" w:sz="6" w:space="0" w:color="auto"/>
              <w:right w:val="single" w:sz="4" w:space="0" w:color="auto"/>
            </w:tcBorders>
          </w:tcPr>
          <w:p w:rsidR="00B439DC" w:rsidRPr="00A7343D" w:rsidRDefault="00B439DC" w:rsidP="004E0AA0">
            <w:pPr>
              <w:jc w:val="center"/>
              <w:rPr>
                <w:b/>
                <w:bCs/>
              </w:rPr>
            </w:pPr>
            <w:r w:rsidRPr="00A7343D">
              <w:rPr>
                <w:b/>
                <w:bCs/>
              </w:rPr>
              <w:t>ГВС (макс)</w:t>
            </w:r>
          </w:p>
        </w:tc>
        <w:tc>
          <w:tcPr>
            <w:tcW w:w="1253" w:type="dxa"/>
            <w:tcBorders>
              <w:left w:val="single" w:sz="4" w:space="0" w:color="auto"/>
              <w:bottom w:val="threeDEngrave" w:sz="6" w:space="0" w:color="auto"/>
            </w:tcBorders>
          </w:tcPr>
          <w:p w:rsidR="00B439DC" w:rsidRPr="00A7343D" w:rsidRDefault="00B439DC" w:rsidP="004E0AA0">
            <w:pPr>
              <w:jc w:val="center"/>
              <w:rPr>
                <w:b/>
                <w:bCs/>
              </w:rPr>
            </w:pPr>
            <w:r w:rsidRPr="00A7343D">
              <w:rPr>
                <w:b/>
                <w:bCs/>
              </w:rPr>
              <w:t>Общая</w:t>
            </w: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tcPr>
          <w:p w:rsidR="00B439DC" w:rsidRPr="006B27E9" w:rsidRDefault="00B439DC" w:rsidP="004E0AA0"/>
        </w:tc>
        <w:tc>
          <w:tcPr>
            <w:tcW w:w="1417"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548"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574"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253" w:type="dxa"/>
            <w:tcBorders>
              <w:top w:val="single" w:sz="4" w:space="0" w:color="auto"/>
              <w:left w:val="single" w:sz="4" w:space="0" w:color="auto"/>
              <w:bottom w:val="single" w:sz="4" w:space="0" w:color="auto"/>
            </w:tcBorders>
          </w:tcPr>
          <w:p w:rsidR="00B439DC" w:rsidRPr="006B27E9" w:rsidRDefault="00B439DC" w:rsidP="004E0AA0">
            <w:pPr>
              <w:jc w:val="center"/>
            </w:pP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tcPr>
          <w:p w:rsidR="00B439DC" w:rsidRPr="006B27E9" w:rsidRDefault="00B439DC" w:rsidP="004E0AA0"/>
        </w:tc>
        <w:tc>
          <w:tcPr>
            <w:tcW w:w="1417"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548"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574"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253" w:type="dxa"/>
            <w:tcBorders>
              <w:top w:val="single" w:sz="4" w:space="0" w:color="auto"/>
              <w:left w:val="single" w:sz="4" w:space="0" w:color="auto"/>
              <w:bottom w:val="single" w:sz="4" w:space="0" w:color="auto"/>
            </w:tcBorders>
          </w:tcPr>
          <w:p w:rsidR="00B439DC" w:rsidRPr="006B27E9" w:rsidRDefault="00B439DC" w:rsidP="004E0AA0">
            <w:pPr>
              <w:jc w:val="center"/>
            </w:pP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tcPr>
          <w:p w:rsidR="00B439DC" w:rsidRPr="006B27E9" w:rsidRDefault="00B439DC" w:rsidP="004E0AA0"/>
        </w:tc>
        <w:tc>
          <w:tcPr>
            <w:tcW w:w="1417"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548"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574" w:type="dxa"/>
            <w:tcBorders>
              <w:top w:val="single" w:sz="4" w:space="0" w:color="auto"/>
              <w:left w:val="single" w:sz="4" w:space="0" w:color="auto"/>
              <w:bottom w:val="single" w:sz="4" w:space="0" w:color="auto"/>
              <w:right w:val="single" w:sz="4" w:space="0" w:color="auto"/>
            </w:tcBorders>
          </w:tcPr>
          <w:p w:rsidR="00B439DC" w:rsidRPr="006B27E9" w:rsidRDefault="00B439DC" w:rsidP="004E0AA0">
            <w:pPr>
              <w:jc w:val="center"/>
            </w:pPr>
          </w:p>
        </w:tc>
        <w:tc>
          <w:tcPr>
            <w:tcW w:w="1253" w:type="dxa"/>
            <w:tcBorders>
              <w:top w:val="single" w:sz="4" w:space="0" w:color="auto"/>
              <w:left w:val="single" w:sz="4" w:space="0" w:color="auto"/>
              <w:bottom w:val="single" w:sz="4" w:space="0" w:color="auto"/>
            </w:tcBorders>
          </w:tcPr>
          <w:p w:rsidR="00B439DC" w:rsidRPr="006B27E9" w:rsidRDefault="00B439DC" w:rsidP="004E0AA0">
            <w:pPr>
              <w:jc w:val="center"/>
            </w:pP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Pr="000A5009" w:rsidRDefault="00B439DC" w:rsidP="004E0AA0"/>
        </w:tc>
        <w:tc>
          <w:tcPr>
            <w:tcW w:w="1417" w:type="dxa"/>
            <w:tcBorders>
              <w:top w:val="single" w:sz="4" w:space="0" w:color="auto"/>
              <w:left w:val="single" w:sz="4" w:space="0" w:color="auto"/>
              <w:bottom w:val="single" w:sz="4" w:space="0" w:color="auto"/>
              <w:right w:val="single" w:sz="4" w:space="0" w:color="auto"/>
            </w:tcBorders>
            <w:vAlign w:val="center"/>
          </w:tcPr>
          <w:p w:rsidR="00B439DC" w:rsidRPr="000A5009" w:rsidRDefault="00B439DC" w:rsidP="004E0AA0">
            <w:pPr>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0A5009" w:rsidRDefault="00B439DC" w:rsidP="004E0AA0">
            <w:pPr>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0A5009" w:rsidRDefault="00B439DC" w:rsidP="004E0AA0">
            <w:pPr>
              <w:jc w:val="center"/>
            </w:pPr>
          </w:p>
        </w:tc>
        <w:tc>
          <w:tcPr>
            <w:tcW w:w="1253" w:type="dxa"/>
            <w:tcBorders>
              <w:top w:val="single" w:sz="4" w:space="0" w:color="auto"/>
              <w:left w:val="single" w:sz="4" w:space="0" w:color="auto"/>
              <w:bottom w:val="single" w:sz="4" w:space="0" w:color="auto"/>
            </w:tcBorders>
            <w:vAlign w:val="center"/>
          </w:tcPr>
          <w:p w:rsidR="00B439DC" w:rsidRPr="00573780" w:rsidRDefault="00B439DC" w:rsidP="004E0AA0">
            <w:pPr>
              <w:jc w:val="center"/>
              <w:rPr>
                <w:b/>
                <w:bCs/>
              </w:rPr>
            </w:pP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Pr="00A7343D" w:rsidRDefault="00B439DC" w:rsidP="004E0AA0"/>
        </w:tc>
        <w:tc>
          <w:tcPr>
            <w:tcW w:w="1417"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B920C0" w:rsidRDefault="00B439DC" w:rsidP="004E0AA0">
            <w:pPr>
              <w:jc w:val="center"/>
            </w:pPr>
          </w:p>
        </w:tc>
        <w:tc>
          <w:tcPr>
            <w:tcW w:w="1253" w:type="dxa"/>
            <w:tcBorders>
              <w:top w:val="single" w:sz="4" w:space="0" w:color="auto"/>
              <w:left w:val="single" w:sz="4" w:space="0" w:color="auto"/>
              <w:bottom w:val="single" w:sz="4" w:space="0" w:color="auto"/>
            </w:tcBorders>
            <w:vAlign w:val="center"/>
          </w:tcPr>
          <w:p w:rsidR="00B439DC" w:rsidRPr="00573780" w:rsidRDefault="00B439DC" w:rsidP="004E0AA0">
            <w:pPr>
              <w:jc w:val="center"/>
              <w:rPr>
                <w:b/>
                <w:bCs/>
              </w:rPr>
            </w:pP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Default="00B439DC" w:rsidP="004E0AA0"/>
        </w:tc>
        <w:tc>
          <w:tcPr>
            <w:tcW w:w="1417"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253" w:type="dxa"/>
            <w:tcBorders>
              <w:top w:val="single" w:sz="4" w:space="0" w:color="auto"/>
              <w:left w:val="single" w:sz="4" w:space="0" w:color="auto"/>
              <w:bottom w:val="single" w:sz="4" w:space="0" w:color="auto"/>
            </w:tcBorders>
            <w:vAlign w:val="center"/>
          </w:tcPr>
          <w:p w:rsidR="00B439DC" w:rsidRDefault="00B439DC" w:rsidP="004E0AA0">
            <w:pPr>
              <w:jc w:val="center"/>
              <w:rPr>
                <w:b/>
                <w:bCs/>
              </w:rPr>
            </w:pP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Default="00B439DC" w:rsidP="004E0AA0"/>
        </w:tc>
        <w:tc>
          <w:tcPr>
            <w:tcW w:w="1417"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pPr>
          </w:p>
        </w:tc>
        <w:tc>
          <w:tcPr>
            <w:tcW w:w="1253" w:type="dxa"/>
            <w:tcBorders>
              <w:top w:val="single" w:sz="4" w:space="0" w:color="auto"/>
              <w:left w:val="single" w:sz="4" w:space="0" w:color="auto"/>
              <w:bottom w:val="single" w:sz="4" w:space="0" w:color="auto"/>
            </w:tcBorders>
            <w:vAlign w:val="center"/>
          </w:tcPr>
          <w:p w:rsidR="00B439DC" w:rsidRDefault="00B439DC" w:rsidP="004E0AA0">
            <w:pPr>
              <w:jc w:val="center"/>
              <w:rPr>
                <w:b/>
                <w:bCs/>
              </w:rPr>
            </w:pPr>
          </w:p>
        </w:tc>
      </w:tr>
      <w:tr w:rsidR="00B439DC" w:rsidRPr="00A7343D"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Pr="00A7343D" w:rsidRDefault="00B439DC" w:rsidP="004E0AA0">
            <w:pPr>
              <w:rPr>
                <w:b/>
                <w:bCs/>
              </w:rPr>
            </w:pPr>
          </w:p>
        </w:tc>
        <w:tc>
          <w:tcPr>
            <w:tcW w:w="1417"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rPr>
                <w:b/>
              </w:rP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rPr>
                <w:b/>
              </w:rP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A7343D" w:rsidRDefault="00B439DC" w:rsidP="004E0AA0">
            <w:pPr>
              <w:jc w:val="center"/>
              <w:rPr>
                <w:b/>
              </w:rPr>
            </w:pPr>
          </w:p>
        </w:tc>
        <w:tc>
          <w:tcPr>
            <w:tcW w:w="1253" w:type="dxa"/>
            <w:tcBorders>
              <w:top w:val="single" w:sz="4" w:space="0" w:color="auto"/>
              <w:left w:val="single" w:sz="4" w:space="0" w:color="auto"/>
              <w:bottom w:val="single" w:sz="4" w:space="0" w:color="auto"/>
            </w:tcBorders>
            <w:vAlign w:val="center"/>
          </w:tcPr>
          <w:p w:rsidR="00B439DC" w:rsidRPr="00A7343D" w:rsidRDefault="00B439DC" w:rsidP="004E0AA0">
            <w:pPr>
              <w:jc w:val="center"/>
              <w:rPr>
                <w:b/>
                <w:bCs/>
              </w:rPr>
            </w:pPr>
          </w:p>
        </w:tc>
      </w:tr>
      <w:tr w:rsidR="00B439DC" w:rsidRPr="00A7343D" w:rsidTr="004E0AA0">
        <w:trPr>
          <w:cantSplit/>
          <w:trHeight w:val="274"/>
        </w:trPr>
        <w:tc>
          <w:tcPr>
            <w:tcW w:w="4101" w:type="dxa"/>
            <w:tcBorders>
              <w:top w:val="single" w:sz="4" w:space="0" w:color="auto"/>
              <w:right w:val="single" w:sz="4" w:space="0" w:color="auto"/>
            </w:tcBorders>
            <w:vAlign w:val="center"/>
          </w:tcPr>
          <w:p w:rsidR="00B439DC" w:rsidRPr="00A7343D" w:rsidRDefault="00B439DC" w:rsidP="004E0AA0">
            <w:pPr>
              <w:rPr>
                <w:b/>
                <w:bCs/>
              </w:rPr>
            </w:pPr>
          </w:p>
        </w:tc>
        <w:tc>
          <w:tcPr>
            <w:tcW w:w="1417" w:type="dxa"/>
            <w:tcBorders>
              <w:top w:val="single" w:sz="4" w:space="0" w:color="auto"/>
              <w:left w:val="single" w:sz="4" w:space="0" w:color="auto"/>
              <w:right w:val="single" w:sz="4" w:space="0" w:color="auto"/>
            </w:tcBorders>
            <w:vAlign w:val="center"/>
          </w:tcPr>
          <w:p w:rsidR="00B439DC" w:rsidRPr="00A7343D" w:rsidRDefault="00B439DC" w:rsidP="004E0AA0">
            <w:pPr>
              <w:jc w:val="center"/>
              <w:rPr>
                <w:b/>
              </w:rPr>
            </w:pPr>
          </w:p>
        </w:tc>
        <w:tc>
          <w:tcPr>
            <w:tcW w:w="1548" w:type="dxa"/>
            <w:tcBorders>
              <w:top w:val="single" w:sz="4" w:space="0" w:color="auto"/>
              <w:left w:val="single" w:sz="4" w:space="0" w:color="auto"/>
              <w:right w:val="single" w:sz="4" w:space="0" w:color="auto"/>
            </w:tcBorders>
            <w:vAlign w:val="center"/>
          </w:tcPr>
          <w:p w:rsidR="00B439DC" w:rsidRPr="00A7343D" w:rsidRDefault="00B439DC" w:rsidP="004E0AA0">
            <w:pPr>
              <w:jc w:val="center"/>
              <w:rPr>
                <w:b/>
              </w:rPr>
            </w:pPr>
          </w:p>
        </w:tc>
        <w:tc>
          <w:tcPr>
            <w:tcW w:w="1574" w:type="dxa"/>
            <w:tcBorders>
              <w:top w:val="single" w:sz="4" w:space="0" w:color="auto"/>
              <w:left w:val="single" w:sz="4" w:space="0" w:color="auto"/>
              <w:right w:val="single" w:sz="4" w:space="0" w:color="auto"/>
            </w:tcBorders>
            <w:vAlign w:val="center"/>
          </w:tcPr>
          <w:p w:rsidR="00B439DC" w:rsidRPr="00A7343D" w:rsidRDefault="00B439DC" w:rsidP="004E0AA0">
            <w:pPr>
              <w:jc w:val="center"/>
              <w:rPr>
                <w:b/>
              </w:rPr>
            </w:pPr>
          </w:p>
        </w:tc>
        <w:tc>
          <w:tcPr>
            <w:tcW w:w="1253" w:type="dxa"/>
            <w:tcBorders>
              <w:top w:val="single" w:sz="4" w:space="0" w:color="auto"/>
              <w:left w:val="single" w:sz="4" w:space="0" w:color="auto"/>
            </w:tcBorders>
            <w:vAlign w:val="center"/>
          </w:tcPr>
          <w:p w:rsidR="00B439DC" w:rsidRPr="00A7343D" w:rsidRDefault="00B439DC" w:rsidP="004E0AA0">
            <w:pPr>
              <w:jc w:val="center"/>
              <w:rPr>
                <w:b/>
                <w:bCs/>
              </w:rPr>
            </w:pPr>
          </w:p>
        </w:tc>
      </w:tr>
    </w:tbl>
    <w:p w:rsidR="00B439DC" w:rsidRPr="001E2D65" w:rsidRDefault="00B439DC" w:rsidP="00B439DC">
      <w:pPr>
        <w:tabs>
          <w:tab w:val="left" w:pos="1800"/>
        </w:tabs>
        <w:jc w:val="both"/>
        <w:rPr>
          <w:sz w:val="28"/>
          <w:szCs w:val="28"/>
        </w:rPr>
      </w:pPr>
    </w:p>
    <w:p w:rsidR="00B439DC" w:rsidRDefault="00B439DC" w:rsidP="00A37CA5">
      <w:pPr>
        <w:widowControl/>
        <w:numPr>
          <w:ilvl w:val="0"/>
          <w:numId w:val="7"/>
        </w:numPr>
        <w:tabs>
          <w:tab w:val="left" w:pos="1800"/>
        </w:tabs>
        <w:autoSpaceDE/>
        <w:autoSpaceDN/>
        <w:adjustRightInd/>
        <w:ind w:left="390" w:hanging="390"/>
        <w:jc w:val="both"/>
        <w:rPr>
          <w:sz w:val="28"/>
          <w:szCs w:val="28"/>
        </w:rPr>
      </w:pPr>
      <w:r>
        <w:rPr>
          <w:sz w:val="28"/>
          <w:szCs w:val="28"/>
        </w:rPr>
        <w:t>Горячее водоснабжение ________________________________.</w:t>
      </w:r>
    </w:p>
    <w:p w:rsidR="00B439DC" w:rsidRPr="001E2D65" w:rsidRDefault="00B439DC" w:rsidP="00A37CA5">
      <w:pPr>
        <w:widowControl/>
        <w:numPr>
          <w:ilvl w:val="0"/>
          <w:numId w:val="7"/>
        </w:numPr>
        <w:tabs>
          <w:tab w:val="left" w:pos="1800"/>
        </w:tabs>
        <w:autoSpaceDE/>
        <w:autoSpaceDN/>
        <w:adjustRightInd/>
        <w:spacing w:before="120"/>
        <w:ind w:left="390" w:hanging="390"/>
        <w:jc w:val="both"/>
        <w:rPr>
          <w:sz w:val="28"/>
          <w:szCs w:val="28"/>
        </w:rPr>
      </w:pPr>
      <w:r w:rsidRPr="001E2D65">
        <w:rPr>
          <w:sz w:val="28"/>
          <w:szCs w:val="28"/>
        </w:rPr>
        <w:t>Параметры теплоносителя в точк</w:t>
      </w:r>
      <w:r>
        <w:rPr>
          <w:sz w:val="28"/>
          <w:szCs w:val="28"/>
        </w:rPr>
        <w:t>е</w:t>
      </w:r>
      <w:r w:rsidRPr="001E2D65">
        <w:rPr>
          <w:sz w:val="28"/>
          <w:szCs w:val="28"/>
        </w:rPr>
        <w:t xml:space="preserve"> </w:t>
      </w:r>
      <w:r>
        <w:rPr>
          <w:sz w:val="28"/>
          <w:szCs w:val="28"/>
        </w:rPr>
        <w:t>присоединения</w:t>
      </w:r>
      <w:r w:rsidRPr="001E2D65">
        <w:rPr>
          <w:sz w:val="28"/>
          <w:szCs w:val="28"/>
        </w:rPr>
        <w:t>:</w:t>
      </w:r>
    </w:p>
    <w:p w:rsidR="00B439DC" w:rsidRPr="001E2D65" w:rsidRDefault="00B439DC" w:rsidP="00B439DC">
      <w:pPr>
        <w:tabs>
          <w:tab w:val="left" w:pos="1800"/>
        </w:tabs>
        <w:jc w:val="both"/>
        <w:rPr>
          <w:sz w:val="28"/>
          <w:szCs w:val="28"/>
        </w:rPr>
      </w:pPr>
      <w:r w:rsidRPr="001E2D65">
        <w:rPr>
          <w:sz w:val="28"/>
          <w:szCs w:val="28"/>
        </w:rPr>
        <w:t>- температура в подающем трубопроводе:</w:t>
      </w:r>
    </w:p>
    <w:p w:rsidR="00B439DC" w:rsidRDefault="00B439DC" w:rsidP="00B439DC">
      <w:pPr>
        <w:tabs>
          <w:tab w:val="left" w:pos="1800"/>
        </w:tabs>
        <w:ind w:firstLine="426"/>
        <w:jc w:val="both"/>
        <w:rPr>
          <w:sz w:val="28"/>
          <w:szCs w:val="28"/>
        </w:rPr>
      </w:pPr>
      <w:r>
        <w:rPr>
          <w:sz w:val="28"/>
          <w:szCs w:val="28"/>
        </w:rPr>
        <w:t>___</w:t>
      </w:r>
      <w:r w:rsidRPr="004A34F4">
        <w:rPr>
          <w:sz w:val="28"/>
          <w:szCs w:val="28"/>
        </w:rPr>
        <w:t xml:space="preserve"> </w:t>
      </w:r>
      <w:r>
        <w:rPr>
          <w:sz w:val="28"/>
          <w:szCs w:val="28"/>
        </w:rPr>
        <w:t>± _</w:t>
      </w:r>
      <w:r w:rsidRPr="004A34F4">
        <w:rPr>
          <w:sz w:val="28"/>
          <w:szCs w:val="28"/>
        </w:rPr>
        <w:t xml:space="preserve"> °С при температуре наружного воздуха </w:t>
      </w:r>
      <w:r>
        <w:rPr>
          <w:sz w:val="28"/>
          <w:szCs w:val="28"/>
        </w:rPr>
        <w:t>-___</w:t>
      </w:r>
      <w:r w:rsidRPr="004A34F4">
        <w:rPr>
          <w:sz w:val="28"/>
          <w:szCs w:val="28"/>
        </w:rPr>
        <w:t xml:space="preserve"> °С;</w:t>
      </w:r>
    </w:p>
    <w:p w:rsidR="00B439DC" w:rsidRPr="001E2D65" w:rsidRDefault="00B439DC" w:rsidP="00B439DC">
      <w:pPr>
        <w:tabs>
          <w:tab w:val="left" w:pos="1800"/>
        </w:tabs>
        <w:ind w:firstLine="426"/>
        <w:jc w:val="both"/>
        <w:rPr>
          <w:sz w:val="28"/>
          <w:szCs w:val="28"/>
        </w:rPr>
      </w:pPr>
      <w:r>
        <w:rPr>
          <w:sz w:val="28"/>
          <w:szCs w:val="28"/>
        </w:rPr>
        <w:t>___ ± _</w:t>
      </w:r>
      <w:r w:rsidRPr="004A34F4">
        <w:rPr>
          <w:sz w:val="28"/>
          <w:szCs w:val="28"/>
        </w:rPr>
        <w:t xml:space="preserve"> °С </w:t>
      </w:r>
      <w:r>
        <w:rPr>
          <w:sz w:val="28"/>
          <w:szCs w:val="28"/>
        </w:rPr>
        <w:t xml:space="preserve">при </w:t>
      </w:r>
      <w:r w:rsidRPr="004A34F4">
        <w:rPr>
          <w:sz w:val="28"/>
          <w:szCs w:val="28"/>
        </w:rPr>
        <w:t>тем</w:t>
      </w:r>
      <w:r>
        <w:rPr>
          <w:sz w:val="28"/>
          <w:szCs w:val="28"/>
        </w:rPr>
        <w:t>пературе наружного воздуха от __</w:t>
      </w:r>
      <w:r w:rsidRPr="004A34F4">
        <w:rPr>
          <w:sz w:val="28"/>
          <w:szCs w:val="28"/>
        </w:rPr>
        <w:t xml:space="preserve"> °С</w:t>
      </w:r>
      <w:r>
        <w:rPr>
          <w:sz w:val="28"/>
          <w:szCs w:val="28"/>
        </w:rPr>
        <w:t>.</w:t>
      </w:r>
    </w:p>
    <w:p w:rsidR="00B439DC" w:rsidRPr="001E2D65" w:rsidRDefault="00B439DC" w:rsidP="00B439DC">
      <w:pPr>
        <w:tabs>
          <w:tab w:val="left" w:pos="1800"/>
        </w:tabs>
        <w:jc w:val="both"/>
        <w:rPr>
          <w:sz w:val="28"/>
          <w:szCs w:val="28"/>
        </w:rPr>
      </w:pPr>
      <w:r w:rsidRPr="001E2D65">
        <w:rPr>
          <w:sz w:val="28"/>
          <w:szCs w:val="28"/>
        </w:rPr>
        <w:t>- давление в подающем трубопроводе</w:t>
      </w:r>
      <w:r>
        <w:rPr>
          <w:sz w:val="28"/>
          <w:szCs w:val="28"/>
        </w:rPr>
        <w:t>: __</w:t>
      </w:r>
      <w:r w:rsidRPr="001E2D65">
        <w:rPr>
          <w:sz w:val="28"/>
          <w:szCs w:val="28"/>
        </w:rPr>
        <w:t xml:space="preserve"> ±</w:t>
      </w:r>
      <w:r>
        <w:rPr>
          <w:sz w:val="28"/>
          <w:szCs w:val="28"/>
        </w:rPr>
        <w:t xml:space="preserve"> _</w:t>
      </w:r>
      <w:r w:rsidRPr="001E2D65">
        <w:rPr>
          <w:sz w:val="28"/>
          <w:szCs w:val="28"/>
        </w:rPr>
        <w:t xml:space="preserve"> м вод. ст. (в отопительный период);</w:t>
      </w:r>
    </w:p>
    <w:p w:rsidR="00B439DC" w:rsidRDefault="00B439DC" w:rsidP="00B439DC">
      <w:pPr>
        <w:tabs>
          <w:tab w:val="left" w:pos="1800"/>
        </w:tabs>
        <w:jc w:val="both"/>
        <w:rPr>
          <w:sz w:val="28"/>
          <w:szCs w:val="28"/>
        </w:rPr>
      </w:pPr>
      <w:r w:rsidRPr="001E2D65">
        <w:rPr>
          <w:sz w:val="28"/>
          <w:szCs w:val="28"/>
        </w:rPr>
        <w:t>- да</w:t>
      </w:r>
      <w:r>
        <w:rPr>
          <w:sz w:val="28"/>
          <w:szCs w:val="28"/>
        </w:rPr>
        <w:t xml:space="preserve">вление в обратном трубопроводе: __ </w:t>
      </w:r>
      <w:r w:rsidRPr="001E2D65">
        <w:rPr>
          <w:sz w:val="28"/>
          <w:szCs w:val="28"/>
        </w:rPr>
        <w:t>±</w:t>
      </w:r>
      <w:r>
        <w:rPr>
          <w:sz w:val="28"/>
          <w:szCs w:val="28"/>
        </w:rPr>
        <w:t xml:space="preserve"> __</w:t>
      </w:r>
      <w:r w:rsidRPr="001E2D65">
        <w:rPr>
          <w:sz w:val="28"/>
          <w:szCs w:val="28"/>
        </w:rPr>
        <w:t xml:space="preserve"> м вод. ст.</w:t>
      </w:r>
      <w:r>
        <w:rPr>
          <w:sz w:val="28"/>
          <w:szCs w:val="28"/>
        </w:rPr>
        <w:t xml:space="preserve"> (в отопительный период);</w:t>
      </w:r>
    </w:p>
    <w:p w:rsidR="00B439DC" w:rsidRDefault="00B439DC" w:rsidP="00B439DC">
      <w:pPr>
        <w:tabs>
          <w:tab w:val="left" w:pos="1800"/>
        </w:tabs>
        <w:spacing w:before="120"/>
        <w:ind w:firstLine="425"/>
        <w:jc w:val="both"/>
        <w:rPr>
          <w:sz w:val="28"/>
          <w:szCs w:val="28"/>
        </w:rPr>
      </w:pPr>
      <w:r>
        <w:rPr>
          <w:sz w:val="28"/>
          <w:szCs w:val="28"/>
        </w:rPr>
        <w:t xml:space="preserve">Расчетные </w:t>
      </w:r>
      <w:r w:rsidRPr="00070B6B">
        <w:rPr>
          <w:sz w:val="28"/>
          <w:szCs w:val="28"/>
        </w:rPr>
        <w:t>параметры теплосети</w:t>
      </w:r>
      <w:r>
        <w:rPr>
          <w:sz w:val="28"/>
          <w:szCs w:val="28"/>
        </w:rPr>
        <w:t xml:space="preserve"> внутренней системы отопления:</w:t>
      </w:r>
    </w:p>
    <w:p w:rsidR="00B439DC" w:rsidRDefault="00B439DC" w:rsidP="00B439DC">
      <w:pPr>
        <w:tabs>
          <w:tab w:val="left" w:pos="1800"/>
        </w:tabs>
        <w:jc w:val="both"/>
        <w:rPr>
          <w:sz w:val="28"/>
          <w:szCs w:val="28"/>
        </w:rPr>
      </w:pPr>
      <w:r>
        <w:rPr>
          <w:sz w:val="28"/>
          <w:szCs w:val="28"/>
        </w:rPr>
        <w:t xml:space="preserve">- по давлению </w:t>
      </w:r>
      <w:r w:rsidRPr="0089126B">
        <w:rPr>
          <w:sz w:val="28"/>
          <w:szCs w:val="28"/>
        </w:rPr>
        <w:t>–</w:t>
      </w:r>
      <w:r>
        <w:rPr>
          <w:sz w:val="28"/>
          <w:szCs w:val="28"/>
        </w:rPr>
        <w:t xml:space="preserve"> __</w:t>
      </w:r>
      <w:r w:rsidRPr="00070B6B">
        <w:rPr>
          <w:sz w:val="28"/>
          <w:szCs w:val="28"/>
        </w:rPr>
        <w:t xml:space="preserve"> кгс/см</w:t>
      </w:r>
      <w:r w:rsidRPr="00B10DFB">
        <w:rPr>
          <w:sz w:val="28"/>
          <w:szCs w:val="28"/>
          <w:vertAlign w:val="superscript"/>
        </w:rPr>
        <w:t>2</w:t>
      </w:r>
      <w:r w:rsidRPr="00070B6B">
        <w:rPr>
          <w:sz w:val="28"/>
          <w:szCs w:val="28"/>
        </w:rPr>
        <w:t>;</w:t>
      </w:r>
    </w:p>
    <w:p w:rsidR="00B439DC" w:rsidRDefault="00B439DC" w:rsidP="00B439DC">
      <w:pPr>
        <w:tabs>
          <w:tab w:val="left" w:pos="1800"/>
        </w:tabs>
        <w:jc w:val="both"/>
        <w:rPr>
          <w:sz w:val="28"/>
          <w:szCs w:val="28"/>
        </w:rPr>
      </w:pPr>
      <w:r>
        <w:rPr>
          <w:sz w:val="28"/>
          <w:szCs w:val="28"/>
        </w:rPr>
        <w:t xml:space="preserve">- </w:t>
      </w:r>
      <w:r w:rsidRPr="00070B6B">
        <w:rPr>
          <w:sz w:val="28"/>
          <w:szCs w:val="28"/>
        </w:rPr>
        <w:t xml:space="preserve">по температуре </w:t>
      </w:r>
      <w:r w:rsidRPr="0089126B">
        <w:rPr>
          <w:sz w:val="28"/>
          <w:szCs w:val="28"/>
        </w:rPr>
        <w:t>–</w:t>
      </w:r>
      <w:r>
        <w:rPr>
          <w:sz w:val="28"/>
          <w:szCs w:val="28"/>
        </w:rPr>
        <w:t xml:space="preserve"> __</w:t>
      </w:r>
      <w:r w:rsidRPr="00070B6B">
        <w:rPr>
          <w:sz w:val="28"/>
          <w:szCs w:val="28"/>
        </w:rPr>
        <w:t xml:space="preserve"> °С</w:t>
      </w:r>
      <w:r>
        <w:rPr>
          <w:sz w:val="28"/>
          <w:szCs w:val="28"/>
        </w:rPr>
        <w:t>.</w:t>
      </w:r>
    </w:p>
    <w:p w:rsidR="00B439DC" w:rsidRPr="001E2D65" w:rsidRDefault="00B439DC" w:rsidP="00B439DC">
      <w:pPr>
        <w:tabs>
          <w:tab w:val="left" w:pos="1800"/>
        </w:tabs>
        <w:jc w:val="both"/>
        <w:rPr>
          <w:sz w:val="28"/>
          <w:szCs w:val="28"/>
        </w:rPr>
      </w:pPr>
      <w:r w:rsidRPr="001E2D65">
        <w:rPr>
          <w:sz w:val="28"/>
          <w:szCs w:val="28"/>
        </w:rPr>
        <w:t>1</w:t>
      </w:r>
      <w:r>
        <w:rPr>
          <w:sz w:val="28"/>
          <w:szCs w:val="28"/>
        </w:rPr>
        <w:t>0</w:t>
      </w:r>
      <w:r w:rsidRPr="001E2D65">
        <w:rPr>
          <w:sz w:val="28"/>
          <w:szCs w:val="28"/>
        </w:rPr>
        <w:t>. Категория надежности</w:t>
      </w:r>
      <w:r>
        <w:rPr>
          <w:sz w:val="28"/>
          <w:szCs w:val="28"/>
        </w:rPr>
        <w:t xml:space="preserve"> –</w:t>
      </w:r>
      <w:r w:rsidRPr="001E2D65">
        <w:rPr>
          <w:sz w:val="28"/>
          <w:szCs w:val="28"/>
        </w:rPr>
        <w:t xml:space="preserve"> </w:t>
      </w:r>
      <w:r>
        <w:rPr>
          <w:sz w:val="28"/>
          <w:szCs w:val="28"/>
        </w:rPr>
        <w:t xml:space="preserve">определить проектом.              </w:t>
      </w:r>
    </w:p>
    <w:p w:rsidR="00B439DC" w:rsidRPr="008F7E6E" w:rsidRDefault="00B439DC" w:rsidP="00A37CA5">
      <w:pPr>
        <w:pStyle w:val="a9"/>
        <w:widowControl/>
        <w:numPr>
          <w:ilvl w:val="0"/>
          <w:numId w:val="10"/>
        </w:numPr>
        <w:tabs>
          <w:tab w:val="left" w:pos="1800"/>
        </w:tabs>
        <w:autoSpaceDE/>
        <w:autoSpaceDN/>
        <w:adjustRightInd/>
        <w:ind w:left="426" w:hanging="426"/>
        <w:jc w:val="both"/>
        <w:rPr>
          <w:bCs/>
          <w:sz w:val="28"/>
          <w:szCs w:val="28"/>
        </w:rPr>
      </w:pPr>
      <w:r w:rsidRPr="008F7E6E">
        <w:rPr>
          <w:sz w:val="28"/>
          <w:szCs w:val="28"/>
        </w:rPr>
        <w:t xml:space="preserve">Отметка линии статического давления </w:t>
      </w:r>
      <w:r w:rsidRPr="0089126B">
        <w:rPr>
          <w:sz w:val="28"/>
          <w:szCs w:val="28"/>
        </w:rPr>
        <w:t>–</w:t>
      </w:r>
      <w:r w:rsidRPr="008F7E6E">
        <w:rPr>
          <w:sz w:val="28"/>
          <w:szCs w:val="28"/>
        </w:rPr>
        <w:t xml:space="preserve"> </w:t>
      </w:r>
      <w:r>
        <w:rPr>
          <w:sz w:val="28"/>
          <w:szCs w:val="28"/>
        </w:rPr>
        <w:t>____</w:t>
      </w:r>
      <w:r w:rsidRPr="008F7E6E">
        <w:rPr>
          <w:sz w:val="28"/>
          <w:szCs w:val="28"/>
        </w:rPr>
        <w:t xml:space="preserve"> м.</w:t>
      </w:r>
    </w:p>
    <w:p w:rsidR="00B439DC" w:rsidRDefault="00B439DC" w:rsidP="00A37CA5">
      <w:pPr>
        <w:widowControl/>
        <w:numPr>
          <w:ilvl w:val="0"/>
          <w:numId w:val="10"/>
        </w:numPr>
        <w:autoSpaceDE/>
        <w:autoSpaceDN/>
        <w:adjustRightInd/>
        <w:spacing w:before="120"/>
        <w:ind w:left="425" w:hanging="425"/>
        <w:jc w:val="both"/>
        <w:rPr>
          <w:b/>
          <w:bCs/>
          <w:sz w:val="28"/>
          <w:szCs w:val="28"/>
        </w:rPr>
      </w:pPr>
      <w:r w:rsidRPr="00DA4D57">
        <w:rPr>
          <w:b/>
          <w:bCs/>
          <w:sz w:val="28"/>
          <w:szCs w:val="28"/>
        </w:rPr>
        <w:t>Условия подключения (технологического присоединения)</w:t>
      </w:r>
      <w:r>
        <w:rPr>
          <w:b/>
          <w:bCs/>
          <w:sz w:val="28"/>
          <w:szCs w:val="28"/>
        </w:rPr>
        <w:t>.</w:t>
      </w: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02334" w:rsidRDefault="00B439DC" w:rsidP="00A37CA5">
      <w:pPr>
        <w:pStyle w:val="a9"/>
        <w:widowControl/>
        <w:numPr>
          <w:ilvl w:val="0"/>
          <w:numId w:val="13"/>
        </w:numPr>
        <w:autoSpaceDE/>
        <w:autoSpaceDN/>
        <w:adjustRightInd/>
        <w:spacing w:before="120"/>
        <w:jc w:val="both"/>
        <w:rPr>
          <w:vanish/>
        </w:rPr>
      </w:pPr>
    </w:p>
    <w:p w:rsidR="00B439DC" w:rsidRPr="001B4081" w:rsidRDefault="00B439DC" w:rsidP="00A37CA5">
      <w:pPr>
        <w:pStyle w:val="a9"/>
        <w:widowControl/>
        <w:numPr>
          <w:ilvl w:val="1"/>
          <w:numId w:val="13"/>
        </w:numPr>
        <w:autoSpaceDE/>
        <w:autoSpaceDN/>
        <w:adjustRightInd/>
        <w:spacing w:before="120"/>
        <w:jc w:val="both"/>
        <w:rPr>
          <w:sz w:val="28"/>
        </w:rPr>
      </w:pPr>
      <w:r>
        <w:rPr>
          <w:sz w:val="28"/>
        </w:rPr>
        <w:t>_____________________________________________</w:t>
      </w:r>
      <w:r>
        <w:rPr>
          <w:bCs/>
          <w:i/>
          <w:sz w:val="28"/>
          <w:szCs w:val="28"/>
        </w:rPr>
        <w:t>.</w:t>
      </w:r>
      <w:r>
        <w:rPr>
          <w:sz w:val="28"/>
        </w:rPr>
        <w:t xml:space="preserve"> </w:t>
      </w:r>
      <w:r>
        <w:rPr>
          <w:sz w:val="28"/>
          <w:szCs w:val="28"/>
        </w:rPr>
        <w:t xml:space="preserve"> </w:t>
      </w:r>
    </w:p>
    <w:p w:rsidR="00B439DC" w:rsidRPr="00730A1D" w:rsidRDefault="00B439DC" w:rsidP="00A37CA5">
      <w:pPr>
        <w:pStyle w:val="31"/>
        <w:widowControl/>
        <w:numPr>
          <w:ilvl w:val="1"/>
          <w:numId w:val="13"/>
        </w:numPr>
        <w:autoSpaceDE/>
        <w:autoSpaceDN/>
        <w:adjustRightInd/>
        <w:spacing w:after="0"/>
        <w:ind w:left="851" w:hanging="425"/>
        <w:jc w:val="both"/>
        <w:rPr>
          <w:sz w:val="28"/>
          <w:szCs w:val="24"/>
        </w:rPr>
      </w:pPr>
      <w:r>
        <w:rPr>
          <w:bCs/>
          <w:sz w:val="28"/>
          <w:szCs w:val="28"/>
        </w:rPr>
        <w:t>_____________________________________________</w:t>
      </w:r>
      <w:r w:rsidRPr="00730A1D">
        <w:rPr>
          <w:sz w:val="28"/>
          <w:szCs w:val="24"/>
        </w:rPr>
        <w:t xml:space="preserve">. </w:t>
      </w:r>
    </w:p>
    <w:p w:rsidR="00B439DC" w:rsidRPr="00736153" w:rsidRDefault="00B439DC" w:rsidP="00A37CA5">
      <w:pPr>
        <w:pStyle w:val="31"/>
        <w:widowControl/>
        <w:numPr>
          <w:ilvl w:val="1"/>
          <w:numId w:val="13"/>
        </w:numPr>
        <w:autoSpaceDE/>
        <w:autoSpaceDN/>
        <w:adjustRightInd/>
        <w:spacing w:after="0"/>
        <w:ind w:left="851" w:hanging="425"/>
        <w:jc w:val="both"/>
        <w:rPr>
          <w:sz w:val="28"/>
          <w:szCs w:val="24"/>
        </w:rPr>
      </w:pPr>
      <w:r w:rsidRPr="00DA4D57">
        <w:rPr>
          <w:bCs/>
          <w:sz w:val="28"/>
          <w:szCs w:val="28"/>
        </w:rPr>
        <w:t xml:space="preserve">Предпроектные решения по выполнению условий подключения предварительно согласовать с филиалом </w:t>
      </w:r>
      <w:r w:rsidR="00D80829">
        <w:rPr>
          <w:bCs/>
          <w:sz w:val="28"/>
          <w:szCs w:val="28"/>
        </w:rPr>
        <w:t>АО</w:t>
      </w:r>
      <w:r w:rsidRPr="00DA4D57">
        <w:rPr>
          <w:bCs/>
          <w:sz w:val="28"/>
          <w:szCs w:val="28"/>
        </w:rPr>
        <w:t xml:space="preserve"> «</w:t>
      </w:r>
      <w:r w:rsidR="005646EE">
        <w:rPr>
          <w:bCs/>
          <w:sz w:val="28"/>
          <w:szCs w:val="28"/>
        </w:rPr>
        <w:t>РИР Энерго</w:t>
      </w:r>
      <w:r w:rsidRPr="00DA4D57">
        <w:rPr>
          <w:bCs/>
          <w:sz w:val="28"/>
          <w:szCs w:val="28"/>
        </w:rPr>
        <w:t>» - «Белгородская генерация»</w:t>
      </w:r>
      <w:r w:rsidRPr="00736153">
        <w:rPr>
          <w:sz w:val="28"/>
          <w:szCs w:val="24"/>
        </w:rPr>
        <w:t>.</w:t>
      </w:r>
    </w:p>
    <w:p w:rsidR="00B439DC" w:rsidRDefault="00B439DC" w:rsidP="00A37CA5">
      <w:pPr>
        <w:pStyle w:val="a9"/>
        <w:widowControl/>
        <w:numPr>
          <w:ilvl w:val="1"/>
          <w:numId w:val="13"/>
        </w:numPr>
        <w:autoSpaceDE/>
        <w:autoSpaceDN/>
        <w:adjustRightInd/>
        <w:jc w:val="both"/>
        <w:rPr>
          <w:sz w:val="28"/>
        </w:rPr>
      </w:pPr>
      <w:r>
        <w:rPr>
          <w:sz w:val="28"/>
          <w:szCs w:val="28"/>
        </w:rPr>
        <w:t>В соответствии с требованиями нормативной документации выполнить проектные и строительно-монтажные работы по обустройству подключаемого ИТП.</w:t>
      </w:r>
      <w:r w:rsidRPr="00A746CF">
        <w:rPr>
          <w:sz w:val="28"/>
        </w:rPr>
        <w:t xml:space="preserve"> </w:t>
      </w:r>
      <w:r w:rsidRPr="00A746CF">
        <w:rPr>
          <w:i/>
          <w:sz w:val="28"/>
        </w:rPr>
        <w:t xml:space="preserve">Перед началом проектирования разработать и согласовать с филиалом </w:t>
      </w:r>
      <w:r w:rsidR="00D80829">
        <w:rPr>
          <w:i/>
          <w:sz w:val="28"/>
        </w:rPr>
        <w:t>АО</w:t>
      </w:r>
      <w:r w:rsidRPr="00A746CF">
        <w:rPr>
          <w:i/>
          <w:sz w:val="28"/>
        </w:rPr>
        <w:t xml:space="preserve"> «</w:t>
      </w:r>
      <w:r w:rsidR="005646EE">
        <w:rPr>
          <w:i/>
          <w:sz w:val="28"/>
        </w:rPr>
        <w:t>РИР Энерго</w:t>
      </w:r>
      <w:r w:rsidRPr="00A746CF">
        <w:rPr>
          <w:i/>
          <w:sz w:val="28"/>
        </w:rPr>
        <w:t>» - «Белгородская генерация» принципиальн</w:t>
      </w:r>
      <w:r>
        <w:rPr>
          <w:i/>
          <w:sz w:val="28"/>
        </w:rPr>
        <w:t>ую</w:t>
      </w:r>
      <w:r w:rsidRPr="00A746CF">
        <w:rPr>
          <w:i/>
          <w:sz w:val="28"/>
        </w:rPr>
        <w:t xml:space="preserve"> схем</w:t>
      </w:r>
      <w:r>
        <w:rPr>
          <w:i/>
          <w:sz w:val="28"/>
        </w:rPr>
        <w:t>у</w:t>
      </w:r>
      <w:r w:rsidRPr="00A746CF">
        <w:rPr>
          <w:i/>
          <w:sz w:val="28"/>
        </w:rPr>
        <w:t xml:space="preserve"> теплов</w:t>
      </w:r>
      <w:r>
        <w:rPr>
          <w:i/>
          <w:sz w:val="28"/>
        </w:rPr>
        <w:t>ого пункта</w:t>
      </w:r>
      <w:r w:rsidRPr="00A746CF">
        <w:rPr>
          <w:sz w:val="28"/>
        </w:rPr>
        <w:t>. В ИТП предусмотреть:</w:t>
      </w:r>
    </w:p>
    <w:p w:rsidR="00B439DC" w:rsidRPr="00A746CF" w:rsidRDefault="00B439DC" w:rsidP="00A37CA5">
      <w:pPr>
        <w:widowControl/>
        <w:numPr>
          <w:ilvl w:val="0"/>
          <w:numId w:val="14"/>
        </w:numPr>
        <w:autoSpaceDE/>
        <w:autoSpaceDN/>
        <w:adjustRightInd/>
        <w:ind w:left="1134" w:hanging="221"/>
        <w:jc w:val="both"/>
        <w:rPr>
          <w:sz w:val="28"/>
        </w:rPr>
      </w:pPr>
      <w:r w:rsidRPr="00A746CF">
        <w:rPr>
          <w:sz w:val="28"/>
        </w:rPr>
        <w:t xml:space="preserve">ограничение максимального расхода теплоносителя на входе/выходе теплоносителя из тепловой сети; </w:t>
      </w:r>
    </w:p>
    <w:p w:rsidR="00B439DC" w:rsidRPr="00A746CF" w:rsidRDefault="00B439DC" w:rsidP="00A37CA5">
      <w:pPr>
        <w:pStyle w:val="31"/>
        <w:widowControl/>
        <w:numPr>
          <w:ilvl w:val="0"/>
          <w:numId w:val="14"/>
        </w:numPr>
        <w:tabs>
          <w:tab w:val="clear" w:pos="1070"/>
        </w:tabs>
        <w:autoSpaceDE/>
        <w:autoSpaceDN/>
        <w:adjustRightInd/>
        <w:spacing w:after="0"/>
        <w:ind w:left="1134" w:hanging="226"/>
        <w:jc w:val="both"/>
        <w:rPr>
          <w:sz w:val="28"/>
          <w:szCs w:val="24"/>
        </w:rPr>
      </w:pPr>
      <w:r w:rsidRPr="00A746CF">
        <w:rPr>
          <w:i/>
          <w:sz w:val="28"/>
          <w:szCs w:val="24"/>
        </w:rPr>
        <w:t>при выборе независимой схемы</w:t>
      </w:r>
      <w:r w:rsidRPr="00A746CF">
        <w:rPr>
          <w:sz w:val="28"/>
          <w:szCs w:val="24"/>
        </w:rPr>
        <w:t xml:space="preserve"> присоединения системы отопления:</w:t>
      </w:r>
    </w:p>
    <w:p w:rsidR="00B439DC" w:rsidRPr="00A746CF" w:rsidRDefault="00B439DC" w:rsidP="00A37CA5">
      <w:pPr>
        <w:pStyle w:val="31"/>
        <w:widowControl/>
        <w:numPr>
          <w:ilvl w:val="0"/>
          <w:numId w:val="15"/>
        </w:numPr>
        <w:autoSpaceDE/>
        <w:autoSpaceDN/>
        <w:adjustRightInd/>
        <w:spacing w:after="0"/>
        <w:jc w:val="both"/>
        <w:rPr>
          <w:sz w:val="28"/>
          <w:szCs w:val="24"/>
        </w:rPr>
      </w:pPr>
      <w:r w:rsidRPr="00A746CF">
        <w:rPr>
          <w:sz w:val="28"/>
          <w:szCs w:val="24"/>
        </w:rPr>
        <w:t xml:space="preserve">установку пластинчатых разборных </w:t>
      </w:r>
      <w:proofErr w:type="spellStart"/>
      <w:r w:rsidRPr="00A746CF">
        <w:rPr>
          <w:sz w:val="28"/>
          <w:szCs w:val="24"/>
        </w:rPr>
        <w:t>водоподогревателей</w:t>
      </w:r>
      <w:proofErr w:type="spellEnd"/>
      <w:r w:rsidRPr="00A746CF">
        <w:rPr>
          <w:sz w:val="28"/>
          <w:szCs w:val="24"/>
        </w:rPr>
        <w:t xml:space="preserve"> (при расчете мощности </w:t>
      </w:r>
      <w:proofErr w:type="spellStart"/>
      <w:r w:rsidRPr="00A746CF">
        <w:rPr>
          <w:sz w:val="28"/>
          <w:szCs w:val="24"/>
        </w:rPr>
        <w:t>водоподогревателей</w:t>
      </w:r>
      <w:proofErr w:type="spellEnd"/>
      <w:r w:rsidRPr="00A746CF">
        <w:rPr>
          <w:sz w:val="28"/>
          <w:szCs w:val="24"/>
        </w:rPr>
        <w:t xml:space="preserve"> применять коэффициент теплопередачи </w:t>
      </w:r>
      <w:proofErr w:type="spellStart"/>
      <w:r w:rsidRPr="00A746CF">
        <w:rPr>
          <w:sz w:val="28"/>
          <w:szCs w:val="24"/>
        </w:rPr>
        <w:t>Кт</w:t>
      </w:r>
      <w:proofErr w:type="spellEnd"/>
      <w:r w:rsidRPr="00A746CF">
        <w:rPr>
          <w:sz w:val="28"/>
          <w:szCs w:val="24"/>
        </w:rPr>
        <w:t>=3000 Ккал/(час·м²·</w:t>
      </w:r>
      <w:r>
        <w:rPr>
          <w:sz w:val="28"/>
          <w:szCs w:val="24"/>
          <w:vertAlign w:val="superscript"/>
        </w:rPr>
        <w:t>о</w:t>
      </w:r>
      <w:r w:rsidRPr="00A746CF">
        <w:rPr>
          <w:sz w:val="28"/>
          <w:szCs w:val="24"/>
        </w:rPr>
        <w:t>С));</w:t>
      </w:r>
    </w:p>
    <w:p w:rsidR="00B439DC" w:rsidRPr="00A746CF" w:rsidRDefault="00B439DC" w:rsidP="00A37CA5">
      <w:pPr>
        <w:pStyle w:val="31"/>
        <w:widowControl/>
        <w:numPr>
          <w:ilvl w:val="0"/>
          <w:numId w:val="15"/>
        </w:numPr>
        <w:autoSpaceDE/>
        <w:autoSpaceDN/>
        <w:adjustRightInd/>
        <w:spacing w:after="0"/>
        <w:ind w:left="1848" w:hanging="357"/>
        <w:jc w:val="both"/>
        <w:rPr>
          <w:sz w:val="28"/>
          <w:szCs w:val="24"/>
        </w:rPr>
      </w:pPr>
      <w:r w:rsidRPr="00A746CF">
        <w:rPr>
          <w:sz w:val="28"/>
          <w:szCs w:val="24"/>
        </w:rPr>
        <w:t>автоматическую подпитку внутренней системы отопления.</w:t>
      </w:r>
    </w:p>
    <w:p w:rsidR="00B439DC" w:rsidRPr="00B920C0" w:rsidRDefault="00B439DC" w:rsidP="00A37CA5">
      <w:pPr>
        <w:pStyle w:val="a9"/>
        <w:widowControl/>
        <w:numPr>
          <w:ilvl w:val="1"/>
          <w:numId w:val="10"/>
        </w:numPr>
        <w:tabs>
          <w:tab w:val="left" w:pos="993"/>
        </w:tabs>
        <w:autoSpaceDE/>
        <w:autoSpaceDN/>
        <w:adjustRightInd/>
        <w:contextualSpacing w:val="0"/>
        <w:jc w:val="both"/>
        <w:rPr>
          <w:vanish/>
          <w:sz w:val="28"/>
        </w:rPr>
      </w:pPr>
    </w:p>
    <w:p w:rsidR="00B439DC" w:rsidRPr="00B920C0" w:rsidRDefault="00B439DC" w:rsidP="00A37CA5">
      <w:pPr>
        <w:pStyle w:val="a9"/>
        <w:widowControl/>
        <w:numPr>
          <w:ilvl w:val="1"/>
          <w:numId w:val="10"/>
        </w:numPr>
        <w:tabs>
          <w:tab w:val="left" w:pos="993"/>
        </w:tabs>
        <w:autoSpaceDE/>
        <w:autoSpaceDN/>
        <w:adjustRightInd/>
        <w:contextualSpacing w:val="0"/>
        <w:jc w:val="both"/>
        <w:rPr>
          <w:vanish/>
          <w:sz w:val="28"/>
        </w:rPr>
      </w:pPr>
    </w:p>
    <w:p w:rsidR="00B439DC" w:rsidRPr="00B920C0" w:rsidRDefault="00B439DC" w:rsidP="00A37CA5">
      <w:pPr>
        <w:pStyle w:val="a9"/>
        <w:widowControl/>
        <w:numPr>
          <w:ilvl w:val="1"/>
          <w:numId w:val="10"/>
        </w:numPr>
        <w:tabs>
          <w:tab w:val="left" w:pos="993"/>
        </w:tabs>
        <w:autoSpaceDE/>
        <w:autoSpaceDN/>
        <w:adjustRightInd/>
        <w:contextualSpacing w:val="0"/>
        <w:jc w:val="both"/>
        <w:rPr>
          <w:vanish/>
          <w:sz w:val="28"/>
        </w:rPr>
      </w:pPr>
    </w:p>
    <w:p w:rsidR="00B439DC" w:rsidRPr="00B920C0" w:rsidRDefault="00B439DC" w:rsidP="00A37CA5">
      <w:pPr>
        <w:pStyle w:val="a9"/>
        <w:widowControl/>
        <w:numPr>
          <w:ilvl w:val="1"/>
          <w:numId w:val="13"/>
        </w:numPr>
        <w:autoSpaceDE/>
        <w:autoSpaceDN/>
        <w:adjustRightInd/>
        <w:spacing w:before="120"/>
        <w:ind w:left="896" w:hanging="539"/>
        <w:jc w:val="both"/>
        <w:rPr>
          <w:bCs/>
          <w:sz w:val="28"/>
        </w:rPr>
      </w:pPr>
      <w:r w:rsidRPr="00B920C0">
        <w:rPr>
          <w:bCs/>
          <w:sz w:val="28"/>
        </w:rPr>
        <w:t xml:space="preserve">При применении трубопроводов из полимерных материалов во внутренней системе отопления необходимо обеспечить параметры теплоносителя по температуре не более 90 </w:t>
      </w:r>
      <w:proofErr w:type="spellStart"/>
      <w:r w:rsidRPr="005A6EA3">
        <w:rPr>
          <w:bCs/>
          <w:sz w:val="28"/>
          <w:vertAlign w:val="superscript"/>
        </w:rPr>
        <w:t>о</w:t>
      </w:r>
      <w:r>
        <w:rPr>
          <w:bCs/>
          <w:sz w:val="28"/>
        </w:rPr>
        <w:t>С</w:t>
      </w:r>
      <w:proofErr w:type="spellEnd"/>
      <w:r>
        <w:rPr>
          <w:bCs/>
          <w:sz w:val="28"/>
        </w:rPr>
        <w:t xml:space="preserve"> </w:t>
      </w:r>
      <w:r w:rsidRPr="005A6EA3">
        <w:rPr>
          <w:bCs/>
          <w:sz w:val="28"/>
        </w:rPr>
        <w:t>и</w:t>
      </w:r>
      <w:r w:rsidRPr="00B920C0">
        <w:rPr>
          <w:bCs/>
          <w:sz w:val="28"/>
        </w:rPr>
        <w:t xml:space="preserve"> давлению не более 10 кгс/см</w:t>
      </w:r>
      <w:r w:rsidRPr="005A6EA3">
        <w:rPr>
          <w:bCs/>
          <w:sz w:val="28"/>
          <w:vertAlign w:val="superscript"/>
        </w:rPr>
        <w:t>2</w:t>
      </w:r>
      <w:r w:rsidRPr="00B920C0">
        <w:rPr>
          <w:bCs/>
          <w:sz w:val="28"/>
        </w:rPr>
        <w:t>, а также соответствующие требования, указанные заводами-изготовителями в техпаспортах применяемых изделий.</w:t>
      </w:r>
    </w:p>
    <w:p w:rsidR="00B439DC" w:rsidRDefault="00B439DC" w:rsidP="00A37CA5">
      <w:pPr>
        <w:pStyle w:val="a9"/>
        <w:widowControl/>
        <w:numPr>
          <w:ilvl w:val="1"/>
          <w:numId w:val="13"/>
        </w:numPr>
        <w:autoSpaceDE/>
        <w:autoSpaceDN/>
        <w:adjustRightInd/>
        <w:spacing w:before="120"/>
        <w:ind w:left="896" w:hanging="539"/>
        <w:jc w:val="both"/>
        <w:rPr>
          <w:bCs/>
          <w:sz w:val="28"/>
        </w:rPr>
      </w:pPr>
      <w:r w:rsidRPr="0039706D">
        <w:rPr>
          <w:bCs/>
          <w:sz w:val="28"/>
        </w:rPr>
        <w:t xml:space="preserve">В ИТП предусмотреть отдельные врезки трубопроводов на нежилые помещения с установкой отключающей запорной арматуры. Отключающая запорная арматура должна быть установлена в помещении </w:t>
      </w:r>
      <w:r w:rsidRPr="0039706D">
        <w:rPr>
          <w:bCs/>
          <w:sz w:val="28"/>
        </w:rPr>
        <w:lastRenderedPageBreak/>
        <w:t>со свободным доступом представителей «Теплоснабжающей организации» (ИТП или подвальные помещения жилого дома)</w:t>
      </w:r>
      <w:r>
        <w:rPr>
          <w:bCs/>
          <w:sz w:val="28"/>
        </w:rPr>
        <w:t>.</w:t>
      </w:r>
    </w:p>
    <w:p w:rsidR="00B439DC" w:rsidRPr="00B920C0" w:rsidRDefault="00B439DC" w:rsidP="00A37CA5">
      <w:pPr>
        <w:pStyle w:val="a9"/>
        <w:widowControl/>
        <w:numPr>
          <w:ilvl w:val="1"/>
          <w:numId w:val="13"/>
        </w:numPr>
        <w:autoSpaceDE/>
        <w:autoSpaceDN/>
        <w:adjustRightInd/>
        <w:spacing w:before="120"/>
        <w:ind w:left="896" w:hanging="539"/>
        <w:jc w:val="both"/>
        <w:rPr>
          <w:bCs/>
          <w:sz w:val="28"/>
        </w:rPr>
      </w:pPr>
      <w:r>
        <w:rPr>
          <w:bCs/>
          <w:sz w:val="28"/>
        </w:rPr>
        <w:t>До заключения договора теплоснабжения</w:t>
      </w:r>
      <w:r w:rsidRPr="00CB6B85">
        <w:rPr>
          <w:bCs/>
          <w:sz w:val="28"/>
        </w:rPr>
        <w:t xml:space="preserve"> необходимо подписать акт разграничения балансовой принадлежности и эксплуатационной ответственности сторон</w:t>
      </w:r>
      <w:r>
        <w:rPr>
          <w:bCs/>
          <w:sz w:val="28"/>
        </w:rPr>
        <w:t xml:space="preserve"> по подключаемому объекту.</w:t>
      </w:r>
    </w:p>
    <w:p w:rsidR="00B439DC" w:rsidRPr="00B920C0" w:rsidRDefault="00B439DC" w:rsidP="00A37CA5">
      <w:pPr>
        <w:pStyle w:val="a9"/>
        <w:widowControl/>
        <w:numPr>
          <w:ilvl w:val="1"/>
          <w:numId w:val="13"/>
        </w:numPr>
        <w:autoSpaceDE/>
        <w:autoSpaceDN/>
        <w:adjustRightInd/>
        <w:spacing w:before="120"/>
        <w:ind w:left="896" w:hanging="539"/>
        <w:jc w:val="both"/>
        <w:rPr>
          <w:bCs/>
          <w:sz w:val="28"/>
        </w:rPr>
      </w:pPr>
      <w:r w:rsidRPr="00B920C0">
        <w:rPr>
          <w:bCs/>
          <w:sz w:val="28"/>
        </w:rPr>
        <w:t xml:space="preserve">Для ввода в эксплуатацию объекта получить допуск в органах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w:t>
      </w:r>
      <w:r w:rsidR="00D80829">
        <w:rPr>
          <w:bCs/>
          <w:sz w:val="28"/>
        </w:rPr>
        <w:t>АО</w:t>
      </w:r>
      <w:r w:rsidRPr="00B920C0">
        <w:rPr>
          <w:bCs/>
          <w:sz w:val="28"/>
        </w:rPr>
        <w:t xml:space="preserve"> «</w:t>
      </w:r>
      <w:r w:rsidR="005646EE">
        <w:rPr>
          <w:bCs/>
          <w:sz w:val="28"/>
        </w:rPr>
        <w:t>РИР Энерго</w:t>
      </w:r>
      <w:r w:rsidRPr="00B920C0">
        <w:rPr>
          <w:bCs/>
          <w:sz w:val="28"/>
        </w:rPr>
        <w:t xml:space="preserve">» - «Белгородская генерация».    </w:t>
      </w:r>
    </w:p>
    <w:p w:rsidR="00B439DC" w:rsidRDefault="00B439DC" w:rsidP="00B439DC">
      <w:pPr>
        <w:tabs>
          <w:tab w:val="left" w:pos="1800"/>
        </w:tabs>
        <w:spacing w:before="120"/>
        <w:jc w:val="both"/>
        <w:rPr>
          <w:sz w:val="28"/>
          <w:szCs w:val="28"/>
        </w:rPr>
      </w:pPr>
      <w:r>
        <w:rPr>
          <w:sz w:val="28"/>
          <w:szCs w:val="28"/>
        </w:rPr>
        <w:t>13. Рабочий п</w:t>
      </w:r>
      <w:r w:rsidRPr="001E2D65">
        <w:rPr>
          <w:sz w:val="28"/>
          <w:szCs w:val="28"/>
        </w:rPr>
        <w:t>роект</w:t>
      </w:r>
      <w:r>
        <w:rPr>
          <w:sz w:val="28"/>
          <w:szCs w:val="28"/>
        </w:rPr>
        <w:t xml:space="preserve"> тепловой сети и</w:t>
      </w:r>
      <w:r w:rsidRPr="001E2D65">
        <w:rPr>
          <w:sz w:val="28"/>
          <w:szCs w:val="28"/>
        </w:rPr>
        <w:t xml:space="preserve"> </w:t>
      </w:r>
      <w:r>
        <w:rPr>
          <w:sz w:val="28"/>
          <w:szCs w:val="28"/>
        </w:rPr>
        <w:t>ИТП</w:t>
      </w:r>
      <w:r w:rsidRPr="001E2D65">
        <w:rPr>
          <w:sz w:val="28"/>
          <w:szCs w:val="28"/>
        </w:rPr>
        <w:t xml:space="preserve"> подлежит обязательному согласованию с филиалом </w:t>
      </w:r>
      <w:r w:rsidR="00D80829">
        <w:rPr>
          <w:sz w:val="28"/>
          <w:szCs w:val="28"/>
        </w:rPr>
        <w:t>АО</w:t>
      </w:r>
      <w:r w:rsidRPr="001E2D65">
        <w:rPr>
          <w:sz w:val="28"/>
          <w:szCs w:val="28"/>
        </w:rPr>
        <w:t xml:space="preserve"> «</w:t>
      </w:r>
      <w:r w:rsidR="005646EE">
        <w:rPr>
          <w:sz w:val="28"/>
          <w:szCs w:val="28"/>
        </w:rPr>
        <w:t>РИР Энерго</w:t>
      </w:r>
      <w:r w:rsidRPr="001E2D65">
        <w:rPr>
          <w:sz w:val="28"/>
          <w:szCs w:val="28"/>
        </w:rPr>
        <w:t xml:space="preserve">» </w:t>
      </w:r>
      <w:r w:rsidRPr="0089126B">
        <w:rPr>
          <w:sz w:val="28"/>
          <w:szCs w:val="28"/>
        </w:rPr>
        <w:t>–</w:t>
      </w:r>
      <w:r w:rsidRPr="001E2D65">
        <w:rPr>
          <w:sz w:val="28"/>
          <w:szCs w:val="28"/>
        </w:rPr>
        <w:t xml:space="preserve"> «</w:t>
      </w:r>
      <w:r>
        <w:rPr>
          <w:sz w:val="28"/>
          <w:szCs w:val="28"/>
        </w:rPr>
        <w:t xml:space="preserve">Белгородская </w:t>
      </w:r>
      <w:r w:rsidRPr="001E2D65">
        <w:rPr>
          <w:sz w:val="28"/>
          <w:szCs w:val="28"/>
        </w:rPr>
        <w:t>генерация» с пере</w:t>
      </w:r>
      <w:r>
        <w:rPr>
          <w:sz w:val="28"/>
          <w:szCs w:val="28"/>
        </w:rPr>
        <w:t>дачей одного согласованного</w:t>
      </w:r>
      <w:r w:rsidRPr="001E2D65">
        <w:rPr>
          <w:sz w:val="28"/>
          <w:szCs w:val="28"/>
        </w:rPr>
        <w:t xml:space="preserve"> экземпляра проекта в электронном виде в формате </w:t>
      </w:r>
      <w:r w:rsidRPr="001E2D65">
        <w:rPr>
          <w:sz w:val="28"/>
          <w:szCs w:val="28"/>
          <w:lang w:val="en-US"/>
        </w:rPr>
        <w:t>PDF</w:t>
      </w:r>
      <w:r>
        <w:rPr>
          <w:sz w:val="28"/>
          <w:szCs w:val="28"/>
        </w:rPr>
        <w:t>.</w:t>
      </w:r>
    </w:p>
    <w:p w:rsidR="00B439DC" w:rsidRDefault="00B439DC" w:rsidP="00B439DC">
      <w:pPr>
        <w:tabs>
          <w:tab w:val="left" w:pos="1800"/>
        </w:tabs>
        <w:jc w:val="both"/>
        <w:rPr>
          <w:sz w:val="28"/>
          <w:szCs w:val="28"/>
        </w:rPr>
      </w:pPr>
      <w:r>
        <w:rPr>
          <w:sz w:val="28"/>
          <w:szCs w:val="28"/>
        </w:rPr>
        <w:t xml:space="preserve">14. </w:t>
      </w:r>
      <w:r w:rsidRPr="007426D7">
        <w:rPr>
          <w:sz w:val="28"/>
          <w:szCs w:val="28"/>
        </w:rPr>
        <w:t>Проектной организации выполнить расчет тепловых потерь на участк</w:t>
      </w:r>
      <w:r>
        <w:rPr>
          <w:sz w:val="28"/>
          <w:szCs w:val="28"/>
        </w:rPr>
        <w:t>е</w:t>
      </w:r>
      <w:r w:rsidRPr="007426D7">
        <w:rPr>
          <w:sz w:val="28"/>
          <w:szCs w:val="28"/>
        </w:rPr>
        <w:t xml:space="preserve"> тепловой сети от </w:t>
      </w:r>
      <w:r>
        <w:rPr>
          <w:sz w:val="28"/>
          <w:szCs w:val="28"/>
        </w:rPr>
        <w:t>границы балансовой принадлежности до мест установки приборов</w:t>
      </w:r>
      <w:r w:rsidRPr="007426D7">
        <w:rPr>
          <w:sz w:val="28"/>
          <w:szCs w:val="28"/>
        </w:rPr>
        <w:t xml:space="preserve"> учета в теплов</w:t>
      </w:r>
      <w:r>
        <w:rPr>
          <w:sz w:val="28"/>
          <w:szCs w:val="28"/>
        </w:rPr>
        <w:t>ых пунктах</w:t>
      </w:r>
      <w:r w:rsidRPr="007426D7">
        <w:rPr>
          <w:sz w:val="28"/>
          <w:szCs w:val="28"/>
        </w:rPr>
        <w:t xml:space="preserve"> объекта</w:t>
      </w:r>
      <w:r>
        <w:rPr>
          <w:sz w:val="28"/>
          <w:szCs w:val="28"/>
        </w:rPr>
        <w:t>.</w:t>
      </w:r>
    </w:p>
    <w:p w:rsidR="00B439DC" w:rsidRDefault="00B439DC" w:rsidP="00B439DC">
      <w:pPr>
        <w:tabs>
          <w:tab w:val="left" w:pos="1800"/>
        </w:tabs>
        <w:spacing w:before="120"/>
        <w:jc w:val="both"/>
        <w:rPr>
          <w:i/>
          <w:sz w:val="28"/>
          <w:szCs w:val="28"/>
        </w:rPr>
      </w:pPr>
      <w:r>
        <w:rPr>
          <w:sz w:val="28"/>
          <w:szCs w:val="28"/>
        </w:rPr>
        <w:t>15.</w:t>
      </w:r>
      <w:r w:rsidRPr="00393D19">
        <w:t xml:space="preserve"> </w:t>
      </w:r>
      <w:r w:rsidRPr="00393D19">
        <w:rPr>
          <w:sz w:val="28"/>
          <w:szCs w:val="28"/>
        </w:rPr>
        <w:t>Пункт учета тепловой энергии организовать максимально приближенно к границе раздела балансовой принадлежности «Потребителя» и «Теплоснабжающей организации»</w:t>
      </w:r>
      <w:r w:rsidRPr="00393D19">
        <w:rPr>
          <w:i/>
          <w:sz w:val="28"/>
          <w:szCs w:val="28"/>
        </w:rPr>
        <w:t xml:space="preserve">. </w:t>
      </w:r>
      <w:r w:rsidRPr="00393D19">
        <w:rPr>
          <w:b/>
          <w:bCs/>
          <w:sz w:val="28"/>
          <w:szCs w:val="28"/>
        </w:rPr>
        <w:t>Схему установки узлов учета согласовать с теплоснабжающей организацией до разработки проектной документации.</w:t>
      </w:r>
      <w:r w:rsidRPr="00393D19">
        <w:rPr>
          <w:i/>
          <w:sz w:val="28"/>
          <w:szCs w:val="28"/>
        </w:rPr>
        <w:t xml:space="preserve"> Границей балансовой принадлежности и эксплуатационной ответственности между «Теплоснабжающей организацией» и «Потребителем» по тепловой сети </w:t>
      </w:r>
      <w:r>
        <w:rPr>
          <w:i/>
          <w:sz w:val="28"/>
          <w:szCs w:val="28"/>
        </w:rPr>
        <w:t>будет ____________________________________________.</w:t>
      </w:r>
    </w:p>
    <w:p w:rsidR="00B439DC" w:rsidRDefault="00B439DC" w:rsidP="00B439DC">
      <w:pPr>
        <w:tabs>
          <w:tab w:val="left" w:pos="1800"/>
        </w:tabs>
        <w:jc w:val="both"/>
        <w:rPr>
          <w:sz w:val="28"/>
          <w:szCs w:val="28"/>
        </w:rPr>
      </w:pPr>
      <w:r w:rsidRPr="001E2D65">
        <w:rPr>
          <w:sz w:val="28"/>
          <w:szCs w:val="28"/>
        </w:rPr>
        <w:t>В тепловом пункте объекта предусмотреть установку коммерческих приборов учета тепла</w:t>
      </w:r>
      <w:r>
        <w:rPr>
          <w:sz w:val="28"/>
          <w:szCs w:val="28"/>
        </w:rPr>
        <w:t>, горячего водоснабжения</w:t>
      </w:r>
      <w:r w:rsidRPr="001E2D65">
        <w:rPr>
          <w:sz w:val="28"/>
          <w:szCs w:val="28"/>
        </w:rPr>
        <w:t xml:space="preserve"> и контроля параметров </w:t>
      </w:r>
      <w:r>
        <w:rPr>
          <w:sz w:val="28"/>
          <w:szCs w:val="28"/>
        </w:rPr>
        <w:t>теплоносителя в соответствии</w:t>
      </w:r>
      <w:r w:rsidRPr="00D559C6">
        <w:rPr>
          <w:sz w:val="28"/>
          <w:szCs w:val="28"/>
        </w:rPr>
        <w:t xml:space="preserve"> </w:t>
      </w:r>
      <w:r>
        <w:rPr>
          <w:sz w:val="28"/>
          <w:szCs w:val="28"/>
          <w:lang w:val="en-US"/>
        </w:rPr>
        <w:t>c</w:t>
      </w:r>
      <w:r w:rsidRPr="001E2D65">
        <w:rPr>
          <w:sz w:val="28"/>
          <w:szCs w:val="28"/>
        </w:rPr>
        <w:t>:</w:t>
      </w:r>
    </w:p>
    <w:p w:rsidR="00B439DC" w:rsidRDefault="00B439DC" w:rsidP="00A37CA5">
      <w:pPr>
        <w:pStyle w:val="a9"/>
        <w:widowControl/>
        <w:numPr>
          <w:ilvl w:val="0"/>
          <w:numId w:val="9"/>
        </w:numPr>
        <w:tabs>
          <w:tab w:val="left" w:pos="0"/>
        </w:tabs>
        <w:autoSpaceDE/>
        <w:autoSpaceDN/>
        <w:adjustRightInd/>
        <w:ind w:left="284" w:hanging="284"/>
        <w:jc w:val="both"/>
        <w:rPr>
          <w:sz w:val="28"/>
          <w:szCs w:val="28"/>
        </w:rPr>
      </w:pPr>
      <w:r w:rsidRPr="00D559C6">
        <w:rPr>
          <w:sz w:val="28"/>
          <w:szCs w:val="28"/>
        </w:rPr>
        <w:t>Правила коммерческого учета тепловой энергии, теплоносителя, утверждены постановлением Правительства РФ от 18.11.2013 №1034.</w:t>
      </w:r>
    </w:p>
    <w:p w:rsidR="00B439DC" w:rsidRDefault="00B439DC" w:rsidP="00B439DC">
      <w:pPr>
        <w:pStyle w:val="a9"/>
        <w:tabs>
          <w:tab w:val="left" w:pos="0"/>
        </w:tabs>
        <w:ind w:left="284"/>
        <w:jc w:val="both"/>
        <w:rPr>
          <w:sz w:val="28"/>
          <w:szCs w:val="28"/>
        </w:rPr>
      </w:pPr>
    </w:p>
    <w:p w:rsidR="00B439DC" w:rsidRPr="00D559C6" w:rsidRDefault="00B439DC" w:rsidP="00B439DC">
      <w:pPr>
        <w:pStyle w:val="a9"/>
        <w:tabs>
          <w:tab w:val="left" w:pos="0"/>
        </w:tabs>
        <w:ind w:left="284"/>
        <w:jc w:val="both"/>
        <w:rPr>
          <w:sz w:val="28"/>
          <w:szCs w:val="28"/>
        </w:rPr>
      </w:pPr>
    </w:p>
    <w:p w:rsidR="00B439DC" w:rsidRPr="00D559C6" w:rsidRDefault="00B439DC" w:rsidP="00A37CA5">
      <w:pPr>
        <w:pStyle w:val="a9"/>
        <w:widowControl/>
        <w:numPr>
          <w:ilvl w:val="0"/>
          <w:numId w:val="9"/>
        </w:numPr>
        <w:tabs>
          <w:tab w:val="left" w:pos="0"/>
        </w:tabs>
        <w:autoSpaceDE/>
        <w:autoSpaceDN/>
        <w:adjustRightInd/>
        <w:ind w:left="284" w:hanging="284"/>
        <w:jc w:val="both"/>
        <w:rPr>
          <w:sz w:val="28"/>
          <w:szCs w:val="28"/>
        </w:rPr>
      </w:pPr>
      <w:r w:rsidRPr="00D559C6">
        <w:rPr>
          <w:sz w:val="28"/>
          <w:szCs w:val="28"/>
        </w:rPr>
        <w:t>Методика осуществления коммерческого учета тепловой энергии, теплоносителя, утверждена приказом Минстроя России от 17.03.2014 №99/пр.</w:t>
      </w:r>
    </w:p>
    <w:p w:rsidR="00B439DC" w:rsidRPr="00D559C6" w:rsidRDefault="00B439DC" w:rsidP="00A37CA5">
      <w:pPr>
        <w:pStyle w:val="a9"/>
        <w:widowControl/>
        <w:numPr>
          <w:ilvl w:val="0"/>
          <w:numId w:val="9"/>
        </w:numPr>
        <w:tabs>
          <w:tab w:val="left" w:pos="0"/>
        </w:tabs>
        <w:autoSpaceDE/>
        <w:autoSpaceDN/>
        <w:adjustRightInd/>
        <w:ind w:left="284" w:hanging="284"/>
        <w:jc w:val="both"/>
        <w:rPr>
          <w:sz w:val="28"/>
          <w:szCs w:val="28"/>
        </w:rPr>
      </w:pPr>
      <w:r w:rsidRPr="00D559C6">
        <w:rPr>
          <w:sz w:val="28"/>
          <w:szCs w:val="28"/>
        </w:rPr>
        <w:t>МИ 2813-2003 ГСИ. Учет тепловой энергии и количества теплоносителя. Алгоритмы реакции теплосчетчиков на нештатные ситуации при учете тепловой энергии.</w:t>
      </w:r>
    </w:p>
    <w:p w:rsidR="00B439DC" w:rsidRPr="00D559C6" w:rsidRDefault="00B439DC" w:rsidP="00A37CA5">
      <w:pPr>
        <w:pStyle w:val="a9"/>
        <w:widowControl/>
        <w:numPr>
          <w:ilvl w:val="0"/>
          <w:numId w:val="9"/>
        </w:numPr>
        <w:tabs>
          <w:tab w:val="left" w:pos="0"/>
        </w:tabs>
        <w:autoSpaceDE/>
        <w:autoSpaceDN/>
        <w:adjustRightInd/>
        <w:ind w:left="284" w:hanging="284"/>
        <w:jc w:val="both"/>
        <w:rPr>
          <w:sz w:val="28"/>
          <w:szCs w:val="28"/>
        </w:rPr>
      </w:pPr>
      <w:r w:rsidRPr="00D559C6">
        <w:rPr>
          <w:sz w:val="28"/>
          <w:szCs w:val="28"/>
        </w:rPr>
        <w:t xml:space="preserve">Методические рекомендации по техническим требованиям к системам и приборам учёта тепловой энергии, утверждены приказом </w:t>
      </w:r>
      <w:proofErr w:type="spellStart"/>
      <w:r w:rsidRPr="00D559C6">
        <w:rPr>
          <w:sz w:val="28"/>
          <w:szCs w:val="28"/>
        </w:rPr>
        <w:t>Минпромторга</w:t>
      </w:r>
      <w:proofErr w:type="spellEnd"/>
      <w:r w:rsidRPr="00D559C6">
        <w:rPr>
          <w:sz w:val="28"/>
          <w:szCs w:val="28"/>
        </w:rPr>
        <w:t xml:space="preserve"> от 21.01.2011 №57.</w:t>
      </w:r>
    </w:p>
    <w:p w:rsidR="00B439DC" w:rsidRPr="00D559C6" w:rsidRDefault="00B439DC" w:rsidP="00A37CA5">
      <w:pPr>
        <w:pStyle w:val="a9"/>
        <w:widowControl/>
        <w:numPr>
          <w:ilvl w:val="0"/>
          <w:numId w:val="9"/>
        </w:numPr>
        <w:tabs>
          <w:tab w:val="left" w:pos="0"/>
        </w:tabs>
        <w:autoSpaceDE/>
        <w:autoSpaceDN/>
        <w:adjustRightInd/>
        <w:ind w:left="284" w:hanging="284"/>
        <w:jc w:val="both"/>
        <w:rPr>
          <w:sz w:val="28"/>
          <w:szCs w:val="28"/>
        </w:rPr>
      </w:pPr>
      <w:r w:rsidRPr="00D559C6">
        <w:rPr>
          <w:sz w:val="28"/>
          <w:szCs w:val="28"/>
        </w:rPr>
        <w:t>Федеральный закон от 26.06.2008 №102-ФЗ «Об обеспечении единства измерений».</w:t>
      </w:r>
    </w:p>
    <w:p w:rsidR="00B439DC" w:rsidRPr="00FA3DC5" w:rsidRDefault="00B439DC" w:rsidP="00B439DC">
      <w:pPr>
        <w:tabs>
          <w:tab w:val="left" w:pos="1800"/>
        </w:tabs>
        <w:jc w:val="both"/>
        <w:rPr>
          <w:sz w:val="28"/>
          <w:szCs w:val="28"/>
        </w:rPr>
      </w:pPr>
      <w:r>
        <w:rPr>
          <w:sz w:val="28"/>
          <w:szCs w:val="28"/>
        </w:rPr>
        <w:t>Рекомендации к средствам измерения и организации учета тепловой энергии и теплоносителя</w:t>
      </w:r>
      <w:r w:rsidRPr="00FA3DC5">
        <w:rPr>
          <w:sz w:val="28"/>
          <w:szCs w:val="28"/>
        </w:rPr>
        <w:t>:</w:t>
      </w:r>
    </w:p>
    <w:p w:rsidR="00B439DC" w:rsidRDefault="00B439DC" w:rsidP="00A37CA5">
      <w:pPr>
        <w:pStyle w:val="a9"/>
        <w:widowControl/>
        <w:numPr>
          <w:ilvl w:val="0"/>
          <w:numId w:val="11"/>
        </w:numPr>
        <w:tabs>
          <w:tab w:val="left" w:pos="0"/>
        </w:tabs>
        <w:autoSpaceDE/>
        <w:autoSpaceDN/>
        <w:adjustRightInd/>
        <w:spacing w:after="120"/>
        <w:ind w:left="284" w:hanging="284"/>
        <w:jc w:val="both"/>
        <w:rPr>
          <w:sz w:val="28"/>
          <w:szCs w:val="28"/>
        </w:rPr>
      </w:pPr>
      <w:r w:rsidRPr="003E4984">
        <w:rPr>
          <w:sz w:val="28"/>
          <w:szCs w:val="28"/>
        </w:rPr>
        <w:t>узел учета должен оборудоваться теплосчетчиками и приборами учета, типы которых внесены в Федеральный информационный фонд по обеспечению единства измерений;</w:t>
      </w:r>
    </w:p>
    <w:p w:rsidR="00B439DC" w:rsidRPr="000B3F9C" w:rsidRDefault="00B439DC" w:rsidP="00A37CA5">
      <w:pPr>
        <w:pStyle w:val="a9"/>
        <w:widowControl/>
        <w:numPr>
          <w:ilvl w:val="0"/>
          <w:numId w:val="11"/>
        </w:numPr>
        <w:tabs>
          <w:tab w:val="left" w:pos="0"/>
        </w:tabs>
        <w:autoSpaceDE/>
        <w:autoSpaceDN/>
        <w:adjustRightInd/>
        <w:spacing w:after="120"/>
        <w:ind w:left="284" w:hanging="284"/>
        <w:jc w:val="both"/>
        <w:rPr>
          <w:sz w:val="28"/>
          <w:szCs w:val="28"/>
        </w:rPr>
      </w:pPr>
      <w:r w:rsidRPr="000B3F9C">
        <w:rPr>
          <w:sz w:val="28"/>
          <w:szCs w:val="28"/>
        </w:rPr>
        <w:lastRenderedPageBreak/>
        <w:t>средства измерений должны быть сертифицированы для работы в едином комплексе;</w:t>
      </w:r>
    </w:p>
    <w:p w:rsidR="00B439DC" w:rsidRPr="003E4984" w:rsidRDefault="00B439DC" w:rsidP="00A37CA5">
      <w:pPr>
        <w:pStyle w:val="a9"/>
        <w:widowControl/>
        <w:numPr>
          <w:ilvl w:val="0"/>
          <w:numId w:val="11"/>
        </w:numPr>
        <w:tabs>
          <w:tab w:val="left" w:pos="0"/>
        </w:tabs>
        <w:autoSpaceDE/>
        <w:autoSpaceDN/>
        <w:adjustRightInd/>
        <w:spacing w:after="120"/>
        <w:ind w:left="284" w:hanging="284"/>
        <w:jc w:val="both"/>
        <w:rPr>
          <w:sz w:val="28"/>
          <w:szCs w:val="28"/>
        </w:rPr>
      </w:pPr>
      <w:r w:rsidRPr="003E4984">
        <w:rPr>
          <w:sz w:val="28"/>
          <w:szCs w:val="28"/>
        </w:rPr>
        <w:t>средства измерений должны обеспечивать измерение количества тепловой энергии и воды, израсходованной на нужды горячего водоснабжения, в соответствии с уравнениями измерений, регламентированными нормативными документами и утвержденным установленным образом;</w:t>
      </w:r>
    </w:p>
    <w:p w:rsidR="00B439DC" w:rsidRPr="003E4984" w:rsidRDefault="00B439DC" w:rsidP="00A37CA5">
      <w:pPr>
        <w:pStyle w:val="a9"/>
        <w:widowControl/>
        <w:numPr>
          <w:ilvl w:val="0"/>
          <w:numId w:val="11"/>
        </w:numPr>
        <w:tabs>
          <w:tab w:val="left" w:pos="0"/>
        </w:tabs>
        <w:autoSpaceDE/>
        <w:autoSpaceDN/>
        <w:adjustRightInd/>
        <w:spacing w:after="120"/>
        <w:ind w:left="284" w:hanging="284"/>
        <w:jc w:val="both"/>
        <w:rPr>
          <w:sz w:val="28"/>
          <w:szCs w:val="28"/>
        </w:rPr>
      </w:pPr>
      <w:r w:rsidRPr="003E4984">
        <w:rPr>
          <w:sz w:val="28"/>
          <w:szCs w:val="28"/>
        </w:rPr>
        <w:t>теплосчетчик должен быть снабжен защитными устройствами, предотвращающими возможность разборки, перестановки или переделки теплосчетчика без очевидного повреждения защитного устройства (пломбы);</w:t>
      </w:r>
    </w:p>
    <w:p w:rsidR="00B439DC" w:rsidRPr="003E4984" w:rsidRDefault="00B439DC" w:rsidP="00A37CA5">
      <w:pPr>
        <w:pStyle w:val="a9"/>
        <w:widowControl/>
        <w:numPr>
          <w:ilvl w:val="0"/>
          <w:numId w:val="11"/>
        </w:numPr>
        <w:tabs>
          <w:tab w:val="left" w:pos="0"/>
        </w:tabs>
        <w:autoSpaceDE/>
        <w:autoSpaceDN/>
        <w:adjustRightInd/>
        <w:ind w:left="284" w:hanging="284"/>
        <w:jc w:val="both"/>
        <w:rPr>
          <w:sz w:val="28"/>
          <w:szCs w:val="28"/>
        </w:rPr>
      </w:pPr>
      <w:r w:rsidRPr="003E4984">
        <w:rPr>
          <w:sz w:val="28"/>
          <w:szCs w:val="28"/>
        </w:rPr>
        <w:t xml:space="preserve">обеспечить защиту </w:t>
      </w:r>
      <w:proofErr w:type="spellStart"/>
      <w:r w:rsidRPr="003E4984">
        <w:rPr>
          <w:sz w:val="28"/>
          <w:szCs w:val="28"/>
        </w:rPr>
        <w:t>термопреобразователей</w:t>
      </w:r>
      <w:proofErr w:type="spellEnd"/>
      <w:r w:rsidRPr="003E4984">
        <w:rPr>
          <w:sz w:val="28"/>
          <w:szCs w:val="28"/>
        </w:rPr>
        <w:t xml:space="preserve"> сопротивления, чувствительный элемент должен быть полностью погружен, стакан с чувствительным элементом должен быть заполнен маслом;</w:t>
      </w:r>
    </w:p>
    <w:p w:rsidR="00B439DC" w:rsidRPr="003E4984" w:rsidRDefault="00B439DC" w:rsidP="00A37CA5">
      <w:pPr>
        <w:pStyle w:val="a9"/>
        <w:widowControl/>
        <w:numPr>
          <w:ilvl w:val="0"/>
          <w:numId w:val="11"/>
        </w:numPr>
        <w:tabs>
          <w:tab w:val="left" w:pos="0"/>
        </w:tabs>
        <w:autoSpaceDE/>
        <w:autoSpaceDN/>
        <w:adjustRightInd/>
        <w:ind w:left="284" w:hanging="284"/>
        <w:jc w:val="both"/>
        <w:rPr>
          <w:sz w:val="28"/>
          <w:szCs w:val="28"/>
        </w:rPr>
      </w:pPr>
      <w:r w:rsidRPr="003E4984">
        <w:rPr>
          <w:sz w:val="28"/>
          <w:szCs w:val="28"/>
        </w:rPr>
        <w:t>программное обеспечение теплосчетчика должно обеспечивать защиту от несанкционированного вмешательства в условиях эксплуатации;</w:t>
      </w:r>
    </w:p>
    <w:p w:rsidR="00B439DC" w:rsidRPr="000B3F9C" w:rsidRDefault="00B439DC" w:rsidP="00A37CA5">
      <w:pPr>
        <w:pStyle w:val="a9"/>
        <w:widowControl/>
        <w:numPr>
          <w:ilvl w:val="0"/>
          <w:numId w:val="11"/>
        </w:numPr>
        <w:tabs>
          <w:tab w:val="left" w:pos="0"/>
        </w:tabs>
        <w:autoSpaceDE/>
        <w:autoSpaceDN/>
        <w:adjustRightInd/>
        <w:ind w:left="284" w:hanging="284"/>
        <w:jc w:val="both"/>
        <w:rPr>
          <w:sz w:val="28"/>
          <w:szCs w:val="28"/>
        </w:rPr>
      </w:pPr>
      <w:r w:rsidRPr="003E4984">
        <w:rPr>
          <w:sz w:val="28"/>
          <w:szCs w:val="28"/>
        </w:rPr>
        <w:t xml:space="preserve">вычислитель теплосчетчика должен иметь нестираемый архив, в который заносятся основные технические характеристики и настроечные коэффициенты прибора. Данные архива выводятся на дисплей прибора и (или) компьютер. </w:t>
      </w:r>
      <w:r w:rsidRPr="000B3F9C">
        <w:rPr>
          <w:sz w:val="28"/>
          <w:szCs w:val="28"/>
        </w:rPr>
        <w:t>Настроечные коэффициенты заносятся в паспорт прибора. Любые изменения должны фиксироваться в архиве;</w:t>
      </w:r>
    </w:p>
    <w:p w:rsidR="00B439DC" w:rsidRPr="000B3F9C" w:rsidRDefault="00B439DC" w:rsidP="00A37CA5">
      <w:pPr>
        <w:pStyle w:val="a9"/>
        <w:widowControl/>
        <w:numPr>
          <w:ilvl w:val="0"/>
          <w:numId w:val="11"/>
        </w:numPr>
        <w:tabs>
          <w:tab w:val="left" w:pos="0"/>
        </w:tabs>
        <w:autoSpaceDE/>
        <w:autoSpaceDN/>
        <w:adjustRightInd/>
        <w:ind w:left="284" w:hanging="284"/>
        <w:jc w:val="both"/>
        <w:rPr>
          <w:sz w:val="28"/>
          <w:szCs w:val="28"/>
        </w:rPr>
      </w:pPr>
      <w:r w:rsidRPr="000B3F9C">
        <w:rPr>
          <w:sz w:val="28"/>
          <w:szCs w:val="28"/>
        </w:rPr>
        <w:t xml:space="preserve">в непосредственной близости от </w:t>
      </w:r>
      <w:proofErr w:type="spellStart"/>
      <w:r w:rsidRPr="000B3F9C">
        <w:rPr>
          <w:sz w:val="28"/>
          <w:szCs w:val="28"/>
        </w:rPr>
        <w:t>тепловычислителя</w:t>
      </w:r>
      <w:proofErr w:type="spellEnd"/>
      <w:r w:rsidRPr="000B3F9C">
        <w:rPr>
          <w:sz w:val="28"/>
          <w:szCs w:val="28"/>
        </w:rPr>
        <w:t xml:space="preserve"> предусмотреть дополнительный источник питания 220</w:t>
      </w:r>
      <w:r>
        <w:rPr>
          <w:sz w:val="28"/>
          <w:szCs w:val="28"/>
        </w:rPr>
        <w:t xml:space="preserve"> </w:t>
      </w:r>
      <w:r w:rsidRPr="000B3F9C">
        <w:rPr>
          <w:sz w:val="28"/>
          <w:szCs w:val="28"/>
        </w:rPr>
        <w:t>В для подключения компьютера;</w:t>
      </w:r>
    </w:p>
    <w:p w:rsidR="00B439DC" w:rsidRPr="000B3F9C" w:rsidRDefault="00B439DC" w:rsidP="00A37CA5">
      <w:pPr>
        <w:pStyle w:val="a9"/>
        <w:widowControl/>
        <w:numPr>
          <w:ilvl w:val="0"/>
          <w:numId w:val="11"/>
        </w:numPr>
        <w:tabs>
          <w:tab w:val="left" w:pos="0"/>
        </w:tabs>
        <w:autoSpaceDE/>
        <w:autoSpaceDN/>
        <w:adjustRightInd/>
        <w:ind w:left="284" w:hanging="284"/>
        <w:jc w:val="both"/>
        <w:rPr>
          <w:sz w:val="28"/>
          <w:szCs w:val="28"/>
        </w:rPr>
      </w:pPr>
      <w:r w:rsidRPr="000B3F9C">
        <w:rPr>
          <w:sz w:val="28"/>
          <w:szCs w:val="28"/>
        </w:rPr>
        <w:t>устанавливаемые первичные преобразователи расхода не должны уменьшать располагаемый перепад давлений на вводе в здание. Рекомендуется применение электромагнитных первичных преобразователей расхода. При согласовании проекта предоставить расчет гидравлических потерь;</w:t>
      </w:r>
    </w:p>
    <w:p w:rsidR="00B439DC" w:rsidRPr="000B3F9C" w:rsidRDefault="00B439DC" w:rsidP="00A37CA5">
      <w:pPr>
        <w:pStyle w:val="a9"/>
        <w:widowControl/>
        <w:numPr>
          <w:ilvl w:val="0"/>
          <w:numId w:val="11"/>
        </w:numPr>
        <w:tabs>
          <w:tab w:val="left" w:pos="0"/>
        </w:tabs>
        <w:autoSpaceDE/>
        <w:autoSpaceDN/>
        <w:adjustRightInd/>
        <w:ind w:left="284" w:hanging="284"/>
        <w:jc w:val="both"/>
        <w:rPr>
          <w:sz w:val="28"/>
          <w:szCs w:val="28"/>
        </w:rPr>
      </w:pPr>
      <w:r w:rsidRPr="000B3F9C">
        <w:rPr>
          <w:sz w:val="28"/>
          <w:szCs w:val="28"/>
        </w:rPr>
        <w:t xml:space="preserve">пункт учета тепловой энергии рекомендуется оснастить системой телеметрии и дистанционного контроля с передачей данных в Службу тепловой инспекции и </w:t>
      </w:r>
      <w:proofErr w:type="spellStart"/>
      <w:r w:rsidRPr="000B3F9C">
        <w:rPr>
          <w:sz w:val="28"/>
          <w:szCs w:val="28"/>
        </w:rPr>
        <w:t>энергоаудита</w:t>
      </w:r>
      <w:proofErr w:type="spellEnd"/>
      <w:r w:rsidRPr="000B3F9C">
        <w:rPr>
          <w:sz w:val="28"/>
          <w:szCs w:val="28"/>
        </w:rPr>
        <w:t xml:space="preserve"> «Теплоснабжающей организации» и «Потребителю» тепловой энергии. Система телеметрии должна обеспечивать передачу показаний и архивов </w:t>
      </w:r>
      <w:proofErr w:type="spellStart"/>
      <w:r w:rsidRPr="000B3F9C">
        <w:rPr>
          <w:sz w:val="28"/>
          <w:szCs w:val="28"/>
        </w:rPr>
        <w:t>тепловычислителя</w:t>
      </w:r>
      <w:proofErr w:type="spellEnd"/>
      <w:r w:rsidRPr="000B3F9C">
        <w:rPr>
          <w:sz w:val="28"/>
          <w:szCs w:val="28"/>
        </w:rPr>
        <w:t>, а также сигналов о прекращении электропитания приборов. Оплату услуг связи системы телеметрии производит потребитель. Для обеспечения работоспособности установленных приборов в ИТП рекомендуется сервисное их обслуживание;</w:t>
      </w:r>
    </w:p>
    <w:p w:rsidR="00B439DC" w:rsidRDefault="00B439DC" w:rsidP="00A37CA5">
      <w:pPr>
        <w:pStyle w:val="a9"/>
        <w:widowControl/>
        <w:numPr>
          <w:ilvl w:val="0"/>
          <w:numId w:val="11"/>
        </w:numPr>
        <w:tabs>
          <w:tab w:val="left" w:pos="0"/>
        </w:tabs>
        <w:autoSpaceDE/>
        <w:autoSpaceDN/>
        <w:adjustRightInd/>
        <w:ind w:left="284" w:hanging="284"/>
        <w:jc w:val="both"/>
        <w:rPr>
          <w:sz w:val="28"/>
          <w:szCs w:val="28"/>
        </w:rPr>
      </w:pPr>
      <w:r w:rsidRPr="000B3F9C">
        <w:rPr>
          <w:sz w:val="28"/>
          <w:szCs w:val="28"/>
        </w:rPr>
        <w:t>не рекомендуется</w:t>
      </w:r>
      <w:r w:rsidRPr="003E4984">
        <w:rPr>
          <w:sz w:val="28"/>
          <w:szCs w:val="28"/>
        </w:rPr>
        <w:t xml:space="preserve"> использовать первичные преобразователи расхода следующих типов: вихревые, механические, вихре-акустические</w:t>
      </w:r>
      <w:r>
        <w:rPr>
          <w:sz w:val="28"/>
          <w:szCs w:val="28"/>
        </w:rPr>
        <w:t>;</w:t>
      </w:r>
    </w:p>
    <w:p w:rsidR="00B439DC" w:rsidRPr="007F7FB9" w:rsidRDefault="00B439DC" w:rsidP="00B439DC">
      <w:pPr>
        <w:tabs>
          <w:tab w:val="left" w:pos="1800"/>
        </w:tabs>
        <w:jc w:val="both"/>
        <w:rPr>
          <w:sz w:val="28"/>
          <w:szCs w:val="28"/>
        </w:rPr>
      </w:pPr>
      <w:r>
        <w:rPr>
          <w:sz w:val="28"/>
          <w:szCs w:val="28"/>
        </w:rPr>
        <w:t>16. В состав проектной документации включить следующие разделы</w:t>
      </w:r>
      <w:r w:rsidRPr="007F7FB9">
        <w:rPr>
          <w:sz w:val="28"/>
          <w:szCs w:val="28"/>
        </w:rPr>
        <w:t>:</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общие данные;</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схема электрическая питания;</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схема электрическая подключения приборов комплекта теплосчетчика;</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схема соединения внешних проводок;</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план подключения потребителя к тепловой сети;</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принципиальная схема теплового пункта с узлом учета;</w:t>
      </w:r>
    </w:p>
    <w:p w:rsidR="00B439DC" w:rsidRPr="001E2D65" w:rsidRDefault="00B439DC" w:rsidP="00A37CA5">
      <w:pPr>
        <w:pStyle w:val="a9"/>
        <w:widowControl/>
        <w:numPr>
          <w:ilvl w:val="0"/>
          <w:numId w:val="8"/>
        </w:numPr>
        <w:tabs>
          <w:tab w:val="left" w:pos="0"/>
        </w:tabs>
        <w:autoSpaceDE/>
        <w:autoSpaceDN/>
        <w:adjustRightInd/>
        <w:ind w:left="284" w:hanging="284"/>
        <w:jc w:val="both"/>
        <w:rPr>
          <w:sz w:val="28"/>
          <w:szCs w:val="28"/>
        </w:rPr>
      </w:pPr>
      <w:r w:rsidRPr="001E2D65">
        <w:rPr>
          <w:sz w:val="28"/>
          <w:szCs w:val="28"/>
        </w:rPr>
        <w:t>план расположения оборудования узла учета тепловой энергии;</w:t>
      </w:r>
    </w:p>
    <w:p w:rsidR="00B439DC" w:rsidRPr="001E2D65" w:rsidRDefault="00B439DC" w:rsidP="00A37CA5">
      <w:pPr>
        <w:pStyle w:val="a9"/>
        <w:widowControl/>
        <w:numPr>
          <w:ilvl w:val="0"/>
          <w:numId w:val="8"/>
        </w:numPr>
        <w:tabs>
          <w:tab w:val="left" w:pos="0"/>
        </w:tabs>
        <w:autoSpaceDE/>
        <w:autoSpaceDN/>
        <w:adjustRightInd/>
        <w:ind w:left="284" w:hanging="284"/>
        <w:jc w:val="both"/>
        <w:rPr>
          <w:sz w:val="28"/>
          <w:szCs w:val="28"/>
        </w:rPr>
      </w:pPr>
      <w:r w:rsidRPr="001E2D65">
        <w:rPr>
          <w:sz w:val="28"/>
          <w:szCs w:val="28"/>
        </w:rPr>
        <w:t>настроечная база данных, вводимая в тепловычислитель (в том числе при переходе на летний и зимний режимы работы);</w:t>
      </w:r>
    </w:p>
    <w:p w:rsidR="00B439DC" w:rsidRPr="001E2D65" w:rsidRDefault="00B439DC" w:rsidP="00A37CA5">
      <w:pPr>
        <w:pStyle w:val="a9"/>
        <w:widowControl/>
        <w:numPr>
          <w:ilvl w:val="0"/>
          <w:numId w:val="8"/>
        </w:numPr>
        <w:tabs>
          <w:tab w:val="left" w:pos="0"/>
        </w:tabs>
        <w:autoSpaceDE/>
        <w:autoSpaceDN/>
        <w:adjustRightInd/>
        <w:ind w:left="284" w:hanging="284"/>
        <w:jc w:val="both"/>
        <w:rPr>
          <w:sz w:val="28"/>
          <w:szCs w:val="28"/>
        </w:rPr>
      </w:pPr>
      <w:r w:rsidRPr="001E2D65">
        <w:rPr>
          <w:sz w:val="28"/>
          <w:szCs w:val="28"/>
        </w:rPr>
        <w:lastRenderedPageBreak/>
        <w:t>схема пломбирования средств измерений и устройств, входящих в состав узла учета тепловой энергии и теплоносителя;</w:t>
      </w:r>
    </w:p>
    <w:p w:rsidR="00B439DC" w:rsidRPr="001E2D65" w:rsidRDefault="00B439DC" w:rsidP="00A37CA5">
      <w:pPr>
        <w:pStyle w:val="a9"/>
        <w:widowControl/>
        <w:numPr>
          <w:ilvl w:val="0"/>
          <w:numId w:val="8"/>
        </w:numPr>
        <w:tabs>
          <w:tab w:val="left" w:pos="0"/>
        </w:tabs>
        <w:autoSpaceDE/>
        <w:autoSpaceDN/>
        <w:adjustRightInd/>
        <w:ind w:left="284" w:hanging="284"/>
        <w:jc w:val="both"/>
        <w:rPr>
          <w:sz w:val="28"/>
          <w:szCs w:val="28"/>
        </w:rPr>
      </w:pPr>
      <w:r w:rsidRPr="001E2D65">
        <w:rPr>
          <w:sz w:val="28"/>
          <w:szCs w:val="28"/>
        </w:rPr>
        <w:t>гидравлический расчет узла учета тепловой энергии и теплоносителя;</w:t>
      </w:r>
    </w:p>
    <w:p w:rsidR="00B439DC" w:rsidRPr="001E2D65" w:rsidRDefault="00B439DC" w:rsidP="00A37CA5">
      <w:pPr>
        <w:pStyle w:val="a9"/>
        <w:widowControl/>
        <w:numPr>
          <w:ilvl w:val="0"/>
          <w:numId w:val="8"/>
        </w:numPr>
        <w:tabs>
          <w:tab w:val="left" w:pos="0"/>
        </w:tabs>
        <w:autoSpaceDE/>
        <w:autoSpaceDN/>
        <w:adjustRightInd/>
        <w:ind w:left="284" w:hanging="284"/>
        <w:jc w:val="both"/>
        <w:rPr>
          <w:sz w:val="28"/>
          <w:szCs w:val="28"/>
        </w:rPr>
      </w:pPr>
      <w:r w:rsidRPr="001E2D65">
        <w:rPr>
          <w:sz w:val="28"/>
          <w:szCs w:val="28"/>
        </w:rPr>
        <w:t>спецификация применяемого оборудования и материалов;</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 xml:space="preserve">техническое задание на проектирование узла учета с указанием заданных границ погрешности измерения тепловой энергии и массы воды, израсходованной на нужды горячего водоснабжения, утвержденное Заказчиком и согласованное с </w:t>
      </w:r>
      <w:proofErr w:type="spellStart"/>
      <w:r w:rsidRPr="001E2D65">
        <w:rPr>
          <w:sz w:val="28"/>
          <w:szCs w:val="28"/>
        </w:rPr>
        <w:t>энергоснабжающей</w:t>
      </w:r>
      <w:proofErr w:type="spellEnd"/>
      <w:r w:rsidRPr="001E2D65">
        <w:rPr>
          <w:sz w:val="28"/>
          <w:szCs w:val="28"/>
        </w:rPr>
        <w:t xml:space="preserve"> организацией;</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перечень фиксируемых нештатных ситуаций с указанием алгоритма реакции теплосчетчика;</w:t>
      </w:r>
    </w:p>
    <w:p w:rsidR="00B439DC" w:rsidRPr="001E2D65"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 xml:space="preserve">расход теплоносителя по </w:t>
      </w:r>
      <w:proofErr w:type="spellStart"/>
      <w:r w:rsidRPr="001E2D65">
        <w:rPr>
          <w:sz w:val="28"/>
          <w:szCs w:val="28"/>
        </w:rPr>
        <w:t>теплопотребляющим</w:t>
      </w:r>
      <w:proofErr w:type="spellEnd"/>
      <w:r w:rsidRPr="001E2D65">
        <w:rPr>
          <w:sz w:val="28"/>
          <w:szCs w:val="28"/>
        </w:rPr>
        <w:t xml:space="preserve"> установкам по часам </w:t>
      </w:r>
      <w:r>
        <w:rPr>
          <w:sz w:val="28"/>
          <w:szCs w:val="28"/>
        </w:rPr>
        <w:t xml:space="preserve">суток в зимний и летний периоды. </w:t>
      </w:r>
      <w:r w:rsidRPr="00393D19">
        <w:rPr>
          <w:sz w:val="28"/>
          <w:szCs w:val="28"/>
        </w:rPr>
        <w:t>Масса (объем) теплоносителя, полученного по подающему трубопроводу и возвращенного по обратному трубопроводу за каждый час.</w:t>
      </w:r>
    </w:p>
    <w:p w:rsidR="00B439DC" w:rsidRDefault="00B439DC" w:rsidP="00A37CA5">
      <w:pPr>
        <w:widowControl/>
        <w:numPr>
          <w:ilvl w:val="0"/>
          <w:numId w:val="8"/>
        </w:numPr>
        <w:tabs>
          <w:tab w:val="left" w:pos="0"/>
        </w:tabs>
        <w:autoSpaceDE/>
        <w:autoSpaceDN/>
        <w:adjustRightInd/>
        <w:ind w:left="284" w:hanging="284"/>
        <w:jc w:val="both"/>
        <w:rPr>
          <w:sz w:val="28"/>
          <w:szCs w:val="28"/>
        </w:rPr>
      </w:pPr>
      <w:r w:rsidRPr="001E2D65">
        <w:rPr>
          <w:sz w:val="28"/>
          <w:szCs w:val="28"/>
        </w:rPr>
        <w:t xml:space="preserve">для узлов учета в зданиях (дополнительно) - таблица суточных и месячных расходов тепловой энергии по </w:t>
      </w:r>
      <w:proofErr w:type="spellStart"/>
      <w:r w:rsidRPr="001E2D65">
        <w:rPr>
          <w:sz w:val="28"/>
          <w:szCs w:val="28"/>
        </w:rPr>
        <w:t>теплопотребляющим</w:t>
      </w:r>
      <w:proofErr w:type="spellEnd"/>
      <w:r w:rsidRPr="001E2D65">
        <w:rPr>
          <w:sz w:val="28"/>
          <w:szCs w:val="28"/>
        </w:rPr>
        <w:t xml:space="preserve"> установкам</w:t>
      </w:r>
      <w:r>
        <w:rPr>
          <w:sz w:val="28"/>
          <w:szCs w:val="28"/>
        </w:rPr>
        <w:t>.</w:t>
      </w:r>
    </w:p>
    <w:p w:rsidR="00B439DC" w:rsidRPr="001E2D65" w:rsidRDefault="00B439DC" w:rsidP="00B439DC">
      <w:pPr>
        <w:tabs>
          <w:tab w:val="left" w:pos="0"/>
          <w:tab w:val="left" w:pos="900"/>
        </w:tabs>
        <w:spacing w:before="120"/>
        <w:jc w:val="both"/>
        <w:rPr>
          <w:sz w:val="28"/>
          <w:szCs w:val="28"/>
        </w:rPr>
      </w:pPr>
      <w:r w:rsidRPr="007F7FB9">
        <w:rPr>
          <w:sz w:val="28"/>
          <w:szCs w:val="28"/>
        </w:rPr>
        <w:t>1</w:t>
      </w:r>
      <w:r>
        <w:rPr>
          <w:sz w:val="28"/>
          <w:szCs w:val="28"/>
        </w:rPr>
        <w:t>7</w:t>
      </w:r>
      <w:r w:rsidRPr="001E2D65">
        <w:rPr>
          <w:sz w:val="28"/>
          <w:szCs w:val="28"/>
        </w:rPr>
        <w:t xml:space="preserve">. Проект узла учета тепловой энергии и теплоносителя подлежит согласованию с теплоснабжающей организацией. Проектная документация предоставляется в электронном виде в формате </w:t>
      </w:r>
      <w:r w:rsidRPr="001E2D65">
        <w:rPr>
          <w:sz w:val="28"/>
          <w:szCs w:val="28"/>
          <w:lang w:val="en-US"/>
        </w:rPr>
        <w:t>PDF</w:t>
      </w:r>
      <w:r w:rsidRPr="001E2D65">
        <w:rPr>
          <w:sz w:val="28"/>
          <w:szCs w:val="28"/>
        </w:rPr>
        <w:t>.</w:t>
      </w:r>
    </w:p>
    <w:p w:rsidR="00B439DC" w:rsidRDefault="00B439DC" w:rsidP="00B439DC">
      <w:pPr>
        <w:tabs>
          <w:tab w:val="left" w:pos="0"/>
          <w:tab w:val="left" w:pos="900"/>
        </w:tabs>
        <w:jc w:val="both"/>
        <w:rPr>
          <w:sz w:val="28"/>
          <w:szCs w:val="28"/>
        </w:rPr>
      </w:pPr>
      <w:r w:rsidRPr="001E2D65">
        <w:rPr>
          <w:sz w:val="28"/>
          <w:szCs w:val="28"/>
        </w:rPr>
        <w:t>Размещение и исполнение узла учета должно обеспечивать надежную защиту его оборудования от несанкционированного доступа, возможности повреждения посторонними лицами, запаривания, затопления.</w:t>
      </w:r>
    </w:p>
    <w:p w:rsidR="00B439DC" w:rsidRDefault="00B439DC" w:rsidP="00B439DC">
      <w:pPr>
        <w:tabs>
          <w:tab w:val="left" w:pos="0"/>
          <w:tab w:val="left" w:pos="900"/>
        </w:tabs>
        <w:spacing w:before="120"/>
        <w:jc w:val="both"/>
        <w:rPr>
          <w:sz w:val="28"/>
          <w:szCs w:val="28"/>
        </w:rPr>
      </w:pPr>
      <w:r w:rsidRPr="00DC47AB">
        <w:rPr>
          <w:bCs/>
          <w:sz w:val="28"/>
          <w:szCs w:val="28"/>
        </w:rPr>
        <w:t>1</w:t>
      </w:r>
      <w:r>
        <w:rPr>
          <w:bCs/>
          <w:sz w:val="28"/>
          <w:szCs w:val="28"/>
        </w:rPr>
        <w:t>8</w:t>
      </w:r>
      <w:r w:rsidRPr="00DC47AB">
        <w:rPr>
          <w:bCs/>
          <w:sz w:val="28"/>
          <w:szCs w:val="28"/>
        </w:rPr>
        <w:t>.</w:t>
      </w:r>
      <w:r>
        <w:rPr>
          <w:b/>
          <w:bCs/>
          <w:sz w:val="28"/>
          <w:szCs w:val="28"/>
        </w:rPr>
        <w:t xml:space="preserve"> </w:t>
      </w:r>
      <w:r w:rsidRPr="00DC47AB">
        <w:rPr>
          <w:b/>
          <w:bCs/>
          <w:sz w:val="28"/>
          <w:szCs w:val="28"/>
        </w:rPr>
        <w:t>Проектные и строительно-монтажные работы выполнить в соответствии с требованиями</w:t>
      </w:r>
      <w:r w:rsidRPr="00DC47AB">
        <w:rPr>
          <w:sz w:val="28"/>
          <w:szCs w:val="28"/>
        </w:rPr>
        <w:t xml:space="preserve"> СП 124-13330.2012 «Тепловые сети», СП 60.13330-2020 «Отопление, вентиляция и кондиционирование», СП 41.101-95 «Проектирование тепловых пунктов», СП 510.1325800.2022 «Тепловые пункты и система внутреннего теплоснабжения», СП 61.13330.2012 «Тепловая изоляция оборудования и трубопроводов»; «Правил технической эксплуатации тепловых энергоустановок» и других нормативных документов</w:t>
      </w:r>
      <w:r>
        <w:rPr>
          <w:sz w:val="28"/>
          <w:szCs w:val="28"/>
        </w:rPr>
        <w:t>,</w:t>
      </w:r>
      <w:r w:rsidRPr="00DC47AB">
        <w:rPr>
          <w:sz w:val="28"/>
          <w:szCs w:val="28"/>
        </w:rPr>
        <w:t xml:space="preserve"> действующих </w:t>
      </w:r>
      <w:r>
        <w:rPr>
          <w:sz w:val="28"/>
          <w:szCs w:val="28"/>
        </w:rPr>
        <w:t xml:space="preserve">на момент выдачи технических условия, </w:t>
      </w:r>
      <w:r w:rsidRPr="00DC47AB">
        <w:rPr>
          <w:sz w:val="28"/>
          <w:szCs w:val="28"/>
        </w:rPr>
        <w:t xml:space="preserve">по проектированию и строительству силами специализированных организаций, имеющих допуски на выполнение данных видов работ, под техническим   надзором фиала </w:t>
      </w:r>
      <w:r w:rsidR="00D80829">
        <w:rPr>
          <w:sz w:val="28"/>
          <w:szCs w:val="28"/>
        </w:rPr>
        <w:t>АО</w:t>
      </w:r>
      <w:r w:rsidRPr="00DC47AB">
        <w:rPr>
          <w:sz w:val="28"/>
          <w:szCs w:val="28"/>
        </w:rPr>
        <w:t xml:space="preserve"> «</w:t>
      </w:r>
      <w:r w:rsidR="005646EE">
        <w:rPr>
          <w:sz w:val="28"/>
          <w:szCs w:val="28"/>
        </w:rPr>
        <w:t>РИР Энерго</w:t>
      </w:r>
      <w:r w:rsidRPr="00DC47AB">
        <w:rPr>
          <w:sz w:val="28"/>
          <w:szCs w:val="28"/>
        </w:rPr>
        <w:t>» - «Белгородская генерация».</w:t>
      </w:r>
    </w:p>
    <w:p w:rsidR="00B439DC" w:rsidRDefault="00B439DC" w:rsidP="00B439DC">
      <w:pPr>
        <w:tabs>
          <w:tab w:val="left" w:pos="0"/>
          <w:tab w:val="left" w:pos="900"/>
        </w:tabs>
        <w:jc w:val="both"/>
        <w:rPr>
          <w:sz w:val="28"/>
          <w:szCs w:val="28"/>
        </w:rPr>
      </w:pPr>
      <w:r>
        <w:rPr>
          <w:sz w:val="28"/>
          <w:szCs w:val="28"/>
        </w:rPr>
        <w:t xml:space="preserve">19. </w:t>
      </w:r>
      <w:r w:rsidRPr="00BE2478">
        <w:rPr>
          <w:sz w:val="28"/>
          <w:szCs w:val="28"/>
        </w:rPr>
        <w:t>Срок действия технических условий 3 года с даты их выдачи, при этом в случае, если в течение 1 года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B439DC" w:rsidRDefault="00B439DC" w:rsidP="00B439DC">
      <w:pPr>
        <w:tabs>
          <w:tab w:val="left" w:pos="0"/>
          <w:tab w:val="left" w:pos="900"/>
        </w:tabs>
        <w:jc w:val="both"/>
        <w:rPr>
          <w:sz w:val="28"/>
          <w:szCs w:val="28"/>
        </w:rPr>
      </w:pPr>
      <w:r>
        <w:rPr>
          <w:sz w:val="28"/>
          <w:szCs w:val="28"/>
        </w:rPr>
        <w:t>20</w:t>
      </w:r>
      <w:r w:rsidRPr="006D54A3">
        <w:rPr>
          <w:sz w:val="28"/>
          <w:szCs w:val="28"/>
        </w:rPr>
        <w:t xml:space="preserve">. </w:t>
      </w:r>
      <w:r w:rsidRPr="00DC47AB">
        <w:rPr>
          <w:sz w:val="28"/>
          <w:szCs w:val="28"/>
        </w:rPr>
        <w:t xml:space="preserve">Разрешение на допуск в эксплуатацию теплового пункта необходимо получить в профильном отделе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w:t>
      </w:r>
      <w:r w:rsidR="00D80829">
        <w:rPr>
          <w:sz w:val="28"/>
          <w:szCs w:val="28"/>
        </w:rPr>
        <w:t>АО</w:t>
      </w:r>
      <w:r w:rsidRPr="00DC47AB">
        <w:rPr>
          <w:sz w:val="28"/>
          <w:szCs w:val="28"/>
        </w:rPr>
        <w:t xml:space="preserve"> «</w:t>
      </w:r>
      <w:r w:rsidR="005646EE">
        <w:rPr>
          <w:sz w:val="28"/>
          <w:szCs w:val="28"/>
        </w:rPr>
        <w:t>РИР Энерго</w:t>
      </w:r>
      <w:r w:rsidRPr="00DC47AB">
        <w:rPr>
          <w:sz w:val="28"/>
          <w:szCs w:val="28"/>
        </w:rPr>
        <w:t>» - «Белгородская генерация»</w:t>
      </w:r>
      <w:r w:rsidRPr="006D54A3">
        <w:rPr>
          <w:sz w:val="28"/>
          <w:szCs w:val="28"/>
        </w:rPr>
        <w:t>.</w:t>
      </w:r>
    </w:p>
    <w:p w:rsidR="00B439DC" w:rsidRDefault="00B439DC" w:rsidP="00B439DC">
      <w:pPr>
        <w:tabs>
          <w:tab w:val="left" w:pos="0"/>
          <w:tab w:val="left" w:pos="900"/>
        </w:tabs>
        <w:jc w:val="both"/>
        <w:rPr>
          <w:sz w:val="28"/>
          <w:szCs w:val="28"/>
        </w:rPr>
      </w:pPr>
      <w:r>
        <w:rPr>
          <w:sz w:val="28"/>
          <w:szCs w:val="28"/>
        </w:rPr>
        <w:t>21</w:t>
      </w:r>
      <w:r w:rsidRPr="006D54A3">
        <w:rPr>
          <w:sz w:val="28"/>
          <w:szCs w:val="28"/>
        </w:rPr>
        <w:t>. Технические условия подключения применяются в целях архитектурно-</w:t>
      </w:r>
      <w:r w:rsidRPr="006D54A3">
        <w:rPr>
          <w:sz w:val="28"/>
          <w:szCs w:val="28"/>
        </w:rPr>
        <w:lastRenderedPageBreak/>
        <w:t>строительного проектирования и не являются основанием для подключения объектов Заявителя в отсутствие заключенного договора о подключении.</w:t>
      </w:r>
    </w:p>
    <w:p w:rsidR="00B439DC" w:rsidRPr="00104884" w:rsidRDefault="00B439DC" w:rsidP="00B439DC">
      <w:pPr>
        <w:tabs>
          <w:tab w:val="left" w:pos="0"/>
          <w:tab w:val="left" w:pos="900"/>
        </w:tabs>
        <w:spacing w:after="240"/>
        <w:jc w:val="both"/>
        <w:rPr>
          <w:sz w:val="28"/>
          <w:szCs w:val="28"/>
        </w:rPr>
      </w:pPr>
    </w:p>
    <w:p w:rsidR="00B439DC" w:rsidRPr="00755B82" w:rsidRDefault="00B439DC" w:rsidP="00B439DC">
      <w:pPr>
        <w:ind w:left="-142" w:firstLine="142"/>
        <w:jc w:val="both"/>
        <w:rPr>
          <w:sz w:val="28"/>
          <w:szCs w:val="28"/>
        </w:rPr>
      </w:pPr>
      <w:r w:rsidRPr="00755B82">
        <w:rPr>
          <w:sz w:val="28"/>
          <w:szCs w:val="28"/>
        </w:rPr>
        <w:t>Заместитель управляющего директора</w:t>
      </w:r>
    </w:p>
    <w:p w:rsidR="00B439DC" w:rsidRPr="00755B82" w:rsidRDefault="00B439DC" w:rsidP="00B439DC">
      <w:pPr>
        <w:spacing w:after="240"/>
        <w:ind w:left="-142" w:firstLine="142"/>
        <w:jc w:val="both"/>
        <w:rPr>
          <w:b/>
          <w:sz w:val="28"/>
          <w:szCs w:val="28"/>
        </w:rPr>
      </w:pPr>
      <w:r w:rsidRPr="00755B82">
        <w:rPr>
          <w:sz w:val="28"/>
          <w:szCs w:val="28"/>
        </w:rPr>
        <w:t>филиала - главный инженер</w:t>
      </w:r>
      <w:r w:rsidRPr="00755B82">
        <w:rPr>
          <w:sz w:val="28"/>
          <w:szCs w:val="28"/>
        </w:rPr>
        <w:tab/>
        <w:t xml:space="preserve">                         </w:t>
      </w:r>
      <w:r>
        <w:rPr>
          <w:sz w:val="28"/>
          <w:szCs w:val="28"/>
        </w:rPr>
        <w:t xml:space="preserve">                     </w:t>
      </w:r>
      <w:r w:rsidRPr="00755B82">
        <w:rPr>
          <w:sz w:val="28"/>
          <w:szCs w:val="28"/>
        </w:rPr>
        <w:t xml:space="preserve">              </w:t>
      </w:r>
      <w:r>
        <w:rPr>
          <w:b/>
          <w:sz w:val="28"/>
          <w:szCs w:val="28"/>
        </w:rPr>
        <w:t>____________</w:t>
      </w:r>
    </w:p>
    <w:p w:rsidR="00B439DC" w:rsidRPr="00755B82" w:rsidRDefault="00B439DC" w:rsidP="00B439DC">
      <w:pPr>
        <w:ind w:left="-142" w:firstLine="142"/>
        <w:jc w:val="both"/>
        <w:rPr>
          <w:sz w:val="28"/>
          <w:szCs w:val="28"/>
        </w:rPr>
      </w:pPr>
      <w:r w:rsidRPr="00755B82">
        <w:rPr>
          <w:sz w:val="28"/>
          <w:szCs w:val="28"/>
        </w:rPr>
        <w:t>Заместитель главного инженера –</w:t>
      </w:r>
    </w:p>
    <w:p w:rsidR="00B439DC" w:rsidRPr="00755B82" w:rsidRDefault="00B439DC" w:rsidP="00B439DC">
      <w:pPr>
        <w:ind w:left="-142" w:firstLine="142"/>
        <w:jc w:val="both"/>
        <w:rPr>
          <w:sz w:val="28"/>
          <w:szCs w:val="28"/>
        </w:rPr>
      </w:pPr>
      <w:r w:rsidRPr="00755B82">
        <w:rPr>
          <w:sz w:val="28"/>
          <w:szCs w:val="28"/>
        </w:rPr>
        <w:t xml:space="preserve">руководитель службы заказчика </w:t>
      </w:r>
    </w:p>
    <w:p w:rsidR="00B439DC" w:rsidRPr="00755B82" w:rsidRDefault="00B439DC" w:rsidP="00B439DC">
      <w:pPr>
        <w:spacing w:after="240"/>
        <w:ind w:left="-142" w:firstLine="142"/>
        <w:jc w:val="both"/>
        <w:rPr>
          <w:b/>
          <w:sz w:val="28"/>
          <w:szCs w:val="28"/>
        </w:rPr>
      </w:pPr>
      <w:r w:rsidRPr="00755B82">
        <w:rPr>
          <w:sz w:val="28"/>
          <w:szCs w:val="28"/>
        </w:rPr>
        <w:t xml:space="preserve">ремонтов и </w:t>
      </w:r>
      <w:proofErr w:type="spellStart"/>
      <w:r w:rsidRPr="00755B82">
        <w:rPr>
          <w:sz w:val="28"/>
          <w:szCs w:val="28"/>
        </w:rPr>
        <w:t>техперевооружения</w:t>
      </w:r>
      <w:proofErr w:type="spellEnd"/>
      <w:r w:rsidRPr="00755B82">
        <w:rPr>
          <w:sz w:val="28"/>
          <w:szCs w:val="28"/>
        </w:rPr>
        <w:t xml:space="preserve">      </w:t>
      </w:r>
      <w:r w:rsidRPr="00755B82">
        <w:rPr>
          <w:sz w:val="28"/>
          <w:szCs w:val="28"/>
        </w:rPr>
        <w:tab/>
      </w:r>
      <w:r w:rsidRPr="00755B82">
        <w:rPr>
          <w:sz w:val="28"/>
          <w:szCs w:val="28"/>
        </w:rPr>
        <w:tab/>
        <w:t xml:space="preserve">                     </w:t>
      </w:r>
      <w:r>
        <w:rPr>
          <w:sz w:val="28"/>
          <w:szCs w:val="28"/>
        </w:rPr>
        <w:t xml:space="preserve">                 </w:t>
      </w:r>
      <w:r w:rsidRPr="00755B82">
        <w:rPr>
          <w:sz w:val="28"/>
          <w:szCs w:val="28"/>
        </w:rPr>
        <w:t xml:space="preserve">  </w:t>
      </w:r>
      <w:r>
        <w:rPr>
          <w:b/>
          <w:sz w:val="28"/>
          <w:szCs w:val="28"/>
        </w:rPr>
        <w:t>____________</w:t>
      </w:r>
    </w:p>
    <w:p w:rsidR="00B439DC" w:rsidRPr="00755B82" w:rsidRDefault="00B439DC" w:rsidP="00B439DC">
      <w:pPr>
        <w:jc w:val="both"/>
        <w:rPr>
          <w:sz w:val="28"/>
          <w:szCs w:val="28"/>
        </w:rPr>
      </w:pPr>
      <w:r w:rsidRPr="00755B82">
        <w:rPr>
          <w:sz w:val="28"/>
          <w:szCs w:val="28"/>
        </w:rPr>
        <w:t>Руководитель службы тепловой</w:t>
      </w:r>
    </w:p>
    <w:p w:rsidR="00B439DC" w:rsidRPr="00755B82" w:rsidRDefault="00B439DC" w:rsidP="00B439DC">
      <w:pPr>
        <w:spacing w:after="240"/>
        <w:jc w:val="both"/>
        <w:rPr>
          <w:b/>
          <w:sz w:val="28"/>
          <w:szCs w:val="28"/>
        </w:rPr>
      </w:pPr>
      <w:r w:rsidRPr="00755B82">
        <w:rPr>
          <w:sz w:val="28"/>
          <w:szCs w:val="28"/>
        </w:rPr>
        <w:t xml:space="preserve">инспекции и </w:t>
      </w:r>
      <w:proofErr w:type="spellStart"/>
      <w:r w:rsidRPr="00755B82">
        <w:rPr>
          <w:sz w:val="28"/>
          <w:szCs w:val="28"/>
        </w:rPr>
        <w:t>энергоаудита</w:t>
      </w:r>
      <w:proofErr w:type="spellEnd"/>
      <w:r w:rsidRPr="00755B82">
        <w:rPr>
          <w:sz w:val="28"/>
          <w:szCs w:val="28"/>
        </w:rPr>
        <w:tab/>
      </w:r>
      <w:r w:rsidRPr="00755B82">
        <w:rPr>
          <w:sz w:val="28"/>
          <w:szCs w:val="28"/>
        </w:rPr>
        <w:tab/>
        <w:t xml:space="preserve">                           </w:t>
      </w:r>
      <w:r>
        <w:rPr>
          <w:sz w:val="28"/>
          <w:szCs w:val="28"/>
        </w:rPr>
        <w:t xml:space="preserve">                   </w:t>
      </w:r>
      <w:r w:rsidRPr="00755B82">
        <w:rPr>
          <w:sz w:val="28"/>
          <w:szCs w:val="28"/>
        </w:rPr>
        <w:t xml:space="preserve">    </w:t>
      </w:r>
      <w:r>
        <w:rPr>
          <w:b/>
          <w:sz w:val="28"/>
          <w:szCs w:val="28"/>
        </w:rPr>
        <w:t>____________</w:t>
      </w:r>
    </w:p>
    <w:p w:rsidR="00B439DC" w:rsidRPr="00755B82" w:rsidRDefault="00B439DC" w:rsidP="00B439DC">
      <w:pPr>
        <w:jc w:val="both"/>
        <w:rPr>
          <w:sz w:val="28"/>
          <w:szCs w:val="28"/>
        </w:rPr>
      </w:pPr>
      <w:r w:rsidRPr="00755B82">
        <w:rPr>
          <w:sz w:val="28"/>
          <w:szCs w:val="28"/>
        </w:rPr>
        <w:t xml:space="preserve">Главный инженер </w:t>
      </w:r>
    </w:p>
    <w:p w:rsidR="00B439DC" w:rsidRPr="00755B82" w:rsidRDefault="00B439DC" w:rsidP="00B439DC">
      <w:pPr>
        <w:spacing w:after="360"/>
        <w:jc w:val="both"/>
        <w:rPr>
          <w:b/>
          <w:sz w:val="28"/>
          <w:szCs w:val="28"/>
        </w:rPr>
      </w:pPr>
      <w:r w:rsidRPr="00755B82">
        <w:rPr>
          <w:sz w:val="28"/>
          <w:szCs w:val="28"/>
        </w:rPr>
        <w:t xml:space="preserve">ПП «Городские тепловые </w:t>
      </w:r>
      <w:proofErr w:type="gramStart"/>
      <w:r w:rsidRPr="00755B82">
        <w:rPr>
          <w:sz w:val="28"/>
          <w:szCs w:val="28"/>
        </w:rPr>
        <w:t>сети»</w:t>
      </w:r>
      <w:r w:rsidRPr="00755B82">
        <w:rPr>
          <w:sz w:val="28"/>
          <w:szCs w:val="28"/>
        </w:rPr>
        <w:tab/>
      </w:r>
      <w:proofErr w:type="gramEnd"/>
      <w:r w:rsidRPr="00755B82">
        <w:rPr>
          <w:sz w:val="28"/>
          <w:szCs w:val="28"/>
        </w:rPr>
        <w:tab/>
        <w:t xml:space="preserve">                  </w:t>
      </w:r>
      <w:r>
        <w:rPr>
          <w:sz w:val="28"/>
          <w:szCs w:val="28"/>
        </w:rPr>
        <w:t xml:space="preserve">                </w:t>
      </w:r>
      <w:r w:rsidRPr="00755B82">
        <w:rPr>
          <w:sz w:val="28"/>
          <w:szCs w:val="28"/>
        </w:rPr>
        <w:t xml:space="preserve">  </w:t>
      </w:r>
      <w:r>
        <w:rPr>
          <w:sz w:val="28"/>
          <w:szCs w:val="28"/>
        </w:rPr>
        <w:t xml:space="preserve"> </w:t>
      </w:r>
      <w:r w:rsidRPr="00755B82">
        <w:rPr>
          <w:sz w:val="28"/>
          <w:szCs w:val="28"/>
        </w:rPr>
        <w:t xml:space="preserve">   </w:t>
      </w:r>
      <w:r>
        <w:rPr>
          <w:b/>
          <w:sz w:val="28"/>
          <w:szCs w:val="28"/>
        </w:rPr>
        <w:t>____________</w:t>
      </w:r>
    </w:p>
    <w:p w:rsidR="00B439DC" w:rsidRPr="00755B82" w:rsidRDefault="00B439DC" w:rsidP="00B439DC">
      <w:pPr>
        <w:jc w:val="both"/>
        <w:rPr>
          <w:sz w:val="28"/>
          <w:szCs w:val="28"/>
        </w:rPr>
      </w:pPr>
      <w:r w:rsidRPr="00755B82">
        <w:rPr>
          <w:sz w:val="28"/>
          <w:szCs w:val="28"/>
        </w:rPr>
        <w:t>Начальник отдела аудита</w:t>
      </w:r>
    </w:p>
    <w:p w:rsidR="00B439DC" w:rsidRPr="00755B82" w:rsidRDefault="00B439DC" w:rsidP="00B439DC">
      <w:pPr>
        <w:spacing w:after="120"/>
        <w:jc w:val="both"/>
        <w:rPr>
          <w:b/>
          <w:sz w:val="28"/>
          <w:szCs w:val="28"/>
        </w:rPr>
      </w:pPr>
      <w:r w:rsidRPr="00755B82">
        <w:rPr>
          <w:sz w:val="28"/>
          <w:szCs w:val="28"/>
        </w:rPr>
        <w:t xml:space="preserve"> и контроля потерь</w:t>
      </w:r>
      <w:r w:rsidRPr="00755B82">
        <w:rPr>
          <w:sz w:val="28"/>
          <w:szCs w:val="28"/>
        </w:rPr>
        <w:tab/>
      </w:r>
      <w:r w:rsidRPr="00755B82">
        <w:rPr>
          <w:sz w:val="28"/>
          <w:szCs w:val="28"/>
        </w:rPr>
        <w:tab/>
      </w:r>
      <w:r w:rsidRPr="00755B82">
        <w:rPr>
          <w:sz w:val="28"/>
          <w:szCs w:val="28"/>
        </w:rPr>
        <w:tab/>
        <w:t xml:space="preserve">                                    </w:t>
      </w:r>
      <w:r>
        <w:rPr>
          <w:sz w:val="28"/>
          <w:szCs w:val="28"/>
        </w:rPr>
        <w:t xml:space="preserve">         </w:t>
      </w:r>
      <w:r w:rsidRPr="00755B82">
        <w:rPr>
          <w:sz w:val="28"/>
          <w:szCs w:val="28"/>
        </w:rPr>
        <w:t xml:space="preserve">    </w:t>
      </w:r>
      <w:r>
        <w:rPr>
          <w:sz w:val="28"/>
          <w:szCs w:val="28"/>
        </w:rPr>
        <w:t xml:space="preserve"> </w:t>
      </w:r>
      <w:r>
        <w:rPr>
          <w:b/>
          <w:sz w:val="28"/>
          <w:szCs w:val="28"/>
        </w:rPr>
        <w:t>____________</w:t>
      </w: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jc w:val="both"/>
        <w:rPr>
          <w:i/>
          <w:iCs/>
          <w:sz w:val="28"/>
          <w:szCs w:val="28"/>
        </w:rPr>
      </w:pP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Default="00B439DC" w:rsidP="00B439DC">
      <w:pPr>
        <w:ind w:firstLine="709"/>
        <w:jc w:val="both"/>
        <w:rPr>
          <w:i/>
          <w:iCs/>
          <w:sz w:val="28"/>
          <w:szCs w:val="28"/>
        </w:rPr>
      </w:pPr>
    </w:p>
    <w:p w:rsidR="00B439DC" w:rsidRPr="00755B82" w:rsidRDefault="00B439DC" w:rsidP="00B439DC">
      <w:pPr>
        <w:ind w:firstLine="709"/>
        <w:jc w:val="both"/>
        <w:rPr>
          <w:i/>
          <w:iCs/>
          <w:sz w:val="28"/>
          <w:szCs w:val="28"/>
        </w:rPr>
      </w:pPr>
    </w:p>
    <w:p w:rsidR="00B439DC" w:rsidRPr="00826038" w:rsidRDefault="00B439DC" w:rsidP="00B439DC">
      <w:pPr>
        <w:ind w:firstLine="709"/>
        <w:jc w:val="both"/>
        <w:rPr>
          <w:i/>
          <w:iCs/>
        </w:rPr>
      </w:pPr>
      <w:r>
        <w:rPr>
          <w:i/>
          <w:iCs/>
        </w:rPr>
        <w:t>____________</w:t>
      </w:r>
    </w:p>
    <w:p w:rsidR="00B439DC" w:rsidRDefault="00B439DC" w:rsidP="00B439DC">
      <w:pPr>
        <w:ind w:left="-142" w:firstLine="709"/>
        <w:jc w:val="both"/>
        <w:rPr>
          <w:i/>
          <w:iCs/>
        </w:rPr>
      </w:pPr>
      <w:r w:rsidRPr="00826038">
        <w:rPr>
          <w:i/>
          <w:iCs/>
        </w:rPr>
        <w:t xml:space="preserve">(4722) </w:t>
      </w:r>
      <w:r>
        <w:rPr>
          <w:i/>
          <w:iCs/>
        </w:rPr>
        <w:t>__-__-__</w:t>
      </w:r>
    </w:p>
    <w:p w:rsidR="00B439DC" w:rsidRDefault="00B439DC" w:rsidP="00B439DC">
      <w:pPr>
        <w:rPr>
          <w:b/>
          <w:iCs/>
          <w:sz w:val="28"/>
          <w:szCs w:val="28"/>
        </w:rPr>
      </w:pPr>
    </w:p>
    <w:p w:rsidR="00B439DC" w:rsidRDefault="00B439DC" w:rsidP="00B439DC">
      <w:pPr>
        <w:jc w:val="right"/>
        <w:rPr>
          <w:b/>
          <w:iCs/>
          <w:sz w:val="28"/>
          <w:szCs w:val="28"/>
        </w:rPr>
      </w:pPr>
      <w:r w:rsidRPr="0059338C">
        <w:rPr>
          <w:b/>
          <w:iCs/>
          <w:sz w:val="28"/>
          <w:szCs w:val="28"/>
        </w:rPr>
        <w:lastRenderedPageBreak/>
        <w:t xml:space="preserve">Приложение к ТУ </w:t>
      </w:r>
      <w:r>
        <w:rPr>
          <w:b/>
          <w:iCs/>
          <w:sz w:val="28"/>
          <w:szCs w:val="28"/>
        </w:rPr>
        <w:t>______</w:t>
      </w:r>
    </w:p>
    <w:p w:rsidR="00B439DC" w:rsidRDefault="00B439DC" w:rsidP="00B439DC">
      <w:pPr>
        <w:ind w:left="-142" w:firstLine="709"/>
        <w:jc w:val="right"/>
        <w:rPr>
          <w:b/>
          <w:iCs/>
          <w:sz w:val="28"/>
          <w:szCs w:val="28"/>
        </w:rPr>
      </w:pPr>
    </w:p>
    <w:p w:rsidR="00B439DC" w:rsidRDefault="00B439DC" w:rsidP="00B439DC">
      <w:pPr>
        <w:ind w:left="-142" w:firstLine="709"/>
        <w:jc w:val="right"/>
        <w:rPr>
          <w:b/>
          <w:iCs/>
          <w:sz w:val="28"/>
          <w:szCs w:val="28"/>
        </w:rPr>
      </w:pPr>
    </w:p>
    <w:p w:rsidR="00B439DC" w:rsidRDefault="00B439DC" w:rsidP="00B439DC">
      <w:pPr>
        <w:ind w:left="-142" w:firstLine="709"/>
        <w:jc w:val="right"/>
        <w:rPr>
          <w:b/>
          <w:iCs/>
          <w:sz w:val="28"/>
          <w:szCs w:val="28"/>
        </w:rPr>
      </w:pPr>
    </w:p>
    <w:p w:rsidR="00B439DC" w:rsidRDefault="00B439DC" w:rsidP="00B439DC">
      <w:pPr>
        <w:ind w:left="-142" w:firstLine="709"/>
        <w:rPr>
          <w:noProof/>
        </w:rPr>
      </w:pPr>
      <w:r w:rsidRPr="00534FB6">
        <w:rPr>
          <w:noProof/>
        </w:rPr>
        <w:t xml:space="preserve"> </w:t>
      </w:r>
    </w:p>
    <w:p w:rsidR="00B439DC" w:rsidRPr="0059338C" w:rsidRDefault="00B439DC" w:rsidP="00B439DC">
      <w:pPr>
        <w:ind w:left="-142" w:firstLine="709"/>
        <w:jc w:val="center"/>
        <w:rPr>
          <w:b/>
          <w:iCs/>
          <w:sz w:val="28"/>
          <w:szCs w:val="28"/>
        </w:rPr>
      </w:pPr>
      <w:r>
        <w:rPr>
          <w:b/>
          <w:iCs/>
          <w:sz w:val="28"/>
          <w:szCs w:val="28"/>
        </w:rPr>
        <w:t>Схема подключения</w:t>
      </w:r>
    </w:p>
    <w:p w:rsidR="00B439DC" w:rsidRDefault="00B439DC">
      <w:pPr>
        <w:widowControl/>
        <w:autoSpaceDE/>
        <w:autoSpaceDN/>
        <w:adjustRightInd/>
        <w:rPr>
          <w:rFonts w:ascii="Arial" w:hAnsi="Arial" w:cs="Arial"/>
          <w:sz w:val="22"/>
          <w:szCs w:val="22"/>
        </w:rPr>
      </w:pPr>
      <w:r>
        <w:rPr>
          <w:rFonts w:ascii="Arial" w:hAnsi="Arial" w:cs="Arial"/>
          <w:sz w:val="22"/>
          <w:szCs w:val="22"/>
        </w:rPr>
        <w:br w:type="page"/>
      </w:r>
    </w:p>
    <w:p w:rsidR="00B439DC" w:rsidRPr="001A13D8" w:rsidRDefault="00B439DC" w:rsidP="00B439DC">
      <w:pPr>
        <w:tabs>
          <w:tab w:val="left" w:pos="0"/>
          <w:tab w:val="left" w:pos="1134"/>
        </w:tabs>
        <w:ind w:left="6663"/>
        <w:jc w:val="right"/>
        <w:rPr>
          <w:sz w:val="24"/>
          <w:szCs w:val="24"/>
        </w:rPr>
      </w:pPr>
      <w:r w:rsidRPr="001A13D8">
        <w:rPr>
          <w:sz w:val="24"/>
          <w:szCs w:val="24"/>
        </w:rPr>
        <w:lastRenderedPageBreak/>
        <w:t>Приложение № 2</w:t>
      </w:r>
    </w:p>
    <w:p w:rsidR="00B439DC" w:rsidRPr="001A13D8" w:rsidRDefault="00B439DC" w:rsidP="00B439DC">
      <w:pPr>
        <w:tabs>
          <w:tab w:val="left" w:pos="0"/>
          <w:tab w:val="left" w:pos="1134"/>
        </w:tabs>
        <w:ind w:left="6663"/>
        <w:jc w:val="right"/>
        <w:rPr>
          <w:sz w:val="24"/>
          <w:szCs w:val="24"/>
        </w:rPr>
      </w:pPr>
      <w:r w:rsidRPr="001A13D8">
        <w:rPr>
          <w:sz w:val="24"/>
          <w:szCs w:val="24"/>
        </w:rPr>
        <w:t xml:space="preserve">к Договору №_______ </w:t>
      </w:r>
    </w:p>
    <w:p w:rsidR="00B439DC" w:rsidRPr="001A13D8" w:rsidRDefault="00B439DC" w:rsidP="00B439DC">
      <w:pPr>
        <w:tabs>
          <w:tab w:val="left" w:pos="0"/>
          <w:tab w:val="left" w:pos="1134"/>
        </w:tabs>
        <w:ind w:left="5954"/>
        <w:jc w:val="right"/>
        <w:rPr>
          <w:sz w:val="24"/>
          <w:szCs w:val="24"/>
        </w:rPr>
      </w:pPr>
      <w:proofErr w:type="gramStart"/>
      <w:r w:rsidRPr="001A13D8">
        <w:rPr>
          <w:sz w:val="24"/>
          <w:szCs w:val="24"/>
        </w:rPr>
        <w:t>от</w:t>
      </w:r>
      <w:proofErr w:type="gramEnd"/>
      <w:r w:rsidRPr="001A13D8">
        <w:rPr>
          <w:sz w:val="24"/>
          <w:szCs w:val="24"/>
        </w:rPr>
        <w:t xml:space="preserve"> «____»________ 20___г.</w:t>
      </w:r>
    </w:p>
    <w:p w:rsidR="00B439DC" w:rsidRPr="001A13D8" w:rsidRDefault="00B439DC" w:rsidP="00B439DC">
      <w:pPr>
        <w:pStyle w:val="ConsPlusNormal"/>
        <w:ind w:firstLine="540"/>
        <w:jc w:val="right"/>
        <w:rPr>
          <w:rFonts w:ascii="Times New Roman" w:hAnsi="Times New Roman" w:cs="Times New Roman"/>
          <w:sz w:val="24"/>
          <w:szCs w:val="24"/>
        </w:rPr>
      </w:pPr>
    </w:p>
    <w:p w:rsidR="00B439DC" w:rsidRPr="001A13D8" w:rsidRDefault="00B439DC" w:rsidP="00B439DC">
      <w:pPr>
        <w:widowControl/>
        <w:autoSpaceDE/>
        <w:autoSpaceDN/>
        <w:adjustRightInd/>
        <w:ind w:firstLine="567"/>
        <w:jc w:val="center"/>
        <w:rPr>
          <w:rFonts w:eastAsia="Calibri"/>
          <w:b/>
          <w:sz w:val="24"/>
          <w:szCs w:val="24"/>
        </w:rPr>
      </w:pPr>
      <w:r w:rsidRPr="001A13D8">
        <w:rPr>
          <w:rFonts w:eastAsia="Calibri"/>
          <w:b/>
          <w:sz w:val="24"/>
          <w:szCs w:val="24"/>
        </w:rPr>
        <w:t>Условия подключения Объекта к системе теплоснабжения</w:t>
      </w:r>
    </w:p>
    <w:p w:rsidR="00B439DC" w:rsidRPr="001A13D8" w:rsidRDefault="00B439DC" w:rsidP="00B439DC">
      <w:pPr>
        <w:widowControl/>
        <w:autoSpaceDE/>
        <w:autoSpaceDN/>
        <w:adjustRightInd/>
        <w:ind w:firstLine="567"/>
        <w:jc w:val="center"/>
        <w:rPr>
          <w:rFonts w:eastAsia="Calibri"/>
          <w:b/>
          <w:sz w:val="24"/>
          <w:szCs w:val="24"/>
        </w:rPr>
      </w:pPr>
    </w:p>
    <w:p w:rsidR="00B439DC" w:rsidRPr="001A13D8" w:rsidRDefault="00B439DC" w:rsidP="00B439DC">
      <w:pPr>
        <w:autoSpaceDE/>
        <w:autoSpaceDN/>
        <w:adjustRightInd/>
        <w:ind w:firstLine="567"/>
        <w:jc w:val="both"/>
        <w:rPr>
          <w:sz w:val="24"/>
          <w:szCs w:val="24"/>
        </w:rPr>
      </w:pPr>
      <w:r w:rsidRPr="001A13D8">
        <w:rPr>
          <w:sz w:val="24"/>
          <w:szCs w:val="24"/>
        </w:rPr>
        <w:t>Для осуществления подключения Объекта «</w:t>
      </w:r>
      <w:r>
        <w:rPr>
          <w:bCs/>
          <w:sz w:val="24"/>
          <w:szCs w:val="24"/>
        </w:rPr>
        <w:t>________________</w:t>
      </w:r>
      <w:r w:rsidRPr="001A13D8">
        <w:rPr>
          <w:sz w:val="24"/>
          <w:szCs w:val="24"/>
        </w:rPr>
        <w:t>»</w:t>
      </w:r>
      <w:r w:rsidRPr="001A13D8">
        <w:rPr>
          <w:bCs/>
          <w:sz w:val="24"/>
          <w:szCs w:val="24"/>
        </w:rPr>
        <w:t xml:space="preserve">, расположенного по адресу: </w:t>
      </w:r>
      <w:r>
        <w:rPr>
          <w:sz w:val="24"/>
          <w:szCs w:val="24"/>
        </w:rPr>
        <w:t>_______________________</w:t>
      </w:r>
      <w:r w:rsidRPr="001A13D8">
        <w:rPr>
          <w:sz w:val="24"/>
          <w:szCs w:val="24"/>
        </w:rPr>
        <w:t xml:space="preserve">, к системам теплоснабжения Исполнителя (источник теплоснабжения – </w:t>
      </w:r>
      <w:r>
        <w:rPr>
          <w:sz w:val="24"/>
          <w:szCs w:val="24"/>
        </w:rPr>
        <w:t>_______________</w:t>
      </w:r>
      <w:r w:rsidRPr="001A13D8">
        <w:rPr>
          <w:sz w:val="24"/>
          <w:szCs w:val="24"/>
        </w:rPr>
        <w:t>).</w:t>
      </w:r>
    </w:p>
    <w:p w:rsidR="00B439DC" w:rsidRPr="001A13D8" w:rsidRDefault="00B439DC" w:rsidP="00A37CA5">
      <w:pPr>
        <w:pStyle w:val="a9"/>
        <w:numPr>
          <w:ilvl w:val="0"/>
          <w:numId w:val="16"/>
        </w:numPr>
        <w:autoSpaceDE/>
        <w:autoSpaceDN/>
        <w:adjustRightInd/>
        <w:jc w:val="both"/>
        <w:rPr>
          <w:rFonts w:eastAsia="Calibri"/>
          <w:sz w:val="24"/>
          <w:szCs w:val="24"/>
          <w:lang w:eastAsia="en-US"/>
        </w:rPr>
      </w:pPr>
      <w:r w:rsidRPr="001A13D8">
        <w:rPr>
          <w:rFonts w:eastAsia="Calibri"/>
          <w:sz w:val="24"/>
          <w:szCs w:val="24"/>
          <w:lang w:eastAsia="en-US"/>
        </w:rPr>
        <w:t xml:space="preserve">Источник теплоснабжения: </w:t>
      </w:r>
      <w:r>
        <w:rPr>
          <w:sz w:val="24"/>
          <w:szCs w:val="24"/>
        </w:rPr>
        <w:t>________________</w:t>
      </w:r>
      <w:r w:rsidRPr="001A13D8">
        <w:rPr>
          <w:sz w:val="24"/>
          <w:szCs w:val="24"/>
        </w:rPr>
        <w:t>.</w:t>
      </w:r>
    </w:p>
    <w:p w:rsidR="00B439DC" w:rsidRPr="001A13D8" w:rsidRDefault="00B439DC" w:rsidP="00A37CA5">
      <w:pPr>
        <w:pStyle w:val="a9"/>
        <w:numPr>
          <w:ilvl w:val="0"/>
          <w:numId w:val="16"/>
        </w:numPr>
        <w:autoSpaceDE/>
        <w:autoSpaceDN/>
        <w:adjustRightInd/>
        <w:jc w:val="both"/>
        <w:rPr>
          <w:rFonts w:eastAsia="Calibri"/>
          <w:sz w:val="24"/>
          <w:szCs w:val="24"/>
          <w:lang w:eastAsia="en-US"/>
        </w:rPr>
      </w:pPr>
      <w:r w:rsidRPr="001A13D8">
        <w:rPr>
          <w:sz w:val="24"/>
          <w:szCs w:val="24"/>
        </w:rPr>
        <w:t xml:space="preserve">Точка присоединения – </w:t>
      </w:r>
      <w:r>
        <w:rPr>
          <w:sz w:val="24"/>
          <w:szCs w:val="24"/>
        </w:rPr>
        <w:t>___________________</w:t>
      </w:r>
      <w:r w:rsidRPr="001A13D8">
        <w:rPr>
          <w:sz w:val="24"/>
          <w:szCs w:val="24"/>
        </w:rPr>
        <w:t>.</w:t>
      </w:r>
    </w:p>
    <w:p w:rsidR="00B439DC" w:rsidRPr="001A13D8" w:rsidRDefault="00B439DC" w:rsidP="00A37CA5">
      <w:pPr>
        <w:pStyle w:val="a9"/>
        <w:numPr>
          <w:ilvl w:val="0"/>
          <w:numId w:val="16"/>
        </w:numPr>
        <w:autoSpaceDE/>
        <w:autoSpaceDN/>
        <w:adjustRightInd/>
        <w:jc w:val="both"/>
        <w:rPr>
          <w:sz w:val="24"/>
          <w:szCs w:val="24"/>
        </w:rPr>
      </w:pPr>
      <w:r w:rsidRPr="001A13D8">
        <w:rPr>
          <w:sz w:val="24"/>
          <w:szCs w:val="24"/>
        </w:rPr>
        <w:t xml:space="preserve">Точка подключения </w:t>
      </w:r>
      <w:r>
        <w:rPr>
          <w:sz w:val="24"/>
          <w:szCs w:val="24"/>
        </w:rPr>
        <w:t>______________________.</w:t>
      </w:r>
    </w:p>
    <w:p w:rsidR="00B439DC" w:rsidRPr="001A13D8" w:rsidRDefault="00B439DC" w:rsidP="00A37CA5">
      <w:pPr>
        <w:pStyle w:val="a9"/>
        <w:numPr>
          <w:ilvl w:val="0"/>
          <w:numId w:val="16"/>
        </w:numPr>
        <w:autoSpaceDE/>
        <w:autoSpaceDN/>
        <w:adjustRightInd/>
        <w:jc w:val="both"/>
        <w:rPr>
          <w:rFonts w:eastAsia="Calibri"/>
          <w:sz w:val="24"/>
          <w:szCs w:val="24"/>
          <w:lang w:eastAsia="en-US"/>
        </w:rPr>
      </w:pPr>
      <w:r w:rsidRPr="001A13D8">
        <w:rPr>
          <w:rFonts w:eastAsia="Calibri"/>
          <w:sz w:val="24"/>
          <w:szCs w:val="24"/>
          <w:lang w:eastAsia="en-US"/>
        </w:rPr>
        <w:t>Схема ГВС существующая -</w:t>
      </w:r>
      <w:r w:rsidRPr="001A13D8">
        <w:rPr>
          <w:sz w:val="24"/>
          <w:szCs w:val="24"/>
        </w:rPr>
        <w:t xml:space="preserve"> </w:t>
      </w:r>
      <w:r>
        <w:rPr>
          <w:sz w:val="24"/>
          <w:szCs w:val="24"/>
        </w:rPr>
        <w:t>_______________</w:t>
      </w:r>
      <w:r w:rsidRPr="001A13D8">
        <w:rPr>
          <w:rFonts w:eastAsia="Calibri"/>
          <w:sz w:val="24"/>
          <w:szCs w:val="24"/>
          <w:lang w:eastAsia="en-US"/>
        </w:rPr>
        <w:t>.</w:t>
      </w:r>
    </w:p>
    <w:p w:rsidR="00B439DC" w:rsidRPr="001A13D8" w:rsidRDefault="00B439DC" w:rsidP="00A37CA5">
      <w:pPr>
        <w:pStyle w:val="a9"/>
        <w:widowControl/>
        <w:numPr>
          <w:ilvl w:val="0"/>
          <w:numId w:val="16"/>
        </w:numPr>
        <w:autoSpaceDE/>
        <w:autoSpaceDN/>
        <w:adjustRightInd/>
        <w:jc w:val="both"/>
        <w:rPr>
          <w:rFonts w:eastAsia="Calibri"/>
          <w:sz w:val="24"/>
          <w:szCs w:val="24"/>
          <w:lang w:eastAsia="en-US"/>
        </w:rPr>
      </w:pPr>
      <w:r w:rsidRPr="001A13D8">
        <w:rPr>
          <w:rFonts w:eastAsia="Calibri"/>
          <w:sz w:val="24"/>
          <w:szCs w:val="24"/>
          <w:lang w:eastAsia="en-US"/>
        </w:rPr>
        <w:t xml:space="preserve">Подключаемая суммарная тепловая нагрузка: </w:t>
      </w:r>
      <w:r>
        <w:rPr>
          <w:b/>
          <w:bCs/>
          <w:sz w:val="24"/>
          <w:szCs w:val="24"/>
        </w:rPr>
        <w:t>_________</w:t>
      </w:r>
      <w:r w:rsidRPr="001A13D8">
        <w:rPr>
          <w:rFonts w:eastAsia="Calibri"/>
          <w:sz w:val="24"/>
          <w:szCs w:val="24"/>
          <w:lang w:eastAsia="en-US"/>
        </w:rPr>
        <w:t xml:space="preserve"> Гкал/час.</w:t>
      </w:r>
    </w:p>
    <w:p w:rsidR="00B439DC" w:rsidRPr="001A13D8" w:rsidRDefault="00B439DC" w:rsidP="00B439DC">
      <w:pPr>
        <w:autoSpaceDE/>
        <w:autoSpaceDN/>
        <w:adjustRightInd/>
        <w:ind w:firstLine="567"/>
        <w:jc w:val="both"/>
        <w:rPr>
          <w:rFonts w:eastAsia="Calibri"/>
          <w:sz w:val="24"/>
          <w:szCs w:val="24"/>
          <w:lang w:eastAsia="en-US"/>
        </w:rPr>
      </w:pPr>
    </w:p>
    <w:tbl>
      <w:tblPr>
        <w:tblW w:w="9893" w:type="dxa"/>
        <w:tblInd w:w="261"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000" w:firstRow="0" w:lastRow="0" w:firstColumn="0" w:lastColumn="0" w:noHBand="0" w:noVBand="0"/>
      </w:tblPr>
      <w:tblGrid>
        <w:gridCol w:w="4101"/>
        <w:gridCol w:w="1417"/>
        <w:gridCol w:w="1548"/>
        <w:gridCol w:w="1574"/>
        <w:gridCol w:w="1253"/>
      </w:tblGrid>
      <w:tr w:rsidR="00B439DC" w:rsidRPr="001A13D8" w:rsidTr="004E0AA0">
        <w:trPr>
          <w:cantSplit/>
          <w:trHeight w:val="271"/>
        </w:trPr>
        <w:tc>
          <w:tcPr>
            <w:tcW w:w="4101" w:type="dxa"/>
            <w:tcBorders>
              <w:bottom w:val="threeDEngrave" w:sz="6" w:space="0" w:color="auto"/>
              <w:right w:val="single" w:sz="4" w:space="0" w:color="auto"/>
            </w:tcBorders>
          </w:tcPr>
          <w:p w:rsidR="00B439DC" w:rsidRPr="001A13D8" w:rsidRDefault="00B439DC" w:rsidP="004E0AA0">
            <w:pPr>
              <w:jc w:val="center"/>
              <w:rPr>
                <w:b/>
                <w:bCs/>
                <w:sz w:val="24"/>
                <w:szCs w:val="24"/>
              </w:rPr>
            </w:pPr>
            <w:r w:rsidRPr="001A13D8">
              <w:rPr>
                <w:b/>
                <w:bCs/>
                <w:sz w:val="24"/>
                <w:szCs w:val="24"/>
              </w:rPr>
              <w:t>Системы теплопотребления</w:t>
            </w:r>
          </w:p>
        </w:tc>
        <w:tc>
          <w:tcPr>
            <w:tcW w:w="1417" w:type="dxa"/>
            <w:tcBorders>
              <w:left w:val="single" w:sz="4" w:space="0" w:color="auto"/>
              <w:bottom w:val="threeDEngrave" w:sz="6" w:space="0" w:color="auto"/>
              <w:right w:val="single" w:sz="4" w:space="0" w:color="auto"/>
            </w:tcBorders>
          </w:tcPr>
          <w:p w:rsidR="00B439DC" w:rsidRPr="001A13D8" w:rsidRDefault="00B439DC" w:rsidP="004E0AA0">
            <w:pPr>
              <w:jc w:val="center"/>
              <w:rPr>
                <w:b/>
                <w:bCs/>
                <w:sz w:val="24"/>
                <w:szCs w:val="24"/>
              </w:rPr>
            </w:pPr>
            <w:r w:rsidRPr="001A13D8">
              <w:rPr>
                <w:b/>
                <w:bCs/>
                <w:sz w:val="24"/>
                <w:szCs w:val="24"/>
              </w:rPr>
              <w:t>Отопление</w:t>
            </w:r>
          </w:p>
        </w:tc>
        <w:tc>
          <w:tcPr>
            <w:tcW w:w="1548" w:type="dxa"/>
            <w:tcBorders>
              <w:left w:val="single" w:sz="4" w:space="0" w:color="auto"/>
              <w:bottom w:val="threeDEngrave" w:sz="6" w:space="0" w:color="auto"/>
              <w:right w:val="single" w:sz="4" w:space="0" w:color="auto"/>
            </w:tcBorders>
          </w:tcPr>
          <w:p w:rsidR="00B439DC" w:rsidRPr="001A13D8" w:rsidRDefault="00B439DC" w:rsidP="004E0AA0">
            <w:pPr>
              <w:jc w:val="center"/>
              <w:rPr>
                <w:b/>
                <w:bCs/>
                <w:sz w:val="24"/>
                <w:szCs w:val="24"/>
              </w:rPr>
            </w:pPr>
            <w:r w:rsidRPr="001A13D8">
              <w:rPr>
                <w:b/>
                <w:bCs/>
                <w:sz w:val="24"/>
                <w:szCs w:val="24"/>
              </w:rPr>
              <w:t>Вентиляция</w:t>
            </w:r>
          </w:p>
        </w:tc>
        <w:tc>
          <w:tcPr>
            <w:tcW w:w="1574" w:type="dxa"/>
            <w:tcBorders>
              <w:left w:val="single" w:sz="4" w:space="0" w:color="auto"/>
              <w:bottom w:val="threeDEngrave" w:sz="6" w:space="0" w:color="auto"/>
              <w:right w:val="single" w:sz="4" w:space="0" w:color="auto"/>
            </w:tcBorders>
          </w:tcPr>
          <w:p w:rsidR="00B439DC" w:rsidRPr="001A13D8" w:rsidRDefault="00B439DC" w:rsidP="004E0AA0">
            <w:pPr>
              <w:jc w:val="center"/>
              <w:rPr>
                <w:b/>
                <w:bCs/>
                <w:sz w:val="24"/>
                <w:szCs w:val="24"/>
              </w:rPr>
            </w:pPr>
            <w:r w:rsidRPr="001A13D8">
              <w:rPr>
                <w:b/>
                <w:bCs/>
                <w:sz w:val="24"/>
                <w:szCs w:val="24"/>
              </w:rPr>
              <w:t>ГВС (макс)</w:t>
            </w:r>
          </w:p>
        </w:tc>
        <w:tc>
          <w:tcPr>
            <w:tcW w:w="1253" w:type="dxa"/>
            <w:tcBorders>
              <w:left w:val="single" w:sz="4" w:space="0" w:color="auto"/>
              <w:bottom w:val="threeDEngrave" w:sz="6" w:space="0" w:color="auto"/>
            </w:tcBorders>
          </w:tcPr>
          <w:p w:rsidR="00B439DC" w:rsidRPr="001A13D8" w:rsidRDefault="00B439DC" w:rsidP="004E0AA0">
            <w:pPr>
              <w:jc w:val="center"/>
              <w:rPr>
                <w:b/>
                <w:bCs/>
                <w:sz w:val="24"/>
                <w:szCs w:val="24"/>
              </w:rPr>
            </w:pPr>
            <w:r w:rsidRPr="001A13D8">
              <w:rPr>
                <w:b/>
                <w:bCs/>
                <w:sz w:val="24"/>
                <w:szCs w:val="24"/>
              </w:rPr>
              <w:t>Общая</w:t>
            </w:r>
          </w:p>
        </w:tc>
      </w:tr>
      <w:tr w:rsidR="00B439DC" w:rsidRPr="001A13D8" w:rsidTr="004E0AA0">
        <w:trPr>
          <w:cantSplit/>
          <w:trHeight w:val="285"/>
        </w:trPr>
        <w:tc>
          <w:tcPr>
            <w:tcW w:w="4101" w:type="dxa"/>
            <w:tcBorders>
              <w:top w:val="single" w:sz="4" w:space="0" w:color="auto"/>
              <w:bottom w:val="single" w:sz="4" w:space="0" w:color="auto"/>
              <w:right w:val="single" w:sz="4" w:space="0" w:color="auto"/>
            </w:tcBorders>
          </w:tcPr>
          <w:p w:rsidR="00B439DC" w:rsidRPr="001A13D8" w:rsidRDefault="00B439DC" w:rsidP="004E0AA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B439DC" w:rsidRPr="001A13D8" w:rsidRDefault="00B439DC" w:rsidP="004E0AA0">
            <w:pPr>
              <w:jc w:val="center"/>
              <w:rPr>
                <w:sz w:val="24"/>
                <w:szCs w:val="24"/>
              </w:rPr>
            </w:pPr>
          </w:p>
        </w:tc>
        <w:tc>
          <w:tcPr>
            <w:tcW w:w="1548" w:type="dxa"/>
            <w:tcBorders>
              <w:top w:val="single" w:sz="4" w:space="0" w:color="auto"/>
              <w:left w:val="single" w:sz="4" w:space="0" w:color="auto"/>
              <w:bottom w:val="single" w:sz="4" w:space="0" w:color="auto"/>
              <w:right w:val="single" w:sz="4" w:space="0" w:color="auto"/>
            </w:tcBorders>
          </w:tcPr>
          <w:p w:rsidR="00B439DC" w:rsidRPr="001A13D8" w:rsidRDefault="00B439DC" w:rsidP="004E0AA0">
            <w:pPr>
              <w:jc w:val="center"/>
              <w:rPr>
                <w:sz w:val="24"/>
                <w:szCs w:val="24"/>
              </w:rPr>
            </w:pPr>
          </w:p>
        </w:tc>
        <w:tc>
          <w:tcPr>
            <w:tcW w:w="1574" w:type="dxa"/>
            <w:tcBorders>
              <w:top w:val="single" w:sz="4" w:space="0" w:color="auto"/>
              <w:left w:val="single" w:sz="4" w:space="0" w:color="auto"/>
              <w:bottom w:val="single" w:sz="4" w:space="0" w:color="auto"/>
              <w:right w:val="single" w:sz="4" w:space="0" w:color="auto"/>
            </w:tcBorders>
          </w:tcPr>
          <w:p w:rsidR="00B439DC" w:rsidRPr="001A13D8" w:rsidRDefault="00B439DC" w:rsidP="004E0AA0">
            <w:pPr>
              <w:jc w:val="center"/>
              <w:rPr>
                <w:sz w:val="24"/>
                <w:szCs w:val="24"/>
              </w:rPr>
            </w:pPr>
          </w:p>
        </w:tc>
        <w:tc>
          <w:tcPr>
            <w:tcW w:w="1253" w:type="dxa"/>
            <w:tcBorders>
              <w:top w:val="single" w:sz="4" w:space="0" w:color="auto"/>
              <w:left w:val="single" w:sz="4" w:space="0" w:color="auto"/>
              <w:bottom w:val="single" w:sz="4" w:space="0" w:color="auto"/>
            </w:tcBorders>
          </w:tcPr>
          <w:p w:rsidR="00B439DC" w:rsidRPr="001A13D8" w:rsidRDefault="00B439DC" w:rsidP="004E0AA0">
            <w:pPr>
              <w:jc w:val="center"/>
              <w:rPr>
                <w:sz w:val="24"/>
                <w:szCs w:val="24"/>
              </w:rPr>
            </w:pPr>
          </w:p>
        </w:tc>
      </w:tr>
      <w:tr w:rsidR="00B439DC" w:rsidRPr="001A13D8" w:rsidTr="004E0AA0">
        <w:trPr>
          <w:cantSplit/>
          <w:trHeight w:val="285"/>
        </w:trPr>
        <w:tc>
          <w:tcPr>
            <w:tcW w:w="4101" w:type="dxa"/>
            <w:tcBorders>
              <w:top w:val="single" w:sz="4" w:space="0" w:color="auto"/>
              <w:bottom w:val="single" w:sz="4" w:space="0" w:color="auto"/>
              <w:right w:val="single" w:sz="4" w:space="0" w:color="auto"/>
            </w:tcBorders>
          </w:tcPr>
          <w:p w:rsidR="00B439DC" w:rsidRPr="001A13D8" w:rsidRDefault="00B439DC" w:rsidP="004E0AA0">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B439DC" w:rsidRPr="001A13D8" w:rsidRDefault="00B439DC" w:rsidP="004E0AA0">
            <w:pPr>
              <w:jc w:val="center"/>
              <w:rPr>
                <w:sz w:val="24"/>
                <w:szCs w:val="24"/>
              </w:rPr>
            </w:pPr>
          </w:p>
        </w:tc>
        <w:tc>
          <w:tcPr>
            <w:tcW w:w="1548" w:type="dxa"/>
            <w:tcBorders>
              <w:top w:val="single" w:sz="4" w:space="0" w:color="auto"/>
              <w:left w:val="single" w:sz="4" w:space="0" w:color="auto"/>
              <w:bottom w:val="single" w:sz="4" w:space="0" w:color="auto"/>
              <w:right w:val="single" w:sz="4" w:space="0" w:color="auto"/>
            </w:tcBorders>
          </w:tcPr>
          <w:p w:rsidR="00B439DC" w:rsidRPr="001A13D8" w:rsidRDefault="00B439DC" w:rsidP="004E0AA0">
            <w:pPr>
              <w:jc w:val="center"/>
              <w:rPr>
                <w:sz w:val="24"/>
                <w:szCs w:val="24"/>
              </w:rPr>
            </w:pPr>
          </w:p>
        </w:tc>
        <w:tc>
          <w:tcPr>
            <w:tcW w:w="1574" w:type="dxa"/>
            <w:tcBorders>
              <w:top w:val="single" w:sz="4" w:space="0" w:color="auto"/>
              <w:left w:val="single" w:sz="4" w:space="0" w:color="auto"/>
              <w:bottom w:val="single" w:sz="4" w:space="0" w:color="auto"/>
              <w:right w:val="single" w:sz="4" w:space="0" w:color="auto"/>
            </w:tcBorders>
          </w:tcPr>
          <w:p w:rsidR="00B439DC" w:rsidRPr="001A13D8" w:rsidRDefault="00B439DC" w:rsidP="004E0AA0">
            <w:pPr>
              <w:jc w:val="center"/>
              <w:rPr>
                <w:sz w:val="24"/>
                <w:szCs w:val="24"/>
              </w:rPr>
            </w:pPr>
          </w:p>
        </w:tc>
        <w:tc>
          <w:tcPr>
            <w:tcW w:w="1253" w:type="dxa"/>
            <w:tcBorders>
              <w:top w:val="single" w:sz="4" w:space="0" w:color="auto"/>
              <w:left w:val="single" w:sz="4" w:space="0" w:color="auto"/>
              <w:bottom w:val="single" w:sz="4" w:space="0" w:color="auto"/>
            </w:tcBorders>
          </w:tcPr>
          <w:p w:rsidR="00B439DC" w:rsidRPr="001A13D8" w:rsidRDefault="00B439DC" w:rsidP="004E0AA0">
            <w:pPr>
              <w:jc w:val="center"/>
              <w:rPr>
                <w:sz w:val="24"/>
                <w:szCs w:val="24"/>
              </w:rPr>
            </w:pPr>
          </w:p>
        </w:tc>
      </w:tr>
      <w:tr w:rsidR="00B439DC" w:rsidRPr="001A13D8"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Pr="001A13D8" w:rsidRDefault="00B439DC" w:rsidP="004E0AA0">
            <w:pP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sz w:val="24"/>
                <w:szCs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sz w:val="24"/>
                <w:szCs w:val="24"/>
              </w:rP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sz w:val="24"/>
                <w:szCs w:val="24"/>
              </w:rPr>
            </w:pPr>
          </w:p>
        </w:tc>
        <w:tc>
          <w:tcPr>
            <w:tcW w:w="1253" w:type="dxa"/>
            <w:tcBorders>
              <w:top w:val="single" w:sz="4" w:space="0" w:color="auto"/>
              <w:left w:val="single" w:sz="4" w:space="0" w:color="auto"/>
              <w:bottom w:val="single" w:sz="4" w:space="0" w:color="auto"/>
            </w:tcBorders>
            <w:vAlign w:val="center"/>
          </w:tcPr>
          <w:p w:rsidR="00B439DC" w:rsidRPr="001A13D8" w:rsidRDefault="00B439DC" w:rsidP="004E0AA0">
            <w:pPr>
              <w:jc w:val="center"/>
              <w:rPr>
                <w:b/>
                <w:bCs/>
                <w:sz w:val="24"/>
                <w:szCs w:val="24"/>
              </w:rPr>
            </w:pPr>
          </w:p>
        </w:tc>
      </w:tr>
      <w:tr w:rsidR="00B439DC" w:rsidRPr="001A13D8"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Pr="001A13D8" w:rsidRDefault="00B439DC" w:rsidP="004E0AA0">
            <w:pP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sz w:val="24"/>
                <w:szCs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sz w:val="24"/>
                <w:szCs w:val="24"/>
              </w:rP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sz w:val="24"/>
                <w:szCs w:val="24"/>
              </w:rPr>
            </w:pPr>
          </w:p>
        </w:tc>
        <w:tc>
          <w:tcPr>
            <w:tcW w:w="1253" w:type="dxa"/>
            <w:tcBorders>
              <w:top w:val="single" w:sz="4" w:space="0" w:color="auto"/>
              <w:left w:val="single" w:sz="4" w:space="0" w:color="auto"/>
              <w:bottom w:val="single" w:sz="4" w:space="0" w:color="auto"/>
            </w:tcBorders>
            <w:vAlign w:val="center"/>
          </w:tcPr>
          <w:p w:rsidR="00B439DC" w:rsidRPr="001A13D8" w:rsidRDefault="00B439DC" w:rsidP="004E0AA0">
            <w:pPr>
              <w:jc w:val="center"/>
              <w:rPr>
                <w:b/>
                <w:bCs/>
                <w:sz w:val="24"/>
                <w:szCs w:val="24"/>
              </w:rPr>
            </w:pPr>
          </w:p>
        </w:tc>
      </w:tr>
      <w:tr w:rsidR="00B439DC" w:rsidRPr="001A13D8" w:rsidTr="004E0AA0">
        <w:trPr>
          <w:cantSplit/>
          <w:trHeight w:val="285"/>
        </w:trPr>
        <w:tc>
          <w:tcPr>
            <w:tcW w:w="4101" w:type="dxa"/>
            <w:tcBorders>
              <w:top w:val="single" w:sz="4" w:space="0" w:color="auto"/>
              <w:bottom w:val="single" w:sz="4" w:space="0" w:color="auto"/>
              <w:right w:val="single" w:sz="4" w:space="0" w:color="auto"/>
            </w:tcBorders>
            <w:vAlign w:val="center"/>
          </w:tcPr>
          <w:p w:rsidR="00B439DC" w:rsidRPr="001A13D8" w:rsidRDefault="00B439DC" w:rsidP="004E0AA0">
            <w:pPr>
              <w:rPr>
                <w:b/>
                <w:bCs/>
                <w:sz w:val="24"/>
                <w:szCs w:val="24"/>
              </w:rPr>
            </w:pPr>
            <w:r w:rsidRPr="001A13D8">
              <w:rPr>
                <w:b/>
                <w:bCs/>
                <w:sz w:val="24"/>
                <w:szCs w:val="24"/>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b/>
                <w:sz w:val="24"/>
                <w:szCs w:val="24"/>
              </w:rPr>
            </w:pPr>
          </w:p>
        </w:tc>
        <w:tc>
          <w:tcPr>
            <w:tcW w:w="1548"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b/>
                <w:sz w:val="24"/>
                <w:szCs w:val="24"/>
              </w:rPr>
            </w:pPr>
          </w:p>
        </w:tc>
        <w:tc>
          <w:tcPr>
            <w:tcW w:w="1574" w:type="dxa"/>
            <w:tcBorders>
              <w:top w:val="single" w:sz="4" w:space="0" w:color="auto"/>
              <w:left w:val="single" w:sz="4" w:space="0" w:color="auto"/>
              <w:bottom w:val="single" w:sz="4" w:space="0" w:color="auto"/>
              <w:right w:val="single" w:sz="4" w:space="0" w:color="auto"/>
            </w:tcBorders>
            <w:vAlign w:val="center"/>
          </w:tcPr>
          <w:p w:rsidR="00B439DC" w:rsidRPr="001A13D8" w:rsidRDefault="00B439DC" w:rsidP="004E0AA0">
            <w:pPr>
              <w:jc w:val="center"/>
              <w:rPr>
                <w:b/>
                <w:sz w:val="24"/>
                <w:szCs w:val="24"/>
              </w:rPr>
            </w:pPr>
          </w:p>
        </w:tc>
        <w:tc>
          <w:tcPr>
            <w:tcW w:w="1253" w:type="dxa"/>
            <w:tcBorders>
              <w:top w:val="single" w:sz="4" w:space="0" w:color="auto"/>
              <w:left w:val="single" w:sz="4" w:space="0" w:color="auto"/>
              <w:bottom w:val="single" w:sz="4" w:space="0" w:color="auto"/>
            </w:tcBorders>
            <w:vAlign w:val="center"/>
          </w:tcPr>
          <w:p w:rsidR="00B439DC" w:rsidRPr="001A13D8" w:rsidRDefault="00B439DC" w:rsidP="004E0AA0">
            <w:pPr>
              <w:jc w:val="center"/>
              <w:rPr>
                <w:b/>
                <w:bCs/>
                <w:sz w:val="24"/>
                <w:szCs w:val="24"/>
              </w:rPr>
            </w:pPr>
          </w:p>
        </w:tc>
      </w:tr>
      <w:tr w:rsidR="00B439DC" w:rsidRPr="001A13D8" w:rsidTr="004E0AA0">
        <w:trPr>
          <w:cantSplit/>
          <w:trHeight w:val="274"/>
        </w:trPr>
        <w:tc>
          <w:tcPr>
            <w:tcW w:w="4101" w:type="dxa"/>
            <w:tcBorders>
              <w:top w:val="single" w:sz="4" w:space="0" w:color="auto"/>
              <w:right w:val="single" w:sz="4" w:space="0" w:color="auto"/>
            </w:tcBorders>
            <w:vAlign w:val="center"/>
          </w:tcPr>
          <w:p w:rsidR="00B439DC" w:rsidRPr="001A13D8" w:rsidRDefault="00B439DC" w:rsidP="004E0AA0">
            <w:pPr>
              <w:rPr>
                <w:b/>
                <w:bCs/>
                <w:sz w:val="24"/>
                <w:szCs w:val="24"/>
              </w:rPr>
            </w:pPr>
            <w:r w:rsidRPr="001A13D8">
              <w:rPr>
                <w:b/>
                <w:bCs/>
                <w:sz w:val="24"/>
                <w:szCs w:val="24"/>
              </w:rPr>
              <w:t>Прирост тепловой нагрузки</w:t>
            </w:r>
          </w:p>
        </w:tc>
        <w:tc>
          <w:tcPr>
            <w:tcW w:w="1417" w:type="dxa"/>
            <w:tcBorders>
              <w:top w:val="single" w:sz="4" w:space="0" w:color="auto"/>
              <w:left w:val="single" w:sz="4" w:space="0" w:color="auto"/>
              <w:right w:val="single" w:sz="4" w:space="0" w:color="auto"/>
            </w:tcBorders>
            <w:vAlign w:val="center"/>
          </w:tcPr>
          <w:p w:rsidR="00B439DC" w:rsidRPr="001A13D8" w:rsidRDefault="00B439DC" w:rsidP="004E0AA0">
            <w:pPr>
              <w:jc w:val="center"/>
              <w:rPr>
                <w:b/>
                <w:sz w:val="24"/>
                <w:szCs w:val="24"/>
              </w:rPr>
            </w:pPr>
          </w:p>
        </w:tc>
        <w:tc>
          <w:tcPr>
            <w:tcW w:w="1548" w:type="dxa"/>
            <w:tcBorders>
              <w:top w:val="single" w:sz="4" w:space="0" w:color="auto"/>
              <w:left w:val="single" w:sz="4" w:space="0" w:color="auto"/>
              <w:right w:val="single" w:sz="4" w:space="0" w:color="auto"/>
            </w:tcBorders>
            <w:vAlign w:val="center"/>
          </w:tcPr>
          <w:p w:rsidR="00B439DC" w:rsidRPr="001A13D8" w:rsidRDefault="00B439DC" w:rsidP="004E0AA0">
            <w:pPr>
              <w:jc w:val="center"/>
              <w:rPr>
                <w:b/>
                <w:sz w:val="24"/>
                <w:szCs w:val="24"/>
              </w:rPr>
            </w:pPr>
          </w:p>
        </w:tc>
        <w:tc>
          <w:tcPr>
            <w:tcW w:w="1574" w:type="dxa"/>
            <w:tcBorders>
              <w:top w:val="single" w:sz="4" w:space="0" w:color="auto"/>
              <w:left w:val="single" w:sz="4" w:space="0" w:color="auto"/>
              <w:right w:val="single" w:sz="4" w:space="0" w:color="auto"/>
            </w:tcBorders>
            <w:vAlign w:val="center"/>
          </w:tcPr>
          <w:p w:rsidR="00B439DC" w:rsidRPr="001A13D8" w:rsidRDefault="00B439DC" w:rsidP="004E0AA0">
            <w:pPr>
              <w:jc w:val="center"/>
              <w:rPr>
                <w:b/>
                <w:sz w:val="24"/>
                <w:szCs w:val="24"/>
              </w:rPr>
            </w:pPr>
          </w:p>
        </w:tc>
        <w:tc>
          <w:tcPr>
            <w:tcW w:w="1253" w:type="dxa"/>
            <w:tcBorders>
              <w:top w:val="single" w:sz="4" w:space="0" w:color="auto"/>
              <w:left w:val="single" w:sz="4" w:space="0" w:color="auto"/>
            </w:tcBorders>
            <w:vAlign w:val="center"/>
          </w:tcPr>
          <w:p w:rsidR="00B439DC" w:rsidRPr="001A13D8" w:rsidRDefault="00B439DC" w:rsidP="004E0AA0">
            <w:pPr>
              <w:jc w:val="center"/>
              <w:rPr>
                <w:b/>
                <w:bCs/>
                <w:sz w:val="24"/>
                <w:szCs w:val="24"/>
              </w:rPr>
            </w:pPr>
          </w:p>
        </w:tc>
      </w:tr>
    </w:tbl>
    <w:p w:rsidR="00B439DC" w:rsidRPr="001A13D8" w:rsidRDefault="00B439DC" w:rsidP="00B439DC">
      <w:pPr>
        <w:autoSpaceDE/>
        <w:autoSpaceDN/>
        <w:adjustRightInd/>
        <w:jc w:val="both"/>
        <w:rPr>
          <w:rFonts w:eastAsia="Calibri"/>
          <w:sz w:val="24"/>
          <w:szCs w:val="24"/>
          <w:lang w:eastAsia="en-US"/>
        </w:rPr>
      </w:pPr>
    </w:p>
    <w:p w:rsidR="00B439DC" w:rsidRPr="001A13D8" w:rsidRDefault="00B439DC" w:rsidP="00A37CA5">
      <w:pPr>
        <w:pStyle w:val="a9"/>
        <w:widowControl/>
        <w:numPr>
          <w:ilvl w:val="0"/>
          <w:numId w:val="16"/>
        </w:numPr>
        <w:autoSpaceDE/>
        <w:autoSpaceDN/>
        <w:adjustRightInd/>
        <w:spacing w:before="120"/>
        <w:jc w:val="both"/>
        <w:rPr>
          <w:b/>
          <w:bCs/>
          <w:sz w:val="24"/>
          <w:szCs w:val="24"/>
        </w:rPr>
      </w:pPr>
      <w:r w:rsidRPr="001A13D8">
        <w:rPr>
          <w:rFonts w:eastAsia="Calibri"/>
          <w:sz w:val="24"/>
          <w:szCs w:val="24"/>
          <w:lang w:eastAsia="en-US"/>
        </w:rPr>
        <w:t>Параметры теплоносителя в точке присоединения:</w:t>
      </w:r>
    </w:p>
    <w:p w:rsidR="00B439DC" w:rsidRPr="001A13D8" w:rsidRDefault="00B439DC" w:rsidP="00B439DC">
      <w:pPr>
        <w:tabs>
          <w:tab w:val="left" w:pos="1800"/>
        </w:tabs>
        <w:jc w:val="both"/>
        <w:rPr>
          <w:sz w:val="24"/>
          <w:szCs w:val="24"/>
        </w:rPr>
      </w:pPr>
      <w:r w:rsidRPr="001A13D8">
        <w:rPr>
          <w:sz w:val="24"/>
          <w:szCs w:val="24"/>
        </w:rPr>
        <w:t>- температура в подающем трубопроводе:</w:t>
      </w:r>
    </w:p>
    <w:p w:rsidR="00B439DC" w:rsidRPr="001A13D8" w:rsidRDefault="00B439DC" w:rsidP="00B439DC">
      <w:pPr>
        <w:tabs>
          <w:tab w:val="left" w:pos="1800"/>
        </w:tabs>
        <w:ind w:firstLine="426"/>
        <w:jc w:val="both"/>
        <w:rPr>
          <w:sz w:val="24"/>
          <w:szCs w:val="24"/>
        </w:rPr>
      </w:pPr>
      <w:r>
        <w:rPr>
          <w:sz w:val="24"/>
          <w:szCs w:val="24"/>
        </w:rPr>
        <w:t>____</w:t>
      </w:r>
      <w:r w:rsidRPr="001A13D8">
        <w:rPr>
          <w:sz w:val="24"/>
          <w:szCs w:val="24"/>
        </w:rPr>
        <w:t xml:space="preserve"> ± </w:t>
      </w:r>
      <w:r>
        <w:rPr>
          <w:sz w:val="24"/>
          <w:szCs w:val="24"/>
        </w:rPr>
        <w:t>_</w:t>
      </w:r>
      <w:r w:rsidRPr="001A13D8">
        <w:rPr>
          <w:sz w:val="24"/>
          <w:szCs w:val="24"/>
        </w:rPr>
        <w:t xml:space="preserve"> °С при т</w:t>
      </w:r>
      <w:r>
        <w:rPr>
          <w:sz w:val="24"/>
          <w:szCs w:val="24"/>
        </w:rPr>
        <w:t>емпературе наружного воздуха -__</w:t>
      </w:r>
      <w:r w:rsidRPr="001A13D8">
        <w:rPr>
          <w:sz w:val="24"/>
          <w:szCs w:val="24"/>
        </w:rPr>
        <w:t xml:space="preserve"> °С;</w:t>
      </w:r>
    </w:p>
    <w:p w:rsidR="00B439DC" w:rsidRPr="001A13D8" w:rsidRDefault="00B439DC" w:rsidP="00B439DC">
      <w:pPr>
        <w:tabs>
          <w:tab w:val="left" w:pos="1800"/>
        </w:tabs>
        <w:ind w:firstLine="426"/>
        <w:jc w:val="both"/>
        <w:rPr>
          <w:sz w:val="24"/>
          <w:szCs w:val="24"/>
        </w:rPr>
      </w:pPr>
      <w:r>
        <w:rPr>
          <w:sz w:val="24"/>
          <w:szCs w:val="24"/>
        </w:rPr>
        <w:t>____</w:t>
      </w:r>
      <w:r w:rsidRPr="001A13D8">
        <w:rPr>
          <w:sz w:val="24"/>
          <w:szCs w:val="24"/>
        </w:rPr>
        <w:t xml:space="preserve"> ± 2 °С при темпер</w:t>
      </w:r>
      <w:r>
        <w:rPr>
          <w:sz w:val="24"/>
          <w:szCs w:val="24"/>
        </w:rPr>
        <w:t>атуре наружного воздуха от +_</w:t>
      </w:r>
      <w:r w:rsidRPr="001A13D8">
        <w:rPr>
          <w:sz w:val="24"/>
          <w:szCs w:val="24"/>
        </w:rPr>
        <w:t xml:space="preserve"> °С.</w:t>
      </w:r>
    </w:p>
    <w:p w:rsidR="00B439DC" w:rsidRPr="001A13D8" w:rsidRDefault="00B439DC" w:rsidP="00B439DC">
      <w:pPr>
        <w:tabs>
          <w:tab w:val="left" w:pos="1800"/>
        </w:tabs>
        <w:jc w:val="both"/>
        <w:rPr>
          <w:sz w:val="24"/>
          <w:szCs w:val="24"/>
        </w:rPr>
      </w:pPr>
      <w:r w:rsidRPr="001A13D8">
        <w:rPr>
          <w:sz w:val="24"/>
          <w:szCs w:val="24"/>
        </w:rPr>
        <w:t>- давл</w:t>
      </w:r>
      <w:r>
        <w:rPr>
          <w:sz w:val="24"/>
          <w:szCs w:val="24"/>
        </w:rPr>
        <w:t>ение в подающем трубопроводе: __ ± _</w:t>
      </w:r>
      <w:r w:rsidRPr="001A13D8">
        <w:rPr>
          <w:sz w:val="24"/>
          <w:szCs w:val="24"/>
        </w:rPr>
        <w:t xml:space="preserve"> м вод. ст. (в отопительный период);</w:t>
      </w:r>
    </w:p>
    <w:p w:rsidR="00B439DC" w:rsidRPr="001A13D8" w:rsidRDefault="00B439DC" w:rsidP="00B439DC">
      <w:pPr>
        <w:tabs>
          <w:tab w:val="left" w:pos="1800"/>
        </w:tabs>
        <w:jc w:val="both"/>
        <w:rPr>
          <w:sz w:val="24"/>
          <w:szCs w:val="24"/>
        </w:rPr>
      </w:pPr>
      <w:r w:rsidRPr="001A13D8">
        <w:rPr>
          <w:sz w:val="24"/>
          <w:szCs w:val="24"/>
        </w:rPr>
        <w:t xml:space="preserve">- давление в обратном </w:t>
      </w:r>
      <w:r>
        <w:rPr>
          <w:sz w:val="24"/>
          <w:szCs w:val="24"/>
        </w:rPr>
        <w:t>трубопроводе: __ ± _</w:t>
      </w:r>
      <w:r w:rsidRPr="001A13D8">
        <w:rPr>
          <w:sz w:val="24"/>
          <w:szCs w:val="24"/>
        </w:rPr>
        <w:t xml:space="preserve"> м вод. ст. (в отопительный период);</w:t>
      </w:r>
    </w:p>
    <w:p w:rsidR="00B439DC" w:rsidRPr="001A13D8" w:rsidRDefault="00B439DC" w:rsidP="00B439DC">
      <w:pPr>
        <w:tabs>
          <w:tab w:val="left" w:pos="1800"/>
        </w:tabs>
        <w:spacing w:before="120"/>
        <w:ind w:firstLine="425"/>
        <w:jc w:val="both"/>
        <w:rPr>
          <w:sz w:val="24"/>
          <w:szCs w:val="24"/>
        </w:rPr>
      </w:pPr>
      <w:r w:rsidRPr="001A13D8">
        <w:rPr>
          <w:sz w:val="24"/>
          <w:szCs w:val="24"/>
        </w:rPr>
        <w:t>Расчетные параметры теплосети внутренней системы отопления:</w:t>
      </w:r>
    </w:p>
    <w:p w:rsidR="00B439DC" w:rsidRPr="001A13D8" w:rsidRDefault="00B439DC" w:rsidP="00B439DC">
      <w:pPr>
        <w:tabs>
          <w:tab w:val="left" w:pos="1800"/>
        </w:tabs>
        <w:jc w:val="both"/>
        <w:rPr>
          <w:sz w:val="24"/>
          <w:szCs w:val="24"/>
        </w:rPr>
      </w:pPr>
      <w:r>
        <w:rPr>
          <w:sz w:val="24"/>
          <w:szCs w:val="24"/>
        </w:rPr>
        <w:t>- по давлению – __</w:t>
      </w:r>
      <w:r w:rsidRPr="001A13D8">
        <w:rPr>
          <w:sz w:val="24"/>
          <w:szCs w:val="24"/>
        </w:rPr>
        <w:t xml:space="preserve"> кгс/см</w:t>
      </w:r>
      <w:r w:rsidRPr="001A13D8">
        <w:rPr>
          <w:sz w:val="24"/>
          <w:szCs w:val="24"/>
          <w:vertAlign w:val="superscript"/>
        </w:rPr>
        <w:t>2</w:t>
      </w:r>
      <w:r w:rsidRPr="001A13D8">
        <w:rPr>
          <w:sz w:val="24"/>
          <w:szCs w:val="24"/>
        </w:rPr>
        <w:t>;</w:t>
      </w:r>
    </w:p>
    <w:p w:rsidR="00B439DC" w:rsidRPr="001A13D8" w:rsidRDefault="00B439DC" w:rsidP="00B439DC">
      <w:pPr>
        <w:pStyle w:val="a9"/>
        <w:ind w:left="927"/>
        <w:jc w:val="both"/>
        <w:rPr>
          <w:sz w:val="24"/>
          <w:szCs w:val="24"/>
        </w:rPr>
      </w:pPr>
      <w:r>
        <w:rPr>
          <w:sz w:val="24"/>
          <w:szCs w:val="24"/>
        </w:rPr>
        <w:t>- по температуре – __</w:t>
      </w:r>
      <w:r w:rsidRPr="001A13D8">
        <w:rPr>
          <w:sz w:val="24"/>
          <w:szCs w:val="24"/>
        </w:rPr>
        <w:t xml:space="preserve"> °С.</w:t>
      </w:r>
    </w:p>
    <w:p w:rsidR="00B439DC" w:rsidRPr="001A13D8" w:rsidRDefault="00B439DC" w:rsidP="00B439DC">
      <w:pPr>
        <w:pStyle w:val="a9"/>
        <w:ind w:left="927"/>
        <w:jc w:val="both"/>
        <w:rPr>
          <w:sz w:val="24"/>
          <w:szCs w:val="24"/>
        </w:rPr>
      </w:pPr>
    </w:p>
    <w:p w:rsidR="00B439DC" w:rsidRPr="001A13D8" w:rsidRDefault="00AC3FDC" w:rsidP="00AC3FDC">
      <w:pPr>
        <w:widowControl/>
        <w:autoSpaceDE/>
        <w:autoSpaceDN/>
        <w:adjustRightInd/>
        <w:jc w:val="center"/>
        <w:rPr>
          <w:rFonts w:eastAsia="Calibri"/>
          <w:b/>
          <w:sz w:val="24"/>
          <w:szCs w:val="24"/>
          <w:lang w:eastAsia="en-US"/>
        </w:rPr>
      </w:pPr>
      <w:r>
        <w:rPr>
          <w:rFonts w:eastAsia="Calibri"/>
          <w:b/>
          <w:sz w:val="24"/>
          <w:szCs w:val="24"/>
          <w:lang w:val="en-US" w:eastAsia="en-US"/>
        </w:rPr>
        <w:t>I</w:t>
      </w:r>
      <w:r>
        <w:rPr>
          <w:rFonts w:eastAsia="Calibri"/>
          <w:b/>
          <w:sz w:val="24"/>
          <w:szCs w:val="24"/>
          <w:lang w:eastAsia="en-US"/>
        </w:rPr>
        <w:t>.</w:t>
      </w:r>
      <w:r>
        <w:rPr>
          <w:rFonts w:eastAsia="Calibri"/>
          <w:b/>
          <w:sz w:val="24"/>
          <w:szCs w:val="24"/>
          <w:lang w:val="en-US" w:eastAsia="en-US"/>
        </w:rPr>
        <w:t xml:space="preserve"> </w:t>
      </w:r>
      <w:r w:rsidR="00B439DC" w:rsidRPr="001A13D8">
        <w:rPr>
          <w:rFonts w:eastAsia="Calibri"/>
          <w:b/>
          <w:sz w:val="24"/>
          <w:szCs w:val="24"/>
          <w:lang w:eastAsia="en-US"/>
        </w:rPr>
        <w:t>Мероприятия, выполняемые Исполнителем</w:t>
      </w:r>
    </w:p>
    <w:p w:rsidR="00B439DC" w:rsidRPr="001A13D8" w:rsidRDefault="00B439DC" w:rsidP="00AC3FDC">
      <w:pPr>
        <w:pStyle w:val="31"/>
        <w:widowControl/>
        <w:numPr>
          <w:ilvl w:val="0"/>
          <w:numId w:val="26"/>
        </w:numPr>
        <w:tabs>
          <w:tab w:val="left" w:pos="993"/>
        </w:tabs>
        <w:autoSpaceDE/>
        <w:autoSpaceDN/>
        <w:adjustRightInd/>
        <w:spacing w:after="0"/>
        <w:jc w:val="both"/>
        <w:rPr>
          <w:sz w:val="24"/>
          <w:szCs w:val="24"/>
        </w:rPr>
      </w:pPr>
      <w:r>
        <w:rPr>
          <w:sz w:val="24"/>
          <w:szCs w:val="24"/>
        </w:rPr>
        <w:t>___________________________________________________________</w:t>
      </w:r>
      <w:r w:rsidR="00AC3FDC">
        <w:rPr>
          <w:sz w:val="24"/>
          <w:szCs w:val="24"/>
        </w:rPr>
        <w:t>.</w:t>
      </w:r>
    </w:p>
    <w:p w:rsidR="00B439DC" w:rsidRPr="001A13D8" w:rsidRDefault="00B439DC" w:rsidP="00AC3FDC">
      <w:pPr>
        <w:pStyle w:val="31"/>
        <w:widowControl/>
        <w:numPr>
          <w:ilvl w:val="0"/>
          <w:numId w:val="26"/>
        </w:numPr>
        <w:tabs>
          <w:tab w:val="left" w:pos="993"/>
        </w:tabs>
        <w:autoSpaceDE/>
        <w:autoSpaceDN/>
        <w:adjustRightInd/>
        <w:spacing w:after="0"/>
        <w:jc w:val="both"/>
        <w:rPr>
          <w:sz w:val="24"/>
          <w:szCs w:val="24"/>
        </w:rPr>
      </w:pPr>
      <w:r>
        <w:rPr>
          <w:sz w:val="24"/>
          <w:szCs w:val="24"/>
        </w:rPr>
        <w:t>___________________________________________________________</w:t>
      </w:r>
      <w:r w:rsidRPr="001A13D8">
        <w:rPr>
          <w:sz w:val="24"/>
          <w:szCs w:val="24"/>
        </w:rPr>
        <w:t>.</w:t>
      </w:r>
    </w:p>
    <w:p w:rsidR="00AC3FDC" w:rsidRPr="00A839FA" w:rsidRDefault="00AC3FDC" w:rsidP="00AC3FDC">
      <w:pPr>
        <w:pStyle w:val="31"/>
        <w:widowControl/>
        <w:numPr>
          <w:ilvl w:val="0"/>
          <w:numId w:val="26"/>
        </w:numPr>
        <w:tabs>
          <w:tab w:val="left" w:pos="993"/>
        </w:tabs>
        <w:autoSpaceDE/>
        <w:autoSpaceDN/>
        <w:adjustRightInd/>
        <w:spacing w:after="0" w:line="288" w:lineRule="auto"/>
        <w:jc w:val="both"/>
        <w:rPr>
          <w:sz w:val="24"/>
          <w:szCs w:val="24"/>
        </w:rPr>
      </w:pPr>
      <w:r w:rsidRPr="00A839FA">
        <w:rPr>
          <w:sz w:val="24"/>
          <w:szCs w:val="24"/>
        </w:rPr>
        <w:t xml:space="preserve">Проверка выполнения Заявителем </w:t>
      </w:r>
      <w:r w:rsidRPr="00A839FA">
        <w:rPr>
          <w:b/>
          <w:sz w:val="24"/>
          <w:szCs w:val="24"/>
        </w:rPr>
        <w:t>Технических условий подключения №</w:t>
      </w:r>
      <w:r>
        <w:rPr>
          <w:b/>
          <w:color w:val="000000"/>
          <w:sz w:val="24"/>
          <w:szCs w:val="24"/>
        </w:rPr>
        <w:t>_____</w:t>
      </w:r>
      <w:r w:rsidRPr="00A839FA">
        <w:rPr>
          <w:b/>
          <w:color w:val="000000"/>
          <w:sz w:val="24"/>
          <w:szCs w:val="24"/>
        </w:rPr>
        <w:t>.</w:t>
      </w:r>
    </w:p>
    <w:p w:rsidR="00B439DC" w:rsidRPr="001A13D8" w:rsidRDefault="00AC3FDC" w:rsidP="00AC3FDC">
      <w:pPr>
        <w:pStyle w:val="31"/>
        <w:widowControl/>
        <w:numPr>
          <w:ilvl w:val="0"/>
          <w:numId w:val="26"/>
        </w:numPr>
        <w:tabs>
          <w:tab w:val="left" w:pos="993"/>
        </w:tabs>
        <w:autoSpaceDE/>
        <w:autoSpaceDN/>
        <w:adjustRightInd/>
        <w:spacing w:after="0"/>
        <w:jc w:val="both"/>
        <w:rPr>
          <w:sz w:val="24"/>
          <w:szCs w:val="24"/>
        </w:rPr>
      </w:pPr>
      <w:r w:rsidRPr="00A839FA">
        <w:rPr>
          <w:sz w:val="24"/>
          <w:szCs w:val="24"/>
        </w:rPr>
        <w:t xml:space="preserve">Осуществление технического надзора за мероприятиями </w:t>
      </w:r>
      <w:r>
        <w:rPr>
          <w:sz w:val="24"/>
          <w:szCs w:val="24"/>
        </w:rPr>
        <w:t>по подключению в соответствии с</w:t>
      </w:r>
      <w:r w:rsidRPr="00A839FA">
        <w:rPr>
          <w:sz w:val="24"/>
          <w:szCs w:val="24"/>
        </w:rPr>
        <w:t xml:space="preserve"> </w:t>
      </w:r>
      <w:r w:rsidRPr="00A839FA">
        <w:rPr>
          <w:b/>
          <w:sz w:val="24"/>
          <w:szCs w:val="24"/>
        </w:rPr>
        <w:t>Техническими условиями подключения №</w:t>
      </w:r>
      <w:r>
        <w:rPr>
          <w:b/>
          <w:color w:val="000000"/>
          <w:sz w:val="24"/>
          <w:szCs w:val="24"/>
        </w:rPr>
        <w:t>_____</w:t>
      </w:r>
      <w:r>
        <w:rPr>
          <w:sz w:val="24"/>
          <w:szCs w:val="24"/>
        </w:rPr>
        <w:t>, выполняемыми Заявителем</w:t>
      </w:r>
      <w:r w:rsidR="00B439DC" w:rsidRPr="001A13D8">
        <w:rPr>
          <w:sz w:val="24"/>
          <w:szCs w:val="24"/>
        </w:rPr>
        <w:t>.</w:t>
      </w:r>
    </w:p>
    <w:p w:rsidR="00B439DC" w:rsidRPr="001A13D8" w:rsidRDefault="00B439DC" w:rsidP="00B439DC">
      <w:pPr>
        <w:pStyle w:val="a9"/>
        <w:ind w:left="927"/>
        <w:jc w:val="both"/>
        <w:rPr>
          <w:sz w:val="24"/>
          <w:szCs w:val="24"/>
        </w:rPr>
      </w:pPr>
    </w:p>
    <w:p w:rsidR="00B439DC" w:rsidRPr="00AC3FDC" w:rsidRDefault="00B439DC" w:rsidP="00AC3FDC">
      <w:pPr>
        <w:pStyle w:val="a9"/>
        <w:widowControl/>
        <w:numPr>
          <w:ilvl w:val="0"/>
          <w:numId w:val="27"/>
        </w:numPr>
        <w:autoSpaceDE/>
        <w:autoSpaceDN/>
        <w:adjustRightInd/>
        <w:jc w:val="center"/>
        <w:rPr>
          <w:rFonts w:eastAsia="Calibri"/>
          <w:b/>
          <w:sz w:val="24"/>
          <w:szCs w:val="24"/>
          <w:lang w:eastAsia="en-US"/>
        </w:rPr>
      </w:pPr>
      <w:r w:rsidRPr="00AC3FDC">
        <w:rPr>
          <w:rFonts w:eastAsia="Calibri"/>
          <w:b/>
          <w:sz w:val="24"/>
          <w:szCs w:val="24"/>
          <w:lang w:eastAsia="en-US"/>
        </w:rPr>
        <w:t>Мероприятия, выполняемые Заявителем</w:t>
      </w:r>
    </w:p>
    <w:p w:rsidR="00B439DC" w:rsidRPr="00AC3FDC" w:rsidRDefault="00B439DC" w:rsidP="00AC3FDC">
      <w:pPr>
        <w:pStyle w:val="a9"/>
        <w:widowControl/>
        <w:numPr>
          <w:ilvl w:val="1"/>
          <w:numId w:val="27"/>
        </w:numPr>
        <w:autoSpaceDE/>
        <w:autoSpaceDN/>
        <w:adjustRightInd/>
        <w:spacing w:before="120"/>
        <w:ind w:left="426" w:firstLine="0"/>
        <w:jc w:val="both"/>
        <w:rPr>
          <w:sz w:val="24"/>
          <w:szCs w:val="24"/>
        </w:rPr>
      </w:pPr>
      <w:r w:rsidRPr="00AC3FDC">
        <w:rPr>
          <w:sz w:val="24"/>
          <w:szCs w:val="24"/>
        </w:rPr>
        <w:t>_________________________________________</w:t>
      </w:r>
      <w:r w:rsidR="00AC3FDC">
        <w:rPr>
          <w:sz w:val="24"/>
          <w:szCs w:val="24"/>
        </w:rPr>
        <w:t>______________________.</w:t>
      </w:r>
    </w:p>
    <w:p w:rsidR="00B439DC" w:rsidRPr="001A13D8" w:rsidRDefault="00B439DC" w:rsidP="00AC3FDC">
      <w:pPr>
        <w:pStyle w:val="31"/>
        <w:widowControl/>
        <w:numPr>
          <w:ilvl w:val="1"/>
          <w:numId w:val="27"/>
        </w:numPr>
        <w:autoSpaceDE/>
        <w:autoSpaceDN/>
        <w:adjustRightInd/>
        <w:spacing w:after="0"/>
        <w:ind w:left="426" w:firstLine="0"/>
        <w:jc w:val="both"/>
        <w:rPr>
          <w:sz w:val="24"/>
          <w:szCs w:val="24"/>
        </w:rPr>
      </w:pPr>
      <w:r>
        <w:rPr>
          <w:bCs/>
          <w:sz w:val="24"/>
          <w:szCs w:val="24"/>
        </w:rPr>
        <w:t>____________________________________</w:t>
      </w:r>
      <w:r w:rsidR="00AC3FDC">
        <w:rPr>
          <w:bCs/>
          <w:sz w:val="24"/>
          <w:szCs w:val="24"/>
        </w:rPr>
        <w:t>___________________________.</w:t>
      </w:r>
    </w:p>
    <w:p w:rsidR="00B439DC" w:rsidRPr="001A13D8" w:rsidRDefault="00B439DC" w:rsidP="00AC3FDC">
      <w:pPr>
        <w:pStyle w:val="31"/>
        <w:widowControl/>
        <w:numPr>
          <w:ilvl w:val="1"/>
          <w:numId w:val="27"/>
        </w:numPr>
        <w:autoSpaceDE/>
        <w:autoSpaceDN/>
        <w:adjustRightInd/>
        <w:spacing w:after="0"/>
        <w:ind w:left="426" w:firstLine="0"/>
        <w:jc w:val="both"/>
        <w:rPr>
          <w:sz w:val="24"/>
          <w:szCs w:val="24"/>
        </w:rPr>
      </w:pPr>
      <w:r>
        <w:rPr>
          <w:bCs/>
          <w:sz w:val="24"/>
          <w:szCs w:val="24"/>
        </w:rPr>
        <w:t>_____________________________________</w:t>
      </w:r>
      <w:r w:rsidR="00AC3FDC">
        <w:rPr>
          <w:bCs/>
          <w:sz w:val="24"/>
          <w:szCs w:val="24"/>
        </w:rPr>
        <w:t>__________________________.</w:t>
      </w:r>
    </w:p>
    <w:p w:rsidR="00B439DC" w:rsidRPr="001A13D8" w:rsidRDefault="00B439DC" w:rsidP="00AC3FDC">
      <w:pPr>
        <w:pStyle w:val="31"/>
        <w:widowControl/>
        <w:numPr>
          <w:ilvl w:val="1"/>
          <w:numId w:val="27"/>
        </w:numPr>
        <w:autoSpaceDE/>
        <w:autoSpaceDN/>
        <w:adjustRightInd/>
        <w:spacing w:after="0"/>
        <w:ind w:left="851" w:hanging="425"/>
        <w:jc w:val="both"/>
        <w:rPr>
          <w:sz w:val="24"/>
          <w:szCs w:val="24"/>
        </w:rPr>
      </w:pPr>
      <w:r w:rsidRPr="001A13D8">
        <w:rPr>
          <w:sz w:val="24"/>
          <w:szCs w:val="24"/>
        </w:rPr>
        <w:t xml:space="preserve">В </w:t>
      </w:r>
      <w:r w:rsidRPr="001A13D8">
        <w:rPr>
          <w:bCs/>
          <w:sz w:val="24"/>
          <w:szCs w:val="24"/>
        </w:rPr>
        <w:t>соответствии</w:t>
      </w:r>
      <w:r w:rsidRPr="001A13D8">
        <w:rPr>
          <w:sz w:val="24"/>
          <w:szCs w:val="24"/>
        </w:rPr>
        <w:t xml:space="preserve"> с требованиями нормативной документации выполнить проектные и строительно-монтажные работы по обустройству подключаемого ИТП. </w:t>
      </w:r>
      <w:r w:rsidRPr="001A13D8">
        <w:rPr>
          <w:i/>
          <w:sz w:val="24"/>
          <w:szCs w:val="24"/>
        </w:rPr>
        <w:t xml:space="preserve">Перед началом проектирования разработать и согласовать с филиалом </w:t>
      </w:r>
      <w:r w:rsidR="00D80829">
        <w:rPr>
          <w:i/>
          <w:sz w:val="24"/>
          <w:szCs w:val="24"/>
        </w:rPr>
        <w:t>АО</w:t>
      </w:r>
      <w:r w:rsidRPr="001A13D8">
        <w:rPr>
          <w:i/>
          <w:sz w:val="24"/>
          <w:szCs w:val="24"/>
        </w:rPr>
        <w:t xml:space="preserve"> «</w:t>
      </w:r>
      <w:r w:rsidR="005646EE">
        <w:rPr>
          <w:i/>
          <w:sz w:val="24"/>
          <w:szCs w:val="24"/>
        </w:rPr>
        <w:t>РИР Энерго</w:t>
      </w:r>
      <w:r w:rsidRPr="001A13D8">
        <w:rPr>
          <w:i/>
          <w:sz w:val="24"/>
          <w:szCs w:val="24"/>
        </w:rPr>
        <w:t>» - «Белгородская генерация» принципиальную схему теплового пункта</w:t>
      </w:r>
      <w:r w:rsidRPr="001A13D8">
        <w:rPr>
          <w:sz w:val="24"/>
          <w:szCs w:val="24"/>
        </w:rPr>
        <w:t>. В ИТП предусмотреть:</w:t>
      </w:r>
    </w:p>
    <w:p w:rsidR="00B439DC" w:rsidRPr="001A13D8" w:rsidRDefault="00B439DC" w:rsidP="00A37CA5">
      <w:pPr>
        <w:widowControl/>
        <w:numPr>
          <w:ilvl w:val="0"/>
          <w:numId w:val="14"/>
        </w:numPr>
        <w:autoSpaceDE/>
        <w:autoSpaceDN/>
        <w:adjustRightInd/>
        <w:ind w:left="1134" w:hanging="221"/>
        <w:jc w:val="both"/>
        <w:rPr>
          <w:sz w:val="24"/>
          <w:szCs w:val="24"/>
        </w:rPr>
      </w:pPr>
      <w:r w:rsidRPr="001A13D8">
        <w:rPr>
          <w:sz w:val="24"/>
          <w:szCs w:val="24"/>
        </w:rPr>
        <w:lastRenderedPageBreak/>
        <w:t xml:space="preserve">ограничение максимального расхода теплоносителя на входе/выходе теплоносителя из тепловой сети; </w:t>
      </w:r>
    </w:p>
    <w:p w:rsidR="00B439DC" w:rsidRPr="001A13D8" w:rsidRDefault="00B439DC" w:rsidP="00A37CA5">
      <w:pPr>
        <w:pStyle w:val="31"/>
        <w:widowControl/>
        <w:numPr>
          <w:ilvl w:val="0"/>
          <w:numId w:val="14"/>
        </w:numPr>
        <w:tabs>
          <w:tab w:val="clear" w:pos="1070"/>
        </w:tabs>
        <w:autoSpaceDE/>
        <w:autoSpaceDN/>
        <w:adjustRightInd/>
        <w:spacing w:after="0"/>
        <w:ind w:left="1134" w:hanging="226"/>
        <w:jc w:val="both"/>
        <w:rPr>
          <w:sz w:val="24"/>
          <w:szCs w:val="24"/>
        </w:rPr>
      </w:pPr>
      <w:r w:rsidRPr="001A13D8">
        <w:rPr>
          <w:i/>
          <w:sz w:val="24"/>
          <w:szCs w:val="24"/>
        </w:rPr>
        <w:t>при выборе независимой схемы</w:t>
      </w:r>
      <w:r w:rsidRPr="001A13D8">
        <w:rPr>
          <w:sz w:val="24"/>
          <w:szCs w:val="24"/>
        </w:rPr>
        <w:t xml:space="preserve"> присоединения системы отопления:</w:t>
      </w:r>
    </w:p>
    <w:p w:rsidR="00B439DC" w:rsidRPr="001A13D8" w:rsidRDefault="00B439DC" w:rsidP="00A37CA5">
      <w:pPr>
        <w:pStyle w:val="31"/>
        <w:widowControl/>
        <w:numPr>
          <w:ilvl w:val="0"/>
          <w:numId w:val="15"/>
        </w:numPr>
        <w:autoSpaceDE/>
        <w:autoSpaceDN/>
        <w:adjustRightInd/>
        <w:spacing w:after="0"/>
        <w:jc w:val="both"/>
        <w:rPr>
          <w:sz w:val="24"/>
          <w:szCs w:val="24"/>
        </w:rPr>
      </w:pPr>
      <w:r w:rsidRPr="001A13D8">
        <w:rPr>
          <w:sz w:val="24"/>
          <w:szCs w:val="24"/>
        </w:rPr>
        <w:t xml:space="preserve">установку пластинчатых разборных </w:t>
      </w:r>
      <w:proofErr w:type="spellStart"/>
      <w:r w:rsidRPr="001A13D8">
        <w:rPr>
          <w:sz w:val="24"/>
          <w:szCs w:val="24"/>
        </w:rPr>
        <w:t>водоподогревателей</w:t>
      </w:r>
      <w:proofErr w:type="spellEnd"/>
      <w:r w:rsidRPr="001A13D8">
        <w:rPr>
          <w:sz w:val="24"/>
          <w:szCs w:val="24"/>
        </w:rPr>
        <w:t xml:space="preserve"> (при расчете мощности </w:t>
      </w:r>
      <w:proofErr w:type="spellStart"/>
      <w:r w:rsidRPr="001A13D8">
        <w:rPr>
          <w:sz w:val="24"/>
          <w:szCs w:val="24"/>
        </w:rPr>
        <w:t>водоподогревателей</w:t>
      </w:r>
      <w:proofErr w:type="spellEnd"/>
      <w:r w:rsidRPr="001A13D8">
        <w:rPr>
          <w:sz w:val="24"/>
          <w:szCs w:val="24"/>
        </w:rPr>
        <w:t xml:space="preserve"> применять коэффициент теплопередачи </w:t>
      </w:r>
      <w:proofErr w:type="spellStart"/>
      <w:r w:rsidRPr="001A13D8">
        <w:rPr>
          <w:sz w:val="24"/>
          <w:szCs w:val="24"/>
        </w:rPr>
        <w:t>Кт</w:t>
      </w:r>
      <w:proofErr w:type="spellEnd"/>
      <w:r w:rsidRPr="001A13D8">
        <w:rPr>
          <w:sz w:val="24"/>
          <w:szCs w:val="24"/>
        </w:rPr>
        <w:t>=3000 Ккал/(час·м²·</w:t>
      </w:r>
      <w:r w:rsidRPr="001A13D8">
        <w:rPr>
          <w:sz w:val="24"/>
          <w:szCs w:val="24"/>
          <w:vertAlign w:val="superscript"/>
        </w:rPr>
        <w:t>о</w:t>
      </w:r>
      <w:r w:rsidRPr="001A13D8">
        <w:rPr>
          <w:sz w:val="24"/>
          <w:szCs w:val="24"/>
        </w:rPr>
        <w:t>С));</w:t>
      </w:r>
    </w:p>
    <w:p w:rsidR="00B439DC" w:rsidRPr="00DA79C2" w:rsidRDefault="00B439DC" w:rsidP="00A37CA5">
      <w:pPr>
        <w:pStyle w:val="31"/>
        <w:widowControl/>
        <w:numPr>
          <w:ilvl w:val="0"/>
          <w:numId w:val="15"/>
        </w:numPr>
        <w:autoSpaceDE/>
        <w:autoSpaceDN/>
        <w:adjustRightInd/>
        <w:spacing w:after="0"/>
        <w:ind w:left="1848" w:hanging="357"/>
        <w:jc w:val="both"/>
        <w:rPr>
          <w:sz w:val="24"/>
          <w:szCs w:val="24"/>
        </w:rPr>
      </w:pPr>
      <w:r w:rsidRPr="001A13D8">
        <w:rPr>
          <w:sz w:val="24"/>
          <w:szCs w:val="24"/>
        </w:rPr>
        <w:t>автоматическую подпитку внутренней системы отопления.</w:t>
      </w:r>
    </w:p>
    <w:p w:rsidR="00B439DC" w:rsidRPr="001A13D8" w:rsidRDefault="00B439DC" w:rsidP="00AC3FDC">
      <w:pPr>
        <w:pStyle w:val="a9"/>
        <w:widowControl/>
        <w:numPr>
          <w:ilvl w:val="1"/>
          <w:numId w:val="27"/>
        </w:numPr>
        <w:autoSpaceDE/>
        <w:autoSpaceDN/>
        <w:adjustRightInd/>
        <w:spacing w:before="120"/>
        <w:ind w:left="896" w:hanging="539"/>
        <w:jc w:val="both"/>
        <w:rPr>
          <w:bCs/>
          <w:sz w:val="24"/>
          <w:szCs w:val="24"/>
        </w:rPr>
      </w:pPr>
      <w:r w:rsidRPr="001A13D8">
        <w:rPr>
          <w:bCs/>
          <w:sz w:val="24"/>
          <w:szCs w:val="24"/>
        </w:rPr>
        <w:t xml:space="preserve">При применении трубопроводов из полимерных материалов во внутренней системе отопления необходимо обеспечить параметры теплоносителя по температуре не более 90 </w:t>
      </w:r>
      <w:proofErr w:type="spellStart"/>
      <w:r w:rsidRPr="001A13D8">
        <w:rPr>
          <w:bCs/>
          <w:sz w:val="24"/>
          <w:szCs w:val="24"/>
          <w:vertAlign w:val="superscript"/>
        </w:rPr>
        <w:t>о</w:t>
      </w:r>
      <w:r w:rsidRPr="001A13D8">
        <w:rPr>
          <w:bCs/>
          <w:sz w:val="24"/>
          <w:szCs w:val="24"/>
        </w:rPr>
        <w:t>С</w:t>
      </w:r>
      <w:proofErr w:type="spellEnd"/>
      <w:r w:rsidRPr="001A13D8">
        <w:rPr>
          <w:bCs/>
          <w:sz w:val="24"/>
          <w:szCs w:val="24"/>
        </w:rPr>
        <w:t xml:space="preserve"> и давлению не более 10 кгс/см</w:t>
      </w:r>
      <w:r w:rsidRPr="001A13D8">
        <w:rPr>
          <w:bCs/>
          <w:sz w:val="24"/>
          <w:szCs w:val="24"/>
          <w:vertAlign w:val="superscript"/>
        </w:rPr>
        <w:t>2</w:t>
      </w:r>
      <w:r w:rsidRPr="001A13D8">
        <w:rPr>
          <w:bCs/>
          <w:sz w:val="24"/>
          <w:szCs w:val="24"/>
        </w:rPr>
        <w:t>, а также соответствующие требования, указанные заводами-изготовителями в техпаспортах применяемых изделий.</w:t>
      </w:r>
    </w:p>
    <w:p w:rsidR="00B439DC" w:rsidRPr="001A13D8" w:rsidRDefault="00B439DC" w:rsidP="00AC3FDC">
      <w:pPr>
        <w:pStyle w:val="a9"/>
        <w:widowControl/>
        <w:numPr>
          <w:ilvl w:val="1"/>
          <w:numId w:val="27"/>
        </w:numPr>
        <w:autoSpaceDE/>
        <w:autoSpaceDN/>
        <w:adjustRightInd/>
        <w:spacing w:before="120"/>
        <w:ind w:left="896" w:hanging="539"/>
        <w:jc w:val="both"/>
        <w:rPr>
          <w:bCs/>
          <w:sz w:val="24"/>
          <w:szCs w:val="24"/>
        </w:rPr>
      </w:pPr>
      <w:r w:rsidRPr="001A13D8">
        <w:rPr>
          <w:bCs/>
          <w:sz w:val="24"/>
          <w:szCs w:val="24"/>
        </w:rPr>
        <w:t>В ИТП предусмотреть отдельные врезки трубопроводов на нежилые помещения с установкой отключающей запорной арматуры. Отключающая запорная арматура должна быть установлена в помещении со свободным доступом представителей «Теплоснабжающей организации» (ИТП или подвальные помещения жилого дома).</w:t>
      </w:r>
    </w:p>
    <w:p w:rsidR="00B439DC" w:rsidRPr="001A13D8" w:rsidRDefault="00B439DC" w:rsidP="00AC3FDC">
      <w:pPr>
        <w:pStyle w:val="a9"/>
        <w:widowControl/>
        <w:numPr>
          <w:ilvl w:val="1"/>
          <w:numId w:val="27"/>
        </w:numPr>
        <w:autoSpaceDE/>
        <w:autoSpaceDN/>
        <w:adjustRightInd/>
        <w:spacing w:before="120"/>
        <w:ind w:left="896" w:hanging="539"/>
        <w:jc w:val="both"/>
        <w:rPr>
          <w:bCs/>
          <w:sz w:val="24"/>
          <w:szCs w:val="24"/>
        </w:rPr>
      </w:pPr>
      <w:r w:rsidRPr="001A13D8">
        <w:rPr>
          <w:bCs/>
          <w:sz w:val="24"/>
          <w:szCs w:val="24"/>
        </w:rPr>
        <w:t>До заключения договора теплоснабжения необходимо подписать акт разграничения балансовой принадлежности и эксплуатационной ответственности сторон по подключаемому объекту.</w:t>
      </w:r>
    </w:p>
    <w:p w:rsidR="00B439DC" w:rsidRPr="001A13D8" w:rsidRDefault="00B439DC" w:rsidP="00AC3FDC">
      <w:pPr>
        <w:pStyle w:val="a9"/>
        <w:widowControl/>
        <w:numPr>
          <w:ilvl w:val="1"/>
          <w:numId w:val="27"/>
        </w:numPr>
        <w:autoSpaceDE/>
        <w:autoSpaceDN/>
        <w:adjustRightInd/>
        <w:spacing w:before="120"/>
        <w:ind w:left="896" w:hanging="539"/>
        <w:jc w:val="both"/>
        <w:rPr>
          <w:bCs/>
          <w:sz w:val="24"/>
          <w:szCs w:val="24"/>
        </w:rPr>
      </w:pPr>
      <w:r w:rsidRPr="001A13D8">
        <w:rPr>
          <w:bCs/>
          <w:sz w:val="24"/>
          <w:szCs w:val="24"/>
        </w:rPr>
        <w:t xml:space="preserve">Для ввода в эксплуатацию объекта получить допуск в органах Ростехнадзора и выполнить пусконаладочные работы в системе теплопотребления с привлечением специализированной организации и последующей сдачей в присутствии представителей филиала </w:t>
      </w:r>
      <w:r w:rsidR="00D80829">
        <w:rPr>
          <w:bCs/>
          <w:sz w:val="24"/>
          <w:szCs w:val="24"/>
        </w:rPr>
        <w:t>АО</w:t>
      </w:r>
      <w:r w:rsidRPr="001A13D8">
        <w:rPr>
          <w:bCs/>
          <w:sz w:val="24"/>
          <w:szCs w:val="24"/>
        </w:rPr>
        <w:t xml:space="preserve"> «</w:t>
      </w:r>
      <w:r w:rsidR="005646EE">
        <w:rPr>
          <w:bCs/>
          <w:sz w:val="24"/>
          <w:szCs w:val="24"/>
        </w:rPr>
        <w:t>РИР Энерго</w:t>
      </w:r>
      <w:r w:rsidRPr="001A13D8">
        <w:rPr>
          <w:bCs/>
          <w:sz w:val="24"/>
          <w:szCs w:val="24"/>
        </w:rPr>
        <w:t xml:space="preserve">» - «Белгородская генерация».    </w:t>
      </w:r>
    </w:p>
    <w:p w:rsidR="00B439DC" w:rsidRPr="001A13D8" w:rsidRDefault="00B439DC" w:rsidP="00AC3FDC">
      <w:pPr>
        <w:pStyle w:val="a9"/>
        <w:widowControl/>
        <w:numPr>
          <w:ilvl w:val="1"/>
          <w:numId w:val="27"/>
        </w:numPr>
        <w:autoSpaceDE/>
        <w:autoSpaceDN/>
        <w:adjustRightInd/>
        <w:spacing w:before="120"/>
        <w:ind w:left="896" w:hanging="539"/>
        <w:jc w:val="both"/>
        <w:rPr>
          <w:sz w:val="24"/>
          <w:szCs w:val="24"/>
        </w:rPr>
      </w:pPr>
      <w:r w:rsidRPr="001A13D8">
        <w:rPr>
          <w:bCs/>
          <w:sz w:val="24"/>
          <w:szCs w:val="24"/>
        </w:rPr>
        <w:t>Подключение</w:t>
      </w:r>
      <w:r w:rsidRPr="001A13D8">
        <w:rPr>
          <w:sz w:val="24"/>
          <w:szCs w:val="24"/>
        </w:rPr>
        <w:t xml:space="preserve">  внутриплощадочных и (или) внутридомовых сетей и оборудования подключаемого объекта осуществляется только после</w:t>
      </w:r>
      <w:r w:rsidRPr="001A13D8">
        <w:rPr>
          <w:bCs/>
          <w:sz w:val="24"/>
          <w:szCs w:val="24"/>
        </w:rPr>
        <w:t xml:space="preserve"> </w:t>
      </w:r>
      <w:r w:rsidRPr="001A13D8">
        <w:rPr>
          <w:sz w:val="24"/>
          <w:szCs w:val="24"/>
        </w:rPr>
        <w:t xml:space="preserve">выполнения всех мероприятий, указанных настоящем приложении №2 (Условия подключения), подписания Акта о подключении (технологическом присоединении) объекта к системе теплоснабжения, подписания Акта о готовности внутриплощадочных и внутридомовых сетей и оборудования подключаемого объекта к подаче тепловой энергии и теплоносителя,  внесения Заявителем 100% платы за подключение в соответствии с условиями п.4.2. настоящего договора, и выполнения  Заявителем требований, содержащихся в выданных Исполнителем </w:t>
      </w:r>
      <w:r w:rsidRPr="001A13D8">
        <w:rPr>
          <w:b/>
          <w:sz w:val="24"/>
          <w:szCs w:val="24"/>
        </w:rPr>
        <w:t>Технических условий подключения №</w:t>
      </w:r>
      <w:r>
        <w:rPr>
          <w:b/>
          <w:color w:val="000000"/>
          <w:sz w:val="24"/>
          <w:szCs w:val="24"/>
        </w:rPr>
        <w:t>_____</w:t>
      </w:r>
      <w:r w:rsidRPr="001A13D8">
        <w:rPr>
          <w:b/>
          <w:color w:val="000000"/>
          <w:sz w:val="24"/>
          <w:szCs w:val="24"/>
        </w:rPr>
        <w:t>.</w:t>
      </w:r>
    </w:p>
    <w:p w:rsidR="00B439DC" w:rsidRPr="001A13D8" w:rsidRDefault="00B439DC" w:rsidP="00AC3FDC">
      <w:pPr>
        <w:pStyle w:val="a9"/>
        <w:widowControl/>
        <w:numPr>
          <w:ilvl w:val="1"/>
          <w:numId w:val="27"/>
        </w:numPr>
        <w:autoSpaceDE/>
        <w:autoSpaceDN/>
        <w:adjustRightInd/>
        <w:spacing w:before="120"/>
        <w:ind w:left="896" w:hanging="539"/>
        <w:jc w:val="both"/>
        <w:rPr>
          <w:bCs/>
          <w:sz w:val="24"/>
          <w:szCs w:val="24"/>
        </w:rPr>
      </w:pPr>
      <w:r w:rsidRPr="001A13D8">
        <w:rPr>
          <w:bCs/>
          <w:sz w:val="24"/>
          <w:szCs w:val="24"/>
        </w:rPr>
        <w:t xml:space="preserve">После выполнения Заявителем Технических условий подключения Исполнитель выдает Заявителю наряд на подачу тепловой энергии. </w:t>
      </w:r>
    </w:p>
    <w:p w:rsidR="00B439DC" w:rsidRPr="001A13D8" w:rsidRDefault="00B439DC" w:rsidP="00B439DC">
      <w:pPr>
        <w:pStyle w:val="24"/>
        <w:spacing w:after="0" w:line="240" w:lineRule="atLeast"/>
        <w:ind w:left="0" w:firstLine="851"/>
        <w:jc w:val="both"/>
        <w:rPr>
          <w:bCs/>
          <w:sz w:val="24"/>
          <w:szCs w:val="24"/>
        </w:rPr>
      </w:pPr>
      <w:r w:rsidRPr="001A13D8">
        <w:rPr>
          <w:bCs/>
          <w:sz w:val="24"/>
          <w:szCs w:val="24"/>
        </w:rPr>
        <w:t>Основанием для подачи теплоносителя на объект Заявителя является:</w:t>
      </w:r>
    </w:p>
    <w:p w:rsidR="00B439DC" w:rsidRPr="001A13D8" w:rsidRDefault="00B439DC" w:rsidP="00B439DC">
      <w:pPr>
        <w:pStyle w:val="24"/>
        <w:spacing w:after="0" w:line="240" w:lineRule="atLeast"/>
        <w:ind w:left="851"/>
        <w:jc w:val="both"/>
        <w:rPr>
          <w:bCs/>
          <w:sz w:val="24"/>
          <w:szCs w:val="24"/>
        </w:rPr>
      </w:pPr>
      <w:r w:rsidRPr="001A13D8">
        <w:rPr>
          <w:bCs/>
          <w:sz w:val="24"/>
          <w:szCs w:val="24"/>
        </w:rPr>
        <w:t>- получение разрешения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B439DC" w:rsidRDefault="00B439DC" w:rsidP="00B439DC">
      <w:pPr>
        <w:pStyle w:val="24"/>
        <w:spacing w:after="0" w:line="240" w:lineRule="atLeast"/>
        <w:ind w:left="851"/>
        <w:jc w:val="both"/>
        <w:rPr>
          <w:bCs/>
          <w:sz w:val="24"/>
          <w:szCs w:val="24"/>
        </w:rPr>
      </w:pPr>
      <w:r w:rsidRPr="001A13D8">
        <w:rPr>
          <w:bCs/>
          <w:sz w:val="24"/>
          <w:szCs w:val="24"/>
        </w:rPr>
        <w:t xml:space="preserve">- заключение договора теплоснабжения (внесение изменений в существующий договор)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w:t>
      </w:r>
    </w:p>
    <w:p w:rsidR="00B439DC" w:rsidRPr="001A13D8" w:rsidRDefault="00B439DC" w:rsidP="00B439DC">
      <w:pPr>
        <w:pStyle w:val="24"/>
        <w:spacing w:after="0" w:line="240" w:lineRule="atLeast"/>
        <w:ind w:left="851"/>
        <w:jc w:val="both"/>
        <w:rPr>
          <w:bCs/>
          <w:sz w:val="24"/>
          <w:szCs w:val="24"/>
        </w:rPr>
      </w:pPr>
      <w:r w:rsidRPr="001A13D8">
        <w:rPr>
          <w:bCs/>
          <w:sz w:val="24"/>
          <w:szCs w:val="24"/>
        </w:rPr>
        <w:t>Федерации и о внесении изменений в некоторые акты Правительства Российской Федерации".</w:t>
      </w:r>
    </w:p>
    <w:p w:rsidR="00B439DC" w:rsidRPr="00B439DC" w:rsidRDefault="00B439DC" w:rsidP="00B439DC">
      <w:pPr>
        <w:pStyle w:val="24"/>
        <w:shd w:val="clear" w:color="auto" w:fill="FFFFFF" w:themeFill="background1"/>
        <w:spacing w:after="0" w:line="240" w:lineRule="atLeast"/>
        <w:ind w:left="851"/>
        <w:jc w:val="both"/>
        <w:rPr>
          <w:bCs/>
          <w:sz w:val="24"/>
          <w:szCs w:val="24"/>
          <w:shd w:val="clear" w:color="auto" w:fill="FFFFFF" w:themeFill="background1"/>
        </w:rPr>
      </w:pPr>
      <w:r w:rsidRPr="001A13D8">
        <w:rPr>
          <w:bCs/>
          <w:sz w:val="24"/>
          <w:szCs w:val="24"/>
          <w:shd w:val="clear" w:color="auto" w:fill="FFFFFF" w:themeFill="background1"/>
        </w:rPr>
        <w:t>- подписание наряда на подачу тепловой энергии.</w:t>
      </w:r>
    </w:p>
    <w:p w:rsidR="00B439DC" w:rsidRPr="001A13D8" w:rsidRDefault="00B439DC" w:rsidP="00B439DC">
      <w:pPr>
        <w:widowControl/>
        <w:autoSpaceDE/>
        <w:autoSpaceDN/>
        <w:adjustRightInd/>
        <w:spacing w:after="160" w:line="259" w:lineRule="auto"/>
        <w:jc w:val="center"/>
        <w:rPr>
          <w:rFonts w:eastAsia="Calibri"/>
          <w:b/>
          <w:sz w:val="24"/>
          <w:szCs w:val="24"/>
          <w:lang w:eastAsia="en-US"/>
        </w:rPr>
      </w:pPr>
      <w:r w:rsidRPr="001A13D8">
        <w:rPr>
          <w:rFonts w:eastAsia="Calibri"/>
          <w:b/>
          <w:sz w:val="24"/>
          <w:szCs w:val="24"/>
          <w:lang w:eastAsia="en-US"/>
        </w:rPr>
        <w:t>ПОДПИСИ СТОРОН</w:t>
      </w: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786"/>
        <w:gridCol w:w="5103"/>
      </w:tblGrid>
      <w:tr w:rsidR="00B439DC" w:rsidRPr="001A13D8" w:rsidTr="004E0AA0">
        <w:tc>
          <w:tcPr>
            <w:tcW w:w="4786" w:type="dxa"/>
          </w:tcPr>
          <w:p w:rsidR="00B439DC" w:rsidRPr="001A13D8" w:rsidRDefault="00B439DC" w:rsidP="004E0AA0">
            <w:pPr>
              <w:spacing w:line="240" w:lineRule="exact"/>
              <w:ind w:right="-58"/>
              <w:jc w:val="center"/>
              <w:rPr>
                <w:b/>
                <w:bCs/>
                <w:sz w:val="24"/>
                <w:szCs w:val="24"/>
              </w:rPr>
            </w:pPr>
            <w:r w:rsidRPr="001A13D8">
              <w:rPr>
                <w:b/>
                <w:sz w:val="24"/>
                <w:szCs w:val="24"/>
              </w:rPr>
              <w:t>ЗАЯВИТЕЛЬ:</w:t>
            </w:r>
          </w:p>
          <w:p w:rsidR="00B439DC" w:rsidRPr="001A13D8" w:rsidRDefault="00B439DC" w:rsidP="004E0AA0">
            <w:pPr>
              <w:rPr>
                <w:sz w:val="24"/>
                <w:szCs w:val="24"/>
              </w:rPr>
            </w:pPr>
            <w:r>
              <w:rPr>
                <w:sz w:val="24"/>
                <w:szCs w:val="24"/>
              </w:rPr>
              <w:t>___________________________</w:t>
            </w:r>
          </w:p>
          <w:p w:rsidR="00B439DC" w:rsidRPr="001A13D8" w:rsidRDefault="00B439DC" w:rsidP="004E0AA0">
            <w:pPr>
              <w:rPr>
                <w:sz w:val="24"/>
                <w:szCs w:val="24"/>
              </w:rPr>
            </w:pPr>
          </w:p>
          <w:p w:rsidR="00B439DC" w:rsidRPr="001A13D8" w:rsidRDefault="00B439DC" w:rsidP="004E0AA0">
            <w:pPr>
              <w:rPr>
                <w:sz w:val="24"/>
                <w:szCs w:val="24"/>
              </w:rPr>
            </w:pPr>
            <w:r>
              <w:rPr>
                <w:sz w:val="24"/>
                <w:szCs w:val="24"/>
              </w:rPr>
              <w:t>______________ /______________ /</w:t>
            </w:r>
          </w:p>
          <w:p w:rsidR="00B439DC" w:rsidRPr="001A13D8" w:rsidRDefault="00B439DC" w:rsidP="004E0AA0">
            <w:pPr>
              <w:rPr>
                <w:sz w:val="24"/>
                <w:szCs w:val="24"/>
              </w:rPr>
            </w:pPr>
            <w:r w:rsidRPr="001A13D8">
              <w:rPr>
                <w:sz w:val="24"/>
                <w:szCs w:val="24"/>
              </w:rPr>
              <w:tab/>
              <w:t>м.п</w:t>
            </w:r>
            <w:r w:rsidRPr="001A13D8">
              <w:rPr>
                <w:bCs/>
                <w:sz w:val="24"/>
                <w:szCs w:val="24"/>
              </w:rPr>
              <w:t>.</w:t>
            </w:r>
          </w:p>
        </w:tc>
        <w:tc>
          <w:tcPr>
            <w:tcW w:w="5103" w:type="dxa"/>
            <w:shd w:val="clear" w:color="auto" w:fill="auto"/>
          </w:tcPr>
          <w:p w:rsidR="00B439DC" w:rsidRPr="001A13D8" w:rsidRDefault="00B439DC" w:rsidP="004E0AA0">
            <w:pPr>
              <w:spacing w:line="240" w:lineRule="exact"/>
              <w:ind w:right="-58"/>
              <w:jc w:val="center"/>
              <w:rPr>
                <w:b/>
                <w:bCs/>
                <w:sz w:val="24"/>
                <w:szCs w:val="24"/>
              </w:rPr>
            </w:pPr>
            <w:r w:rsidRPr="001A13D8">
              <w:rPr>
                <w:b/>
                <w:sz w:val="24"/>
                <w:szCs w:val="24"/>
              </w:rPr>
              <w:t>ИСПОЛНИТЕЛЬ:</w:t>
            </w:r>
          </w:p>
          <w:p w:rsidR="00B439DC" w:rsidRPr="001A13D8" w:rsidRDefault="00B439DC" w:rsidP="004E0AA0">
            <w:pPr>
              <w:rPr>
                <w:sz w:val="24"/>
                <w:szCs w:val="24"/>
              </w:rPr>
            </w:pPr>
            <w:r>
              <w:rPr>
                <w:sz w:val="24"/>
                <w:szCs w:val="24"/>
              </w:rPr>
              <w:t>___________________________________</w:t>
            </w:r>
          </w:p>
          <w:p w:rsidR="00B439DC" w:rsidRPr="001A13D8" w:rsidRDefault="00B439DC" w:rsidP="004E0AA0">
            <w:pPr>
              <w:rPr>
                <w:sz w:val="24"/>
                <w:szCs w:val="24"/>
              </w:rPr>
            </w:pPr>
          </w:p>
          <w:p w:rsidR="00B439DC" w:rsidRPr="001A13D8" w:rsidRDefault="00B439DC" w:rsidP="004E0AA0">
            <w:pPr>
              <w:rPr>
                <w:sz w:val="24"/>
                <w:szCs w:val="24"/>
              </w:rPr>
            </w:pPr>
            <w:r w:rsidRPr="001A13D8">
              <w:rPr>
                <w:sz w:val="24"/>
                <w:szCs w:val="24"/>
              </w:rPr>
              <w:t xml:space="preserve">___________________  </w:t>
            </w:r>
            <w:r>
              <w:rPr>
                <w:sz w:val="24"/>
                <w:szCs w:val="24"/>
              </w:rPr>
              <w:t>/______________/</w:t>
            </w:r>
          </w:p>
          <w:p w:rsidR="00B439DC" w:rsidRPr="001A13D8" w:rsidRDefault="00B439DC" w:rsidP="004E0AA0">
            <w:pPr>
              <w:rPr>
                <w:sz w:val="24"/>
                <w:szCs w:val="24"/>
              </w:rPr>
            </w:pPr>
            <w:r w:rsidRPr="001A13D8">
              <w:rPr>
                <w:sz w:val="24"/>
                <w:szCs w:val="24"/>
              </w:rPr>
              <w:tab/>
              <w:t>м.п.</w:t>
            </w:r>
          </w:p>
        </w:tc>
      </w:tr>
    </w:tbl>
    <w:p w:rsidR="00AC3FDC" w:rsidRDefault="00AC3FDC" w:rsidP="00B439DC">
      <w:pPr>
        <w:tabs>
          <w:tab w:val="left" w:pos="0"/>
          <w:tab w:val="left" w:pos="1134"/>
        </w:tabs>
        <w:ind w:left="6096"/>
        <w:jc w:val="right"/>
        <w:rPr>
          <w:sz w:val="28"/>
          <w:szCs w:val="28"/>
        </w:rPr>
      </w:pPr>
    </w:p>
    <w:p w:rsidR="00AC3FDC" w:rsidRDefault="00AC3FDC" w:rsidP="00B439DC">
      <w:pPr>
        <w:tabs>
          <w:tab w:val="left" w:pos="0"/>
          <w:tab w:val="left" w:pos="1134"/>
        </w:tabs>
        <w:ind w:left="6096"/>
        <w:jc w:val="right"/>
        <w:rPr>
          <w:sz w:val="28"/>
          <w:szCs w:val="28"/>
        </w:rPr>
      </w:pPr>
    </w:p>
    <w:p w:rsidR="00B439DC" w:rsidRPr="00AA0627" w:rsidRDefault="00B439DC" w:rsidP="00B439DC">
      <w:pPr>
        <w:tabs>
          <w:tab w:val="left" w:pos="0"/>
          <w:tab w:val="left" w:pos="1134"/>
        </w:tabs>
        <w:ind w:left="6096"/>
        <w:jc w:val="right"/>
        <w:rPr>
          <w:sz w:val="28"/>
          <w:szCs w:val="28"/>
        </w:rPr>
      </w:pPr>
      <w:bookmarkStart w:id="5" w:name="_GoBack"/>
      <w:bookmarkEnd w:id="5"/>
      <w:r w:rsidRPr="00AA0627">
        <w:rPr>
          <w:sz w:val="28"/>
          <w:szCs w:val="28"/>
        </w:rPr>
        <w:lastRenderedPageBreak/>
        <w:t>Приложение № 3</w:t>
      </w:r>
    </w:p>
    <w:p w:rsidR="00B439DC" w:rsidRPr="00AA0627" w:rsidRDefault="00B439DC" w:rsidP="00B439DC">
      <w:pPr>
        <w:tabs>
          <w:tab w:val="left" w:pos="0"/>
          <w:tab w:val="left" w:pos="1134"/>
        </w:tabs>
        <w:ind w:left="6521"/>
        <w:jc w:val="right"/>
        <w:rPr>
          <w:sz w:val="28"/>
          <w:szCs w:val="28"/>
        </w:rPr>
      </w:pPr>
      <w:r w:rsidRPr="00AA0627">
        <w:rPr>
          <w:sz w:val="28"/>
          <w:szCs w:val="28"/>
        </w:rPr>
        <w:t xml:space="preserve">к Договору №_______ </w:t>
      </w:r>
    </w:p>
    <w:p w:rsidR="00B439DC" w:rsidRPr="00AA0627" w:rsidRDefault="00B439DC" w:rsidP="00B439DC">
      <w:pPr>
        <w:tabs>
          <w:tab w:val="left" w:pos="0"/>
          <w:tab w:val="left" w:pos="1134"/>
        </w:tabs>
        <w:ind w:left="6379"/>
        <w:jc w:val="right"/>
        <w:rPr>
          <w:sz w:val="28"/>
          <w:szCs w:val="28"/>
        </w:rPr>
      </w:pPr>
      <w:proofErr w:type="gramStart"/>
      <w:r w:rsidRPr="00AA0627">
        <w:rPr>
          <w:sz w:val="28"/>
          <w:szCs w:val="28"/>
        </w:rPr>
        <w:t>от</w:t>
      </w:r>
      <w:proofErr w:type="gramEnd"/>
      <w:r w:rsidRPr="00AA0627">
        <w:rPr>
          <w:sz w:val="28"/>
          <w:szCs w:val="28"/>
        </w:rPr>
        <w:t xml:space="preserve"> «____»________ 20___г.</w:t>
      </w:r>
    </w:p>
    <w:p w:rsidR="00B439DC" w:rsidRPr="00AA0627" w:rsidRDefault="00B439DC" w:rsidP="00B439DC">
      <w:pPr>
        <w:jc w:val="center"/>
        <w:rPr>
          <w:b/>
          <w:sz w:val="28"/>
          <w:szCs w:val="28"/>
        </w:rPr>
      </w:pPr>
    </w:p>
    <w:p w:rsidR="00B439DC" w:rsidRPr="00AA0627" w:rsidRDefault="00B439DC" w:rsidP="00B439DC">
      <w:pPr>
        <w:jc w:val="center"/>
        <w:rPr>
          <w:b/>
          <w:sz w:val="28"/>
          <w:szCs w:val="28"/>
        </w:rPr>
      </w:pPr>
      <w:r w:rsidRPr="00AA0627">
        <w:rPr>
          <w:rFonts w:eastAsia="Calibri"/>
          <w:b/>
          <w:sz w:val="28"/>
          <w:szCs w:val="28"/>
        </w:rPr>
        <w:t>Расчет платы за подключение</w:t>
      </w:r>
    </w:p>
    <w:p w:rsidR="00B439DC" w:rsidRPr="00AA0627" w:rsidRDefault="00B439DC" w:rsidP="00B439DC">
      <w:pPr>
        <w:rPr>
          <w:sz w:val="28"/>
          <w:szCs w:val="28"/>
        </w:rPr>
      </w:pPr>
    </w:p>
    <w:p w:rsidR="00B439DC" w:rsidRPr="00AA0627" w:rsidRDefault="00B439DC" w:rsidP="00B439DC">
      <w:pPr>
        <w:pStyle w:val="Default"/>
        <w:spacing w:line="240" w:lineRule="atLeast"/>
        <w:ind w:firstLine="851"/>
        <w:jc w:val="both"/>
        <w:rPr>
          <w:bCs/>
          <w:spacing w:val="-6"/>
          <w:sz w:val="28"/>
          <w:szCs w:val="28"/>
          <w:lang w:eastAsia="ru-RU"/>
        </w:rPr>
      </w:pPr>
      <w:r w:rsidRPr="00AA0627">
        <w:rPr>
          <w:bCs/>
          <w:color w:val="auto"/>
          <w:spacing w:val="-6"/>
          <w:sz w:val="28"/>
          <w:szCs w:val="28"/>
          <w:lang w:eastAsia="ru-RU"/>
        </w:rPr>
        <w:t xml:space="preserve">Размер платы за технологическое </w:t>
      </w:r>
      <w:r w:rsidRPr="00AA0627">
        <w:rPr>
          <w:bCs/>
          <w:sz w:val="28"/>
          <w:szCs w:val="28"/>
          <w:lang w:eastAsia="ru-RU"/>
        </w:rPr>
        <w:t xml:space="preserve">подключение к системе теплоснабжения Объекта Заявителя, </w:t>
      </w:r>
      <w:r w:rsidRPr="00AA0627">
        <w:rPr>
          <w:bCs/>
          <w:color w:val="auto"/>
          <w:spacing w:val="-6"/>
          <w:sz w:val="28"/>
          <w:szCs w:val="28"/>
          <w:lang w:eastAsia="ru-RU"/>
        </w:rPr>
        <w:t>определя</w:t>
      </w:r>
      <w:r w:rsidR="00834D22">
        <w:rPr>
          <w:bCs/>
          <w:color w:val="auto"/>
          <w:spacing w:val="-6"/>
          <w:sz w:val="28"/>
          <w:szCs w:val="28"/>
          <w:lang w:eastAsia="ru-RU"/>
        </w:rPr>
        <w:t xml:space="preserve">ется в соответствии с Приказом </w:t>
      </w:r>
      <w:r w:rsidRPr="00AA0627">
        <w:rPr>
          <w:bCs/>
          <w:color w:val="auto"/>
          <w:spacing w:val="-6"/>
          <w:sz w:val="28"/>
          <w:szCs w:val="28"/>
          <w:lang w:eastAsia="ru-RU"/>
        </w:rPr>
        <w:t xml:space="preserve">Управления по государственному регулированию цен и тарифов в Белгородской области от </w:t>
      </w:r>
      <w:r>
        <w:rPr>
          <w:bCs/>
          <w:spacing w:val="-6"/>
          <w:sz w:val="28"/>
          <w:szCs w:val="28"/>
          <w:lang w:eastAsia="ru-RU"/>
        </w:rPr>
        <w:t>_</w:t>
      </w:r>
      <w:proofErr w:type="gramStart"/>
      <w:r>
        <w:rPr>
          <w:bCs/>
          <w:spacing w:val="-6"/>
          <w:sz w:val="28"/>
          <w:szCs w:val="28"/>
          <w:lang w:eastAsia="ru-RU"/>
        </w:rPr>
        <w:t>_</w:t>
      </w:r>
      <w:r w:rsidRPr="00AA0627">
        <w:rPr>
          <w:bCs/>
          <w:spacing w:val="-6"/>
          <w:sz w:val="28"/>
          <w:szCs w:val="28"/>
          <w:lang w:eastAsia="ru-RU"/>
        </w:rPr>
        <w:t>.</w:t>
      </w:r>
      <w:r>
        <w:rPr>
          <w:bCs/>
          <w:spacing w:val="-6"/>
          <w:sz w:val="28"/>
          <w:szCs w:val="28"/>
          <w:lang w:eastAsia="ru-RU"/>
        </w:rPr>
        <w:t>_</w:t>
      </w:r>
      <w:proofErr w:type="gramEnd"/>
      <w:r>
        <w:rPr>
          <w:bCs/>
          <w:spacing w:val="-6"/>
          <w:sz w:val="28"/>
          <w:szCs w:val="28"/>
          <w:lang w:eastAsia="ru-RU"/>
        </w:rPr>
        <w:t>_</w:t>
      </w:r>
      <w:r w:rsidRPr="00AA0627">
        <w:rPr>
          <w:bCs/>
          <w:spacing w:val="-6"/>
          <w:sz w:val="28"/>
          <w:szCs w:val="28"/>
          <w:lang w:eastAsia="ru-RU"/>
        </w:rPr>
        <w:t>.20</w:t>
      </w:r>
      <w:r>
        <w:rPr>
          <w:bCs/>
          <w:spacing w:val="-6"/>
          <w:sz w:val="28"/>
          <w:szCs w:val="28"/>
          <w:lang w:eastAsia="ru-RU"/>
        </w:rPr>
        <w:t>__</w:t>
      </w:r>
      <w:r w:rsidRPr="00AA0627">
        <w:rPr>
          <w:bCs/>
          <w:spacing w:val="-6"/>
          <w:sz w:val="28"/>
          <w:szCs w:val="28"/>
          <w:lang w:eastAsia="ru-RU"/>
        </w:rPr>
        <w:t>г. №</w:t>
      </w:r>
      <w:r>
        <w:rPr>
          <w:bCs/>
          <w:spacing w:val="-6"/>
          <w:sz w:val="28"/>
          <w:szCs w:val="28"/>
          <w:lang w:eastAsia="ru-RU"/>
        </w:rPr>
        <w:t>__</w:t>
      </w:r>
      <w:r w:rsidRPr="00AA0627">
        <w:rPr>
          <w:bCs/>
          <w:spacing w:val="-6"/>
          <w:sz w:val="28"/>
          <w:szCs w:val="28"/>
          <w:lang w:eastAsia="ru-RU"/>
        </w:rPr>
        <w:t>/</w:t>
      </w:r>
      <w:r>
        <w:rPr>
          <w:bCs/>
          <w:spacing w:val="-6"/>
          <w:sz w:val="28"/>
          <w:szCs w:val="28"/>
          <w:lang w:eastAsia="ru-RU"/>
        </w:rPr>
        <w:t>_</w:t>
      </w:r>
      <w:r w:rsidRPr="00AA0627">
        <w:rPr>
          <w:bCs/>
          <w:spacing w:val="-6"/>
          <w:sz w:val="28"/>
          <w:szCs w:val="28"/>
          <w:lang w:eastAsia="ru-RU"/>
        </w:rPr>
        <w:t xml:space="preserve">2 </w:t>
      </w:r>
      <w:r w:rsidRPr="00AA0627">
        <w:rPr>
          <w:bCs/>
          <w:color w:val="auto"/>
          <w:spacing w:val="-6"/>
          <w:sz w:val="28"/>
          <w:szCs w:val="28"/>
          <w:lang w:eastAsia="ru-RU"/>
        </w:rPr>
        <w:t xml:space="preserve"> «Об установлении платы за подключение» и составляет</w:t>
      </w:r>
      <w:r w:rsidRPr="00AA0627">
        <w:rPr>
          <w:bCs/>
          <w:spacing w:val="-6"/>
          <w:sz w:val="28"/>
          <w:szCs w:val="28"/>
          <w:lang w:eastAsia="ru-RU"/>
        </w:rPr>
        <w:t xml:space="preserve"> </w:t>
      </w:r>
      <w:r>
        <w:rPr>
          <w:bCs/>
          <w:color w:val="auto"/>
          <w:spacing w:val="-6"/>
          <w:sz w:val="28"/>
          <w:szCs w:val="28"/>
          <w:lang w:eastAsia="ru-RU"/>
        </w:rPr>
        <w:t>______________</w:t>
      </w:r>
      <w:r w:rsidRPr="00AA0627">
        <w:rPr>
          <w:bCs/>
          <w:spacing w:val="-6"/>
          <w:sz w:val="28"/>
          <w:szCs w:val="28"/>
          <w:lang w:eastAsia="ru-RU"/>
        </w:rPr>
        <w:t xml:space="preserve"> (</w:t>
      </w:r>
      <w:r>
        <w:rPr>
          <w:bCs/>
          <w:spacing w:val="-6"/>
          <w:sz w:val="28"/>
          <w:szCs w:val="28"/>
          <w:lang w:eastAsia="ru-RU"/>
        </w:rPr>
        <w:t>_______________________</w:t>
      </w:r>
      <w:r w:rsidRPr="00AA0627">
        <w:rPr>
          <w:bCs/>
          <w:spacing w:val="-6"/>
          <w:sz w:val="28"/>
          <w:szCs w:val="28"/>
          <w:lang w:eastAsia="ru-RU"/>
        </w:rPr>
        <w:t>) рубл</w:t>
      </w:r>
      <w:r>
        <w:rPr>
          <w:bCs/>
          <w:spacing w:val="-6"/>
          <w:sz w:val="28"/>
          <w:szCs w:val="28"/>
          <w:lang w:eastAsia="ru-RU"/>
        </w:rPr>
        <w:t>ей</w:t>
      </w:r>
      <w:r w:rsidRPr="00AA0627">
        <w:rPr>
          <w:bCs/>
          <w:spacing w:val="-6"/>
          <w:sz w:val="28"/>
          <w:szCs w:val="28"/>
          <w:lang w:eastAsia="ru-RU"/>
        </w:rPr>
        <w:t xml:space="preserve"> </w:t>
      </w:r>
      <w:r>
        <w:rPr>
          <w:bCs/>
          <w:spacing w:val="-6"/>
          <w:sz w:val="28"/>
          <w:szCs w:val="28"/>
          <w:lang w:eastAsia="ru-RU"/>
        </w:rPr>
        <w:t>__</w:t>
      </w:r>
      <w:r w:rsidRPr="00AA0627">
        <w:rPr>
          <w:bCs/>
          <w:spacing w:val="-6"/>
          <w:sz w:val="28"/>
          <w:szCs w:val="28"/>
          <w:lang w:eastAsia="ru-RU"/>
        </w:rPr>
        <w:t xml:space="preserve"> копе</w:t>
      </w:r>
      <w:r>
        <w:rPr>
          <w:bCs/>
          <w:spacing w:val="-6"/>
          <w:sz w:val="28"/>
          <w:szCs w:val="28"/>
          <w:lang w:eastAsia="ru-RU"/>
        </w:rPr>
        <w:t>йки</w:t>
      </w:r>
      <w:r w:rsidRPr="00AA0627">
        <w:rPr>
          <w:bCs/>
          <w:spacing w:val="-6"/>
          <w:sz w:val="28"/>
          <w:szCs w:val="28"/>
          <w:lang w:eastAsia="ru-RU"/>
        </w:rPr>
        <w:t xml:space="preserve">, в том числе НДС 20% - </w:t>
      </w:r>
      <w:r>
        <w:rPr>
          <w:bCs/>
          <w:spacing w:val="-6"/>
          <w:sz w:val="28"/>
          <w:szCs w:val="28"/>
          <w:lang w:eastAsia="ru-RU"/>
        </w:rPr>
        <w:t>________</w:t>
      </w:r>
      <w:r w:rsidRPr="00AA0627">
        <w:rPr>
          <w:bCs/>
          <w:spacing w:val="-6"/>
          <w:sz w:val="28"/>
          <w:szCs w:val="28"/>
          <w:lang w:eastAsia="ru-RU"/>
        </w:rPr>
        <w:t xml:space="preserve"> (</w:t>
      </w:r>
      <w:r>
        <w:rPr>
          <w:bCs/>
          <w:spacing w:val="-6"/>
          <w:sz w:val="28"/>
          <w:szCs w:val="28"/>
          <w:lang w:eastAsia="ru-RU"/>
        </w:rPr>
        <w:t>две тысячи восемьсот сорок шесть</w:t>
      </w:r>
      <w:r w:rsidRPr="00AA0627">
        <w:rPr>
          <w:bCs/>
          <w:spacing w:val="-6"/>
          <w:sz w:val="28"/>
          <w:szCs w:val="28"/>
          <w:lang w:eastAsia="ru-RU"/>
        </w:rPr>
        <w:t xml:space="preserve">) рублей </w:t>
      </w:r>
      <w:r>
        <w:rPr>
          <w:bCs/>
          <w:spacing w:val="-6"/>
          <w:sz w:val="28"/>
          <w:szCs w:val="28"/>
          <w:lang w:eastAsia="ru-RU"/>
        </w:rPr>
        <w:t>__</w:t>
      </w:r>
      <w:r w:rsidRPr="00AA0627">
        <w:rPr>
          <w:bCs/>
          <w:spacing w:val="-6"/>
          <w:sz w:val="28"/>
          <w:szCs w:val="28"/>
          <w:lang w:eastAsia="ru-RU"/>
        </w:rPr>
        <w:t xml:space="preserve"> копе</w:t>
      </w:r>
      <w:r>
        <w:rPr>
          <w:bCs/>
          <w:spacing w:val="-6"/>
          <w:sz w:val="28"/>
          <w:szCs w:val="28"/>
          <w:lang w:eastAsia="ru-RU"/>
        </w:rPr>
        <w:t>йка</w:t>
      </w:r>
      <w:r w:rsidRPr="00AA0627">
        <w:rPr>
          <w:bCs/>
          <w:spacing w:val="-6"/>
          <w:sz w:val="28"/>
          <w:szCs w:val="28"/>
          <w:lang w:eastAsia="ru-RU"/>
        </w:rPr>
        <w:t>.</w:t>
      </w:r>
    </w:p>
    <w:p w:rsidR="00B439DC" w:rsidRPr="00AA0627" w:rsidRDefault="00B439DC" w:rsidP="00B439DC">
      <w:pPr>
        <w:pStyle w:val="Default"/>
        <w:spacing w:line="240" w:lineRule="atLeast"/>
        <w:ind w:firstLine="851"/>
        <w:jc w:val="both"/>
        <w:rPr>
          <w:bCs/>
          <w:spacing w:val="-6"/>
          <w:sz w:val="28"/>
          <w:szCs w:val="28"/>
          <w:lang w:eastAsia="ru-RU"/>
        </w:rPr>
      </w:pPr>
      <w:r w:rsidRPr="00AA0627">
        <w:rPr>
          <w:bCs/>
          <w:spacing w:val="-6"/>
          <w:sz w:val="28"/>
          <w:szCs w:val="28"/>
          <w:lang w:eastAsia="ru-RU"/>
        </w:rPr>
        <w:t>Расчет платы:</w:t>
      </w:r>
    </w:p>
    <w:p w:rsidR="00B439DC" w:rsidRPr="00AA0627" w:rsidRDefault="00B439DC" w:rsidP="00B439DC">
      <w:pPr>
        <w:pStyle w:val="Default"/>
        <w:spacing w:line="240" w:lineRule="atLeast"/>
        <w:ind w:firstLine="851"/>
        <w:jc w:val="both"/>
        <w:rPr>
          <w:bCs/>
          <w:spacing w:val="-6"/>
          <w:sz w:val="28"/>
          <w:szCs w:val="28"/>
          <w:lang w:eastAsia="ru-RU"/>
        </w:rPr>
      </w:pPr>
      <w:r w:rsidRPr="00AA0627">
        <w:rPr>
          <w:bCs/>
          <w:spacing w:val="-6"/>
          <w:sz w:val="28"/>
          <w:szCs w:val="28"/>
          <w:lang w:eastAsia="ru-RU"/>
        </w:rPr>
        <w:t>Нагрузка</w:t>
      </w:r>
      <w:r w:rsidRPr="00E57622">
        <w:rPr>
          <w:bCs/>
          <w:spacing w:val="-6"/>
          <w:sz w:val="28"/>
          <w:szCs w:val="28"/>
          <w:lang w:eastAsia="ru-RU"/>
        </w:rPr>
        <w:t xml:space="preserve">: </w:t>
      </w:r>
      <w:r>
        <w:rPr>
          <w:bCs/>
          <w:sz w:val="28"/>
          <w:szCs w:val="28"/>
        </w:rPr>
        <w:t>________</w:t>
      </w:r>
      <w:r w:rsidRPr="00E57622">
        <w:rPr>
          <w:bCs/>
          <w:spacing w:val="-6"/>
          <w:sz w:val="28"/>
          <w:szCs w:val="28"/>
          <w:lang w:eastAsia="ru-RU"/>
        </w:rPr>
        <w:t xml:space="preserve"> Гкал</w:t>
      </w:r>
      <w:r w:rsidRPr="00AA0627">
        <w:rPr>
          <w:bCs/>
          <w:spacing w:val="-6"/>
          <w:sz w:val="28"/>
          <w:szCs w:val="28"/>
          <w:lang w:eastAsia="ru-RU"/>
        </w:rPr>
        <w:t>/час;</w:t>
      </w:r>
    </w:p>
    <w:p w:rsidR="00B439DC" w:rsidRPr="00AA0627" w:rsidRDefault="00B439DC" w:rsidP="00B439DC">
      <w:pPr>
        <w:pStyle w:val="Default"/>
        <w:spacing w:line="240" w:lineRule="atLeast"/>
        <w:ind w:firstLine="851"/>
        <w:jc w:val="both"/>
        <w:rPr>
          <w:bCs/>
          <w:spacing w:val="-6"/>
          <w:sz w:val="28"/>
          <w:szCs w:val="28"/>
          <w:lang w:eastAsia="ru-RU"/>
        </w:rPr>
      </w:pPr>
      <w:r w:rsidRPr="00AA0627">
        <w:rPr>
          <w:bCs/>
          <w:spacing w:val="-6"/>
          <w:sz w:val="28"/>
          <w:szCs w:val="28"/>
          <w:lang w:eastAsia="ru-RU"/>
        </w:rPr>
        <w:t xml:space="preserve">Тариф: </w:t>
      </w:r>
      <w:r>
        <w:rPr>
          <w:bCs/>
          <w:spacing w:val="-6"/>
          <w:sz w:val="28"/>
          <w:szCs w:val="28"/>
          <w:lang w:eastAsia="ru-RU"/>
        </w:rPr>
        <w:t>_____</w:t>
      </w:r>
      <w:r w:rsidRPr="00AA0627">
        <w:rPr>
          <w:bCs/>
          <w:spacing w:val="-6"/>
          <w:sz w:val="28"/>
          <w:szCs w:val="28"/>
          <w:lang w:eastAsia="ru-RU"/>
        </w:rPr>
        <w:t xml:space="preserve"> </w:t>
      </w:r>
      <w:proofErr w:type="spellStart"/>
      <w:r w:rsidRPr="00AA0627">
        <w:rPr>
          <w:bCs/>
          <w:spacing w:val="-6"/>
          <w:sz w:val="28"/>
          <w:szCs w:val="28"/>
          <w:lang w:eastAsia="ru-RU"/>
        </w:rPr>
        <w:t>тыс.руб</w:t>
      </w:r>
      <w:proofErr w:type="spellEnd"/>
      <w:r w:rsidRPr="00AA0627">
        <w:rPr>
          <w:bCs/>
          <w:spacing w:val="-6"/>
          <w:sz w:val="28"/>
          <w:szCs w:val="28"/>
          <w:lang w:eastAsia="ru-RU"/>
        </w:rPr>
        <w:t>. без НДС;</w:t>
      </w:r>
    </w:p>
    <w:p w:rsidR="00B439DC" w:rsidRPr="00AA0627" w:rsidRDefault="00B439DC" w:rsidP="00B439DC">
      <w:pPr>
        <w:pStyle w:val="Default"/>
        <w:spacing w:line="240" w:lineRule="atLeast"/>
        <w:ind w:firstLine="851"/>
        <w:jc w:val="both"/>
        <w:rPr>
          <w:bCs/>
          <w:spacing w:val="-6"/>
          <w:sz w:val="28"/>
          <w:szCs w:val="28"/>
          <w:lang w:eastAsia="ru-RU"/>
        </w:rPr>
      </w:pPr>
      <w:r w:rsidRPr="00AA0627">
        <w:rPr>
          <w:bCs/>
          <w:spacing w:val="-6"/>
          <w:sz w:val="28"/>
          <w:szCs w:val="28"/>
          <w:lang w:eastAsia="ru-RU"/>
        </w:rPr>
        <w:t>Ставка НДС: 20%;</w:t>
      </w:r>
    </w:p>
    <w:p w:rsidR="00B439DC" w:rsidRPr="00AA0627" w:rsidRDefault="00B439DC" w:rsidP="00B439DC">
      <w:pPr>
        <w:pStyle w:val="Default"/>
        <w:spacing w:line="240" w:lineRule="atLeast"/>
        <w:ind w:firstLine="851"/>
        <w:jc w:val="both"/>
        <w:rPr>
          <w:bCs/>
          <w:sz w:val="28"/>
          <w:szCs w:val="28"/>
        </w:rPr>
      </w:pPr>
      <w:r w:rsidRPr="00AA0627">
        <w:rPr>
          <w:bCs/>
          <w:color w:val="auto"/>
          <w:spacing w:val="-6"/>
          <w:sz w:val="28"/>
          <w:szCs w:val="28"/>
          <w:lang w:eastAsia="ru-RU"/>
        </w:rPr>
        <w:t xml:space="preserve">Формула: </w:t>
      </w:r>
      <w:r>
        <w:rPr>
          <w:bCs/>
          <w:sz w:val="28"/>
          <w:szCs w:val="28"/>
        </w:rPr>
        <w:t>______</w:t>
      </w:r>
      <w:r>
        <w:rPr>
          <w:bCs/>
          <w:spacing w:val="-6"/>
          <w:sz w:val="28"/>
          <w:szCs w:val="28"/>
          <w:lang w:eastAsia="ru-RU"/>
        </w:rPr>
        <w:t xml:space="preserve"> </w:t>
      </w:r>
      <w:r w:rsidRPr="00AA0627">
        <w:rPr>
          <w:bCs/>
          <w:color w:val="auto"/>
          <w:spacing w:val="-6"/>
          <w:sz w:val="28"/>
          <w:szCs w:val="28"/>
          <w:lang w:eastAsia="ru-RU"/>
        </w:rPr>
        <w:t>Гкал/ч</w:t>
      </w:r>
      <w:r>
        <w:rPr>
          <w:bCs/>
          <w:color w:val="auto"/>
          <w:spacing w:val="-6"/>
          <w:sz w:val="28"/>
          <w:szCs w:val="28"/>
          <w:lang w:eastAsia="ru-RU"/>
        </w:rPr>
        <w:t>*____</w:t>
      </w:r>
      <w:r w:rsidR="009F5EC4">
        <w:rPr>
          <w:bCs/>
          <w:color w:val="auto"/>
          <w:spacing w:val="-6"/>
          <w:sz w:val="28"/>
          <w:szCs w:val="28"/>
          <w:lang w:eastAsia="ru-RU"/>
        </w:rPr>
        <w:t xml:space="preserve"> </w:t>
      </w:r>
      <w:proofErr w:type="spellStart"/>
      <w:r w:rsidR="009F5EC4">
        <w:rPr>
          <w:bCs/>
          <w:color w:val="auto"/>
          <w:spacing w:val="-6"/>
          <w:sz w:val="28"/>
          <w:szCs w:val="28"/>
          <w:lang w:eastAsia="ru-RU"/>
        </w:rPr>
        <w:t>тыс.руб</w:t>
      </w:r>
      <w:proofErr w:type="spellEnd"/>
      <w:r w:rsidR="009F5EC4">
        <w:rPr>
          <w:bCs/>
          <w:color w:val="auto"/>
          <w:spacing w:val="-6"/>
          <w:sz w:val="28"/>
          <w:szCs w:val="28"/>
          <w:lang w:eastAsia="ru-RU"/>
        </w:rPr>
        <w:t>.*1</w:t>
      </w:r>
      <w:r w:rsidR="00834D22">
        <w:rPr>
          <w:bCs/>
          <w:color w:val="auto"/>
          <w:spacing w:val="-6"/>
          <w:sz w:val="28"/>
          <w:szCs w:val="28"/>
          <w:lang w:eastAsia="ru-RU"/>
        </w:rPr>
        <w:t>,2</w:t>
      </w:r>
      <w:r w:rsidRPr="00AA0627">
        <w:rPr>
          <w:bCs/>
          <w:color w:val="auto"/>
          <w:spacing w:val="-6"/>
          <w:sz w:val="28"/>
          <w:szCs w:val="28"/>
          <w:lang w:eastAsia="ru-RU"/>
        </w:rPr>
        <w:t>*1000=</w:t>
      </w:r>
      <w:r>
        <w:rPr>
          <w:bCs/>
          <w:color w:val="auto"/>
          <w:spacing w:val="-6"/>
          <w:sz w:val="28"/>
          <w:szCs w:val="28"/>
          <w:lang w:eastAsia="ru-RU"/>
        </w:rPr>
        <w:t>________</w:t>
      </w:r>
      <w:r w:rsidRPr="00AA0627">
        <w:rPr>
          <w:bCs/>
          <w:color w:val="auto"/>
          <w:spacing w:val="-6"/>
          <w:sz w:val="28"/>
          <w:szCs w:val="28"/>
          <w:lang w:eastAsia="ru-RU"/>
        </w:rPr>
        <w:t xml:space="preserve"> руб.</w:t>
      </w:r>
    </w:p>
    <w:p w:rsidR="00B439DC" w:rsidRPr="00AA0627" w:rsidRDefault="00B439DC" w:rsidP="00B439DC">
      <w:pPr>
        <w:pStyle w:val="Default"/>
        <w:spacing w:line="240" w:lineRule="atLeast"/>
        <w:ind w:firstLine="851"/>
        <w:jc w:val="both"/>
        <w:rPr>
          <w:bCs/>
          <w:color w:val="auto"/>
          <w:spacing w:val="-6"/>
          <w:sz w:val="28"/>
          <w:szCs w:val="28"/>
          <w:lang w:eastAsia="ru-RU"/>
        </w:rPr>
      </w:pPr>
      <w:r w:rsidRPr="00AA0627">
        <w:rPr>
          <w:bCs/>
          <w:color w:val="auto"/>
          <w:spacing w:val="-6"/>
          <w:sz w:val="28"/>
          <w:szCs w:val="28"/>
          <w:lang w:eastAsia="ru-RU"/>
        </w:rPr>
        <w:t>В случае   выполнения (переноса выполнения) работ Исполнителем по настоящему договору на следующий календарный год в следствии действий/бездействий Заявителя, не по вине и инициатив</w:t>
      </w:r>
      <w:r w:rsidR="00834D22">
        <w:rPr>
          <w:bCs/>
          <w:color w:val="auto"/>
          <w:spacing w:val="-6"/>
          <w:sz w:val="28"/>
          <w:szCs w:val="28"/>
          <w:lang w:eastAsia="ru-RU"/>
        </w:rPr>
        <w:t xml:space="preserve">е Исполнителя, работы и услуги </w:t>
      </w:r>
      <w:r w:rsidRPr="00AA0627">
        <w:rPr>
          <w:bCs/>
          <w:color w:val="auto"/>
          <w:spacing w:val="-6"/>
          <w:sz w:val="28"/>
          <w:szCs w:val="28"/>
          <w:lang w:eastAsia="ru-RU"/>
        </w:rPr>
        <w:t xml:space="preserve">по </w:t>
      </w:r>
      <w:proofErr w:type="gramStart"/>
      <w:r w:rsidRPr="00AA0627">
        <w:rPr>
          <w:bCs/>
          <w:color w:val="auto"/>
          <w:spacing w:val="-6"/>
          <w:sz w:val="28"/>
          <w:szCs w:val="28"/>
          <w:lang w:eastAsia="ru-RU"/>
        </w:rPr>
        <w:t>договору  выполняются</w:t>
      </w:r>
      <w:proofErr w:type="gramEnd"/>
      <w:r w:rsidRPr="00AA0627">
        <w:rPr>
          <w:bCs/>
          <w:color w:val="auto"/>
          <w:spacing w:val="-6"/>
          <w:sz w:val="28"/>
          <w:szCs w:val="28"/>
          <w:lang w:eastAsia="ru-RU"/>
        </w:rPr>
        <w:t xml:space="preserve">  в соответствии с размером платы за подк</w:t>
      </w:r>
      <w:r w:rsidR="00834D22">
        <w:rPr>
          <w:bCs/>
          <w:color w:val="auto"/>
          <w:spacing w:val="-6"/>
          <w:sz w:val="28"/>
          <w:szCs w:val="28"/>
          <w:lang w:eastAsia="ru-RU"/>
        </w:rPr>
        <w:t>лючение, установленной Управлением</w:t>
      </w:r>
      <w:r w:rsidRPr="00AA0627">
        <w:rPr>
          <w:bCs/>
          <w:color w:val="auto"/>
          <w:spacing w:val="-6"/>
          <w:sz w:val="28"/>
          <w:szCs w:val="28"/>
          <w:lang w:eastAsia="ru-RU"/>
        </w:rPr>
        <w:t xml:space="preserve"> по государственному регулированию цен и тарифов в Белгородской области на соответствующий календарный год . При этом, к настоящему договору стороны подписывают дополнительное соглашение об изменении платы за подключение.</w:t>
      </w:r>
    </w:p>
    <w:p w:rsidR="00B439DC" w:rsidRPr="00AA0627" w:rsidRDefault="00B439DC" w:rsidP="00B439DC">
      <w:pPr>
        <w:pStyle w:val="a9"/>
        <w:shd w:val="clear" w:color="auto" w:fill="FFFFFF"/>
        <w:ind w:left="709"/>
        <w:jc w:val="center"/>
        <w:rPr>
          <w:b/>
          <w:sz w:val="28"/>
          <w:szCs w:val="28"/>
        </w:rPr>
      </w:pPr>
    </w:p>
    <w:p w:rsidR="00B439DC" w:rsidRPr="00AA0627" w:rsidRDefault="00B439DC" w:rsidP="00B439DC">
      <w:pPr>
        <w:shd w:val="clear" w:color="auto" w:fill="FFFFFF"/>
        <w:tabs>
          <w:tab w:val="left" w:pos="0"/>
          <w:tab w:val="left" w:pos="993"/>
        </w:tabs>
        <w:ind w:left="567"/>
        <w:jc w:val="both"/>
        <w:rPr>
          <w:sz w:val="28"/>
          <w:szCs w:val="28"/>
        </w:rPr>
      </w:pPr>
    </w:p>
    <w:p w:rsidR="00B439DC" w:rsidRPr="00AA0627" w:rsidRDefault="00B439DC" w:rsidP="00B439DC">
      <w:pPr>
        <w:pStyle w:val="a9"/>
        <w:shd w:val="clear" w:color="auto" w:fill="FFFFFF"/>
        <w:ind w:left="709"/>
        <w:jc w:val="center"/>
        <w:rPr>
          <w:b/>
          <w:sz w:val="28"/>
          <w:szCs w:val="28"/>
        </w:rPr>
      </w:pPr>
      <w:r w:rsidRPr="00AA0627">
        <w:rPr>
          <w:b/>
          <w:sz w:val="28"/>
          <w:szCs w:val="28"/>
        </w:rPr>
        <w:t>ПОДПИСИ СТОРОН:</w:t>
      </w:r>
    </w:p>
    <w:p w:rsidR="00B439DC" w:rsidRPr="00AA0627" w:rsidRDefault="00B439DC" w:rsidP="00B439DC">
      <w:pPr>
        <w:pStyle w:val="a9"/>
        <w:shd w:val="clear" w:color="auto" w:fill="FFFFFF"/>
        <w:ind w:left="709"/>
        <w:jc w:val="center"/>
        <w:rPr>
          <w:b/>
          <w:sz w:val="28"/>
          <w:szCs w:val="28"/>
        </w:rPr>
      </w:pPr>
    </w:p>
    <w:p w:rsidR="00B439DC" w:rsidRPr="00AA0627" w:rsidRDefault="00B439DC" w:rsidP="00B439DC">
      <w:pPr>
        <w:pStyle w:val="a9"/>
        <w:shd w:val="clear" w:color="auto" w:fill="FFFFFF"/>
        <w:ind w:left="709"/>
        <w:rPr>
          <w:b/>
          <w:sz w:val="28"/>
          <w:szCs w:val="28"/>
        </w:rPr>
      </w:pP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786"/>
        <w:gridCol w:w="5103"/>
      </w:tblGrid>
      <w:tr w:rsidR="00B439DC" w:rsidRPr="00AA0627" w:rsidTr="004E0AA0">
        <w:tc>
          <w:tcPr>
            <w:tcW w:w="4786" w:type="dxa"/>
          </w:tcPr>
          <w:p w:rsidR="00B439DC" w:rsidRPr="00AA0627" w:rsidRDefault="00B439DC" w:rsidP="004E0AA0">
            <w:pPr>
              <w:spacing w:line="240" w:lineRule="exact"/>
              <w:ind w:right="-58"/>
              <w:jc w:val="center"/>
              <w:rPr>
                <w:b/>
                <w:bCs/>
                <w:sz w:val="28"/>
                <w:szCs w:val="28"/>
              </w:rPr>
            </w:pPr>
            <w:r w:rsidRPr="00AA0627">
              <w:rPr>
                <w:b/>
                <w:sz w:val="28"/>
                <w:szCs w:val="28"/>
              </w:rPr>
              <w:t>ЗАЯВИТЕЛЬ:</w:t>
            </w:r>
          </w:p>
          <w:p w:rsidR="00B439DC" w:rsidRPr="00E57622" w:rsidRDefault="00B439DC" w:rsidP="004E0AA0">
            <w:pPr>
              <w:rPr>
                <w:sz w:val="28"/>
                <w:szCs w:val="28"/>
              </w:rPr>
            </w:pPr>
            <w:r>
              <w:rPr>
                <w:sz w:val="28"/>
                <w:szCs w:val="28"/>
              </w:rPr>
              <w:t>__________________________</w:t>
            </w:r>
          </w:p>
          <w:p w:rsidR="00B439DC" w:rsidRPr="00E57622" w:rsidRDefault="00B439DC" w:rsidP="004E0AA0">
            <w:pPr>
              <w:rPr>
                <w:sz w:val="28"/>
                <w:szCs w:val="28"/>
              </w:rPr>
            </w:pPr>
          </w:p>
          <w:p w:rsidR="00B439DC" w:rsidRPr="00E57622" w:rsidRDefault="00B439DC" w:rsidP="004E0AA0">
            <w:pPr>
              <w:rPr>
                <w:sz w:val="28"/>
                <w:szCs w:val="28"/>
              </w:rPr>
            </w:pPr>
          </w:p>
          <w:p w:rsidR="00B439DC" w:rsidRPr="00E57622" w:rsidRDefault="00B439DC" w:rsidP="004E0AA0">
            <w:pPr>
              <w:rPr>
                <w:sz w:val="28"/>
                <w:szCs w:val="28"/>
              </w:rPr>
            </w:pPr>
            <w:r w:rsidRPr="00E57622">
              <w:rPr>
                <w:sz w:val="28"/>
                <w:szCs w:val="28"/>
              </w:rPr>
              <w:t xml:space="preserve">______________ </w:t>
            </w:r>
            <w:r>
              <w:rPr>
                <w:sz w:val="28"/>
                <w:szCs w:val="28"/>
              </w:rPr>
              <w:t>/_____________ /</w:t>
            </w:r>
          </w:p>
          <w:p w:rsidR="00B439DC" w:rsidRPr="00E57622" w:rsidRDefault="00B439DC" w:rsidP="004E0AA0">
            <w:pPr>
              <w:rPr>
                <w:sz w:val="28"/>
                <w:szCs w:val="28"/>
              </w:rPr>
            </w:pPr>
            <w:r w:rsidRPr="00E57622">
              <w:rPr>
                <w:sz w:val="28"/>
                <w:szCs w:val="28"/>
              </w:rPr>
              <w:tab/>
              <w:t>м.п.</w:t>
            </w:r>
          </w:p>
          <w:p w:rsidR="00B439DC" w:rsidRPr="00AA0627" w:rsidRDefault="00B439DC" w:rsidP="004E0AA0">
            <w:pPr>
              <w:rPr>
                <w:sz w:val="28"/>
                <w:szCs w:val="28"/>
              </w:rPr>
            </w:pPr>
          </w:p>
          <w:p w:rsidR="00B439DC" w:rsidRPr="00AA0627" w:rsidRDefault="00B439DC" w:rsidP="004E0AA0">
            <w:pPr>
              <w:rPr>
                <w:sz w:val="28"/>
                <w:szCs w:val="28"/>
              </w:rPr>
            </w:pPr>
          </w:p>
        </w:tc>
        <w:tc>
          <w:tcPr>
            <w:tcW w:w="5103" w:type="dxa"/>
            <w:shd w:val="clear" w:color="auto" w:fill="auto"/>
          </w:tcPr>
          <w:p w:rsidR="00B439DC" w:rsidRPr="00AA0627" w:rsidRDefault="00B439DC" w:rsidP="004E0AA0">
            <w:pPr>
              <w:spacing w:line="240" w:lineRule="exact"/>
              <w:ind w:right="-58"/>
              <w:jc w:val="center"/>
              <w:rPr>
                <w:b/>
                <w:bCs/>
                <w:sz w:val="28"/>
                <w:szCs w:val="28"/>
              </w:rPr>
            </w:pPr>
            <w:r w:rsidRPr="00AA0627">
              <w:rPr>
                <w:b/>
                <w:sz w:val="28"/>
                <w:szCs w:val="28"/>
              </w:rPr>
              <w:t>ИСПОЛНИТЕЛЬ:</w:t>
            </w:r>
          </w:p>
          <w:p w:rsidR="00B439DC" w:rsidRPr="00AA0627" w:rsidRDefault="00B439DC" w:rsidP="004E0AA0">
            <w:pPr>
              <w:rPr>
                <w:sz w:val="28"/>
                <w:szCs w:val="28"/>
              </w:rPr>
            </w:pPr>
            <w:r>
              <w:rPr>
                <w:sz w:val="28"/>
                <w:szCs w:val="28"/>
              </w:rPr>
              <w:t>_______________________________</w:t>
            </w:r>
          </w:p>
          <w:p w:rsidR="00B439DC" w:rsidRPr="00AA0627" w:rsidRDefault="00B439DC" w:rsidP="004E0AA0">
            <w:pPr>
              <w:rPr>
                <w:sz w:val="28"/>
                <w:szCs w:val="28"/>
              </w:rPr>
            </w:pPr>
          </w:p>
          <w:p w:rsidR="00B439DC" w:rsidRPr="00AA0627" w:rsidRDefault="00B439DC" w:rsidP="004E0AA0">
            <w:pPr>
              <w:rPr>
                <w:sz w:val="28"/>
                <w:szCs w:val="28"/>
              </w:rPr>
            </w:pPr>
          </w:p>
          <w:p w:rsidR="00B439DC" w:rsidRPr="00AA0627" w:rsidRDefault="00B439DC" w:rsidP="004E0AA0">
            <w:pPr>
              <w:rPr>
                <w:sz w:val="28"/>
                <w:szCs w:val="28"/>
              </w:rPr>
            </w:pPr>
            <w:r w:rsidRPr="00AA0627">
              <w:rPr>
                <w:sz w:val="28"/>
                <w:szCs w:val="28"/>
              </w:rPr>
              <w:t xml:space="preserve">___________________  </w:t>
            </w:r>
            <w:r>
              <w:rPr>
                <w:sz w:val="28"/>
                <w:szCs w:val="28"/>
              </w:rPr>
              <w:t>/ __________ /</w:t>
            </w:r>
          </w:p>
          <w:p w:rsidR="00B439DC" w:rsidRPr="00AA0627" w:rsidRDefault="00B439DC" w:rsidP="004E0AA0">
            <w:pPr>
              <w:rPr>
                <w:bCs/>
                <w:sz w:val="28"/>
                <w:szCs w:val="28"/>
              </w:rPr>
            </w:pPr>
            <w:r w:rsidRPr="00AA0627">
              <w:rPr>
                <w:sz w:val="28"/>
                <w:szCs w:val="28"/>
              </w:rPr>
              <w:tab/>
            </w:r>
            <w:r w:rsidRPr="00AA0627">
              <w:rPr>
                <w:bCs/>
                <w:sz w:val="28"/>
                <w:szCs w:val="28"/>
              </w:rPr>
              <w:t>м.п.</w:t>
            </w:r>
          </w:p>
          <w:p w:rsidR="00B439DC" w:rsidRPr="00AA0627" w:rsidRDefault="00B439DC" w:rsidP="004E0AA0">
            <w:pPr>
              <w:tabs>
                <w:tab w:val="left" w:pos="180"/>
              </w:tabs>
              <w:spacing w:line="240" w:lineRule="exact"/>
              <w:ind w:right="-58"/>
              <w:rPr>
                <w:sz w:val="28"/>
                <w:szCs w:val="28"/>
              </w:rPr>
            </w:pPr>
          </w:p>
        </w:tc>
      </w:tr>
    </w:tbl>
    <w:p w:rsidR="00B439DC" w:rsidRPr="001A13D8" w:rsidRDefault="00B439DC" w:rsidP="00B439DC">
      <w:pPr>
        <w:widowControl/>
        <w:autoSpaceDE/>
        <w:autoSpaceDN/>
        <w:adjustRightInd/>
        <w:spacing w:after="160" w:line="259" w:lineRule="auto"/>
        <w:rPr>
          <w:sz w:val="24"/>
          <w:szCs w:val="24"/>
        </w:rPr>
      </w:pPr>
    </w:p>
    <w:p w:rsidR="00B439DC" w:rsidRDefault="00B439DC">
      <w:pPr>
        <w:widowControl/>
        <w:autoSpaceDE/>
        <w:autoSpaceDN/>
        <w:adjustRightInd/>
        <w:rPr>
          <w:rFonts w:ascii="Arial" w:hAnsi="Arial" w:cs="Arial"/>
          <w:sz w:val="22"/>
          <w:szCs w:val="22"/>
        </w:rPr>
      </w:pPr>
      <w:r>
        <w:rPr>
          <w:rFonts w:ascii="Arial" w:hAnsi="Arial" w:cs="Arial"/>
          <w:sz w:val="22"/>
          <w:szCs w:val="22"/>
        </w:rPr>
        <w:br w:type="page"/>
      </w:r>
    </w:p>
    <w:p w:rsidR="00B439DC" w:rsidRPr="00A221FA" w:rsidRDefault="00B439DC" w:rsidP="00B439DC">
      <w:pPr>
        <w:tabs>
          <w:tab w:val="left" w:pos="0"/>
          <w:tab w:val="left" w:pos="1134"/>
        </w:tabs>
        <w:ind w:left="6663"/>
        <w:jc w:val="right"/>
        <w:rPr>
          <w:rFonts w:ascii="Arial" w:hAnsi="Arial" w:cs="Arial"/>
          <w:sz w:val="22"/>
          <w:szCs w:val="22"/>
        </w:rPr>
      </w:pPr>
      <w:r w:rsidRPr="00A221FA">
        <w:rPr>
          <w:rFonts w:ascii="Arial" w:hAnsi="Arial" w:cs="Arial"/>
          <w:sz w:val="22"/>
          <w:szCs w:val="22"/>
        </w:rPr>
        <w:lastRenderedPageBreak/>
        <w:t>Приложение № 4</w:t>
      </w:r>
    </w:p>
    <w:p w:rsidR="00B439DC" w:rsidRPr="00A221FA" w:rsidRDefault="00B439DC" w:rsidP="00B439DC">
      <w:pPr>
        <w:tabs>
          <w:tab w:val="left" w:pos="0"/>
          <w:tab w:val="left" w:pos="1134"/>
        </w:tabs>
        <w:ind w:left="6663"/>
        <w:jc w:val="right"/>
        <w:rPr>
          <w:rFonts w:ascii="Arial" w:hAnsi="Arial" w:cs="Arial"/>
          <w:sz w:val="22"/>
          <w:szCs w:val="22"/>
        </w:rPr>
      </w:pPr>
      <w:r w:rsidRPr="00A221FA">
        <w:rPr>
          <w:rFonts w:ascii="Arial" w:hAnsi="Arial" w:cs="Arial"/>
          <w:sz w:val="22"/>
          <w:szCs w:val="22"/>
        </w:rPr>
        <w:t xml:space="preserve">к Договору №_______ </w:t>
      </w:r>
    </w:p>
    <w:p w:rsidR="00B439DC" w:rsidRPr="00A221FA" w:rsidRDefault="00B439DC" w:rsidP="00B439DC">
      <w:pPr>
        <w:jc w:val="right"/>
        <w:rPr>
          <w:rFonts w:ascii="Arial" w:hAnsi="Arial" w:cs="Arial"/>
          <w:sz w:val="22"/>
          <w:szCs w:val="22"/>
        </w:rPr>
      </w:pPr>
      <w:proofErr w:type="gramStart"/>
      <w:r w:rsidRPr="00A221FA">
        <w:rPr>
          <w:rFonts w:ascii="Arial" w:hAnsi="Arial" w:cs="Arial"/>
          <w:sz w:val="22"/>
          <w:szCs w:val="22"/>
        </w:rPr>
        <w:t>от</w:t>
      </w:r>
      <w:proofErr w:type="gramEnd"/>
      <w:r w:rsidRPr="00A221FA">
        <w:rPr>
          <w:rFonts w:ascii="Arial" w:hAnsi="Arial" w:cs="Arial"/>
          <w:sz w:val="22"/>
          <w:szCs w:val="22"/>
        </w:rPr>
        <w:t xml:space="preserve"> «____»________ 20___г.</w:t>
      </w:r>
    </w:p>
    <w:p w:rsidR="00B439DC" w:rsidRPr="00A221FA" w:rsidRDefault="00B439DC" w:rsidP="00B439DC">
      <w:pPr>
        <w:jc w:val="right"/>
        <w:rPr>
          <w:rFonts w:ascii="Arial" w:hAnsi="Arial" w:cs="Arial"/>
          <w:sz w:val="22"/>
          <w:szCs w:val="22"/>
        </w:rPr>
      </w:pPr>
    </w:p>
    <w:p w:rsidR="00B439DC" w:rsidRPr="00FA4190" w:rsidRDefault="00B439DC" w:rsidP="00B439DC">
      <w:pPr>
        <w:widowControl/>
        <w:autoSpaceDE/>
        <w:autoSpaceDN/>
        <w:adjustRightInd/>
        <w:ind w:right="-1"/>
        <w:jc w:val="center"/>
        <w:rPr>
          <w:rFonts w:ascii="Arial" w:hAnsi="Arial" w:cs="Arial"/>
          <w:b/>
          <w:sz w:val="24"/>
          <w:szCs w:val="24"/>
        </w:rPr>
      </w:pPr>
      <w:r>
        <w:rPr>
          <w:rFonts w:ascii="Arial" w:hAnsi="Arial" w:cs="Arial"/>
          <w:b/>
          <w:sz w:val="24"/>
          <w:szCs w:val="24"/>
        </w:rPr>
        <w:t>Общие условия</w:t>
      </w:r>
      <w:r w:rsidRPr="00FA4190">
        <w:rPr>
          <w:rFonts w:ascii="Arial" w:hAnsi="Arial" w:cs="Arial"/>
          <w:b/>
          <w:sz w:val="24"/>
          <w:szCs w:val="24"/>
        </w:rPr>
        <w:t xml:space="preserve"> договоров</w:t>
      </w:r>
    </w:p>
    <w:p w:rsidR="00B439DC" w:rsidRPr="007E7CF8" w:rsidRDefault="00B439DC" w:rsidP="00B439DC">
      <w:pPr>
        <w:pStyle w:val="a9"/>
        <w:widowControl/>
        <w:autoSpaceDE/>
        <w:autoSpaceDN/>
        <w:adjustRightInd/>
        <w:ind w:left="0" w:right="-1"/>
        <w:jc w:val="both"/>
        <w:rPr>
          <w:rFonts w:ascii="Arial" w:hAnsi="Arial" w:cs="Arial"/>
          <w:sz w:val="24"/>
          <w:szCs w:val="24"/>
        </w:rPr>
      </w:pPr>
    </w:p>
    <w:p w:rsidR="00B439DC" w:rsidRPr="007E7CF8" w:rsidRDefault="00B439DC" w:rsidP="00B439DC">
      <w:pPr>
        <w:pStyle w:val="a9"/>
        <w:widowControl/>
        <w:autoSpaceDE/>
        <w:autoSpaceDN/>
        <w:adjustRightInd/>
        <w:ind w:left="0" w:right="-1" w:firstLine="709"/>
        <w:jc w:val="both"/>
        <w:rPr>
          <w:rFonts w:ascii="Arial" w:hAnsi="Arial" w:cs="Arial"/>
          <w:sz w:val="24"/>
          <w:szCs w:val="24"/>
        </w:rPr>
      </w:pPr>
      <w:r w:rsidRPr="007E7CF8">
        <w:rPr>
          <w:rFonts w:ascii="Arial" w:hAnsi="Arial" w:cs="Arial"/>
          <w:sz w:val="24"/>
          <w:szCs w:val="24"/>
        </w:rPr>
        <w:t xml:space="preserve">В тексте настоящих </w:t>
      </w:r>
      <w:r>
        <w:rPr>
          <w:rFonts w:ascii="Arial" w:hAnsi="Arial" w:cs="Arial"/>
          <w:sz w:val="24"/>
          <w:szCs w:val="24"/>
        </w:rPr>
        <w:t>Общих условий</w:t>
      </w:r>
      <w:r w:rsidRPr="007E7CF8">
        <w:rPr>
          <w:rFonts w:ascii="Arial" w:hAnsi="Arial" w:cs="Arial"/>
          <w:sz w:val="24"/>
          <w:szCs w:val="24"/>
        </w:rPr>
        <w:t xml:space="preserve"> договоров </w:t>
      </w:r>
      <w:r w:rsidR="00D80829">
        <w:rPr>
          <w:rFonts w:ascii="Arial" w:hAnsi="Arial" w:cs="Arial"/>
          <w:sz w:val="24"/>
          <w:szCs w:val="24"/>
        </w:rPr>
        <w:t>АО</w:t>
      </w:r>
      <w:r>
        <w:rPr>
          <w:rFonts w:ascii="Arial" w:hAnsi="Arial" w:cs="Arial"/>
          <w:sz w:val="24"/>
          <w:szCs w:val="24"/>
        </w:rPr>
        <w:t xml:space="preserve"> «</w:t>
      </w:r>
      <w:r w:rsidR="005646EE">
        <w:rPr>
          <w:rFonts w:ascii="Arial" w:hAnsi="Arial" w:cs="Arial"/>
          <w:sz w:val="24"/>
          <w:szCs w:val="24"/>
        </w:rPr>
        <w:t>РИР Энерго</w:t>
      </w:r>
      <w:r>
        <w:rPr>
          <w:rFonts w:ascii="Arial" w:hAnsi="Arial" w:cs="Arial"/>
          <w:sz w:val="24"/>
          <w:szCs w:val="24"/>
        </w:rPr>
        <w:t xml:space="preserve">» </w:t>
      </w:r>
      <w:r w:rsidRPr="007E7CF8">
        <w:rPr>
          <w:rFonts w:ascii="Arial" w:hAnsi="Arial" w:cs="Arial"/>
          <w:sz w:val="24"/>
          <w:szCs w:val="24"/>
        </w:rPr>
        <w:t>(далее по тексту</w:t>
      </w:r>
      <w:r>
        <w:rPr>
          <w:rFonts w:ascii="Arial" w:hAnsi="Arial" w:cs="Arial"/>
          <w:sz w:val="24"/>
          <w:szCs w:val="24"/>
        </w:rPr>
        <w:t> </w:t>
      </w:r>
      <w:r w:rsidRPr="007E7CF8">
        <w:rPr>
          <w:rFonts w:ascii="Arial" w:hAnsi="Arial" w:cs="Arial"/>
          <w:sz w:val="24"/>
          <w:szCs w:val="24"/>
        </w:rPr>
        <w:t>–</w:t>
      </w:r>
      <w:r>
        <w:rPr>
          <w:rFonts w:ascii="Arial" w:hAnsi="Arial" w:cs="Arial"/>
          <w:sz w:val="24"/>
          <w:szCs w:val="24"/>
        </w:rPr>
        <w:t> </w:t>
      </w:r>
      <w:r w:rsidRPr="007E7CF8">
        <w:rPr>
          <w:rFonts w:ascii="Arial" w:hAnsi="Arial" w:cs="Arial"/>
          <w:sz w:val="24"/>
          <w:szCs w:val="24"/>
        </w:rPr>
        <w:t>«</w:t>
      </w:r>
      <w:r>
        <w:rPr>
          <w:rFonts w:ascii="Arial" w:hAnsi="Arial" w:cs="Arial"/>
          <w:sz w:val="24"/>
          <w:szCs w:val="24"/>
        </w:rPr>
        <w:t>Общие условия</w:t>
      </w:r>
      <w:r w:rsidRPr="007E7CF8">
        <w:rPr>
          <w:rFonts w:ascii="Arial" w:hAnsi="Arial" w:cs="Arial"/>
          <w:sz w:val="24"/>
          <w:szCs w:val="24"/>
        </w:rPr>
        <w:t xml:space="preserve">») Стороны Договора именуются: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и Контрагент (в зависимости от вида заключаемого Договора – Подрядчик, Поставщик, Исполнитель и т.д.). </w:t>
      </w:r>
    </w:p>
    <w:p w:rsidR="00B439DC" w:rsidRPr="007E7CF8" w:rsidRDefault="00B439DC" w:rsidP="00B439DC">
      <w:pPr>
        <w:pStyle w:val="a9"/>
        <w:widowControl/>
        <w:autoSpaceDE/>
        <w:autoSpaceDN/>
        <w:adjustRightInd/>
        <w:ind w:left="0" w:right="-1" w:firstLine="709"/>
        <w:rPr>
          <w:rFonts w:ascii="Arial" w:hAnsi="Arial" w:cs="Arial"/>
          <w:b/>
          <w:sz w:val="24"/>
          <w:szCs w:val="24"/>
        </w:rPr>
      </w:pPr>
    </w:p>
    <w:p w:rsidR="00B439DC" w:rsidRPr="007E7CF8" w:rsidRDefault="00B439DC" w:rsidP="00A37CA5">
      <w:pPr>
        <w:pStyle w:val="a9"/>
        <w:widowControl/>
        <w:numPr>
          <w:ilvl w:val="0"/>
          <w:numId w:val="17"/>
        </w:numPr>
        <w:autoSpaceDE/>
        <w:autoSpaceDN/>
        <w:adjustRightInd/>
        <w:ind w:left="0" w:right="-1" w:firstLine="0"/>
        <w:jc w:val="center"/>
        <w:rPr>
          <w:rFonts w:ascii="Arial" w:hAnsi="Arial" w:cs="Arial"/>
          <w:b/>
          <w:sz w:val="24"/>
          <w:szCs w:val="24"/>
        </w:rPr>
      </w:pPr>
      <w:r w:rsidRPr="007E7CF8">
        <w:rPr>
          <w:rFonts w:ascii="Arial" w:hAnsi="Arial" w:cs="Arial"/>
          <w:b/>
          <w:sz w:val="24"/>
          <w:szCs w:val="24"/>
        </w:rPr>
        <w:t xml:space="preserve">Термины и определения </w:t>
      </w:r>
    </w:p>
    <w:p w:rsidR="00B439DC" w:rsidRPr="007E7CF8" w:rsidRDefault="00B439DC" w:rsidP="00B439DC">
      <w:pPr>
        <w:pStyle w:val="a9"/>
        <w:widowControl/>
        <w:autoSpaceDE/>
        <w:autoSpaceDN/>
        <w:adjustRightInd/>
        <w:ind w:left="0" w:right="-1" w:firstLine="709"/>
        <w:rPr>
          <w:rFonts w:ascii="Arial" w:hAnsi="Arial" w:cs="Arial"/>
          <w:b/>
          <w:sz w:val="24"/>
          <w:szCs w:val="24"/>
        </w:rPr>
      </w:pPr>
    </w:p>
    <w:p w:rsidR="00B439DC" w:rsidRPr="007E7CF8" w:rsidRDefault="00B439DC" w:rsidP="00B439DC">
      <w:pPr>
        <w:widowControl/>
        <w:ind w:firstLine="709"/>
        <w:jc w:val="both"/>
        <w:rPr>
          <w:rFonts w:ascii="Arial" w:eastAsia="Calibri" w:hAnsi="Arial" w:cs="Arial"/>
          <w:sz w:val="24"/>
          <w:szCs w:val="24"/>
          <w:lang w:eastAsia="en-US"/>
        </w:rPr>
      </w:pPr>
      <w:r w:rsidRPr="007E7CF8">
        <w:rPr>
          <w:rFonts w:ascii="Arial" w:hAnsi="Arial" w:cs="Arial"/>
          <w:b/>
          <w:sz w:val="24"/>
          <w:szCs w:val="24"/>
        </w:rPr>
        <w:t>«Банковская гарантия»</w:t>
      </w:r>
      <w:r w:rsidRPr="007E7CF8">
        <w:rPr>
          <w:rFonts w:ascii="Arial" w:hAnsi="Arial" w:cs="Arial"/>
          <w:sz w:val="24"/>
          <w:szCs w:val="24"/>
        </w:rPr>
        <w:t xml:space="preserve"> – независимая гарантия, выдаваемая в соответствии с </w:t>
      </w:r>
      <w:r w:rsidRPr="007E7CF8">
        <w:rPr>
          <w:rFonts w:ascii="Arial" w:eastAsia="Calibri" w:hAnsi="Arial" w:cs="Arial"/>
          <w:sz w:val="24"/>
          <w:szCs w:val="24"/>
          <w:lang w:eastAsia="en-US"/>
        </w:rPr>
        <w:t xml:space="preserve">§ 6 Главы 23 ГК РФ, гарантом по которой является банк или иная кредитная организация, по которой гарант принимает на себя по просьбе должника (принципала) письменное обязательство уплатить кредитору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«Гарантийное удержание»</w:t>
      </w:r>
      <w:r w:rsidRPr="007E7CF8">
        <w:rPr>
          <w:rFonts w:ascii="Arial" w:hAnsi="Arial" w:cs="Arial"/>
          <w:sz w:val="24"/>
          <w:szCs w:val="24"/>
        </w:rPr>
        <w:t xml:space="preserve"> -  согласованный Сторонами в соответствии с пунктом 1 статьи 329 ГК РФ способ обеспечения исполнения Контрагентом всех обязательств, </w:t>
      </w:r>
      <w:r>
        <w:rPr>
          <w:rFonts w:ascii="Arial" w:hAnsi="Arial" w:cs="Arial"/>
          <w:sz w:val="24"/>
          <w:szCs w:val="24"/>
        </w:rPr>
        <w:t>предусмотренных</w:t>
      </w:r>
      <w:r w:rsidRPr="007E7CF8">
        <w:rPr>
          <w:rFonts w:ascii="Arial" w:hAnsi="Arial" w:cs="Arial"/>
          <w:sz w:val="24"/>
          <w:szCs w:val="24"/>
        </w:rPr>
        <w:t xml:space="preserve"> Договором (включая, без ограничения, обязательства по возмещению убытков, по оплате неустойки, устранение недостатков и прочие обязательства). На сумму Гарантийного удержания проценты не начисляются. </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«Государственный орган»</w:t>
      </w:r>
      <w:r w:rsidRPr="007E7CF8">
        <w:rPr>
          <w:rFonts w:ascii="Arial" w:hAnsi="Arial" w:cs="Arial"/>
          <w:sz w:val="24"/>
          <w:szCs w:val="24"/>
        </w:rPr>
        <w:t xml:space="preserve"> − любой федеральный орган государственной власти, орган государственной власти субъекта Российской Федерации, орган местного самоуправления, обладающий в соответствии с Применимым правом властной компетенцией на территории Российской Федерации, субъекта Российской Федерации или муниципального образования. </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«Договор»</w:t>
      </w:r>
      <w:r w:rsidRPr="007E7CF8">
        <w:rPr>
          <w:rFonts w:ascii="Arial" w:hAnsi="Arial" w:cs="Arial"/>
          <w:sz w:val="24"/>
          <w:szCs w:val="24"/>
        </w:rPr>
        <w:t xml:space="preserve"> − настоящий договор, заключенный между Сторонами, включая все изменения, дополнения, приложения и уведомления к нему, подписанные уполномоченными представителями Сторон. Реквизиты Договора указаны в преамбуле Договора. </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«Календарный день»</w:t>
      </w:r>
      <w:r w:rsidRPr="007E7CF8">
        <w:rPr>
          <w:rFonts w:ascii="Arial" w:hAnsi="Arial" w:cs="Arial"/>
          <w:sz w:val="24"/>
          <w:szCs w:val="24"/>
        </w:rPr>
        <w:t xml:space="preserve"> − один день в соответствии с григорианским календарем. Календарный день включает выходные, нерабочие и праздничные дни, установленные в Российской Федерации.</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«Обстоятельства непреодолимой силы»</w:t>
      </w:r>
      <w:r w:rsidRPr="007E7CF8">
        <w:rPr>
          <w:rFonts w:ascii="Arial" w:hAnsi="Arial" w:cs="Arial"/>
          <w:sz w:val="24"/>
          <w:szCs w:val="24"/>
        </w:rPr>
        <w:t xml:space="preserve"> - чрезвычайные обстоятельства или события, находящиеся вне разумного контроля Стороны, которые Сторона не могла ни предвидеть, ни предотвратить разумными средствами, включая пожары, наводнения, землетрясения и  иные стихийные бедствия, войны, революции, восстания, массовые беспорядки, введение эмбарго, установление карантина и иные обстоятельства, подтвержденные соответствующими актами уполномоченных органов и организаций, лишающие Сторону возможности, в полном объеме или существенным образом, исполнять свои обязательства по Договору. К Обстоятельствам непреодолимой силы не относится неисполнение или нарушение обязательств, допущенное привлеченными Стороной третьими лицами (в том числе субподрядчиками, поставщиками, консультантами, поставщиками коммунальных услуг), на исполнение которыми своих функций или обязательств полагалась при принятии своих собственных обязательств Сторона, заявляющая о воздействии на нее Обстоятельств непреодолимой силы.</w:t>
      </w:r>
      <w:bookmarkStart w:id="6" w:name="_Ref319510482"/>
      <w:bookmarkStart w:id="7" w:name="_Ref303348276"/>
    </w:p>
    <w:bookmarkEnd w:id="6"/>
    <w:bookmarkEnd w:id="7"/>
    <w:p w:rsidR="00B439DC" w:rsidRPr="007E7CF8" w:rsidRDefault="00B439DC" w:rsidP="00B439DC">
      <w:pPr>
        <w:tabs>
          <w:tab w:val="left" w:pos="0"/>
          <w:tab w:val="left" w:pos="993"/>
          <w:tab w:val="left" w:pos="1418"/>
          <w:tab w:val="left" w:pos="2127"/>
        </w:tabs>
        <w:ind w:right="-1" w:firstLine="709"/>
        <w:jc w:val="both"/>
        <w:rPr>
          <w:rFonts w:ascii="Arial" w:hAnsi="Arial" w:cs="Arial"/>
          <w:sz w:val="24"/>
          <w:szCs w:val="24"/>
        </w:rPr>
      </w:pPr>
      <w:r w:rsidRPr="007E7CF8">
        <w:rPr>
          <w:rFonts w:ascii="Arial" w:hAnsi="Arial" w:cs="Arial"/>
          <w:b/>
          <w:sz w:val="24"/>
          <w:szCs w:val="24"/>
        </w:rPr>
        <w:t>«Обязательные технические правила»</w:t>
      </w:r>
      <w:r w:rsidRPr="007E7CF8">
        <w:rPr>
          <w:rFonts w:ascii="Arial" w:hAnsi="Arial" w:cs="Arial"/>
          <w:sz w:val="24"/>
          <w:szCs w:val="24"/>
        </w:rPr>
        <w:t xml:space="preserve"> - федеральные законы и иные нормативные правовые акты Российской Федерации, Строительные нормы и правила (СНиП), своды правил (СП), территориальные строительные нормы (ТСН), </w:t>
      </w:r>
      <w:r w:rsidRPr="007E7CF8">
        <w:rPr>
          <w:rFonts w:ascii="Arial" w:hAnsi="Arial" w:cs="Arial"/>
          <w:sz w:val="24"/>
          <w:szCs w:val="24"/>
        </w:rPr>
        <w:lastRenderedPageBreak/>
        <w:t>методическая документация в строительстве (МДС), Руководящие документы (РД), своды правил по проектированию и строительству (СП), технические регламенты (ТУ), государственные стандарты (ГОСТы), иные нормативные правовые акты и нормативно-технические акты, содержащие экологические нормы, санитарно-гигиенические правила, требования промышленной и противопожарной безопасности, санитарной безопасности и техники безопасности, включая правила по профилактике несчастных случаев, технические требования, действующие на территории Российской Федерации, а также стандарты и инструкции по безопасности и охране труда.</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«Применимое право»</w:t>
      </w:r>
      <w:r w:rsidRPr="007E7CF8">
        <w:rPr>
          <w:rFonts w:ascii="Arial" w:hAnsi="Arial" w:cs="Arial"/>
          <w:sz w:val="24"/>
          <w:szCs w:val="24"/>
        </w:rPr>
        <w:t xml:space="preserve"> − материальное и процессуальное право Российской Федерации, включая вступившие в силу международные договоры Российской Федерации, законодательство Российской Федерации, законодательство субъектов Российской Федерации, нормативные правовые акты Государственных органов, в том числе Обязательные технические правила. При исполнении Договора Стороны руководствуются Применимым правом.</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«Рабочий день»</w:t>
      </w:r>
      <w:r w:rsidRPr="007E7CF8">
        <w:rPr>
          <w:rFonts w:ascii="Arial" w:hAnsi="Arial" w:cs="Arial"/>
          <w:sz w:val="24"/>
          <w:szCs w:val="24"/>
        </w:rPr>
        <w:t xml:space="preserve"> − рабочий день в соответствии с Применимым правом.</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r w:rsidRPr="007E7CF8">
        <w:rPr>
          <w:rFonts w:ascii="Arial" w:hAnsi="Arial" w:cs="Arial"/>
          <w:b/>
          <w:sz w:val="24"/>
          <w:szCs w:val="24"/>
        </w:rPr>
        <w:t>«Разрешения»</w:t>
      </w:r>
      <w:r w:rsidRPr="007E7CF8">
        <w:rPr>
          <w:rFonts w:ascii="Arial" w:hAnsi="Arial" w:cs="Arial"/>
          <w:sz w:val="24"/>
          <w:szCs w:val="24"/>
        </w:rPr>
        <w:t xml:space="preserve"> - означает все необходимые в соответствии с Применимым правом лицензии, допуски, разрешения, сертификаты, свидетельства, аттестации, членство в саморегулируемых организациях (СРО), права и полномочия и т.п., которые должна иметь или получить Сторона для исполнения своих обязательств по Договору.</w:t>
      </w:r>
    </w:p>
    <w:p w:rsidR="00B439DC" w:rsidRPr="007E7CF8" w:rsidRDefault="00B439DC" w:rsidP="00B439DC">
      <w:pPr>
        <w:widowControl/>
        <w:tabs>
          <w:tab w:val="left" w:pos="0"/>
          <w:tab w:val="left" w:pos="993"/>
          <w:tab w:val="left" w:pos="1418"/>
          <w:tab w:val="left" w:pos="2127"/>
        </w:tabs>
        <w:autoSpaceDE/>
        <w:autoSpaceDN/>
        <w:adjustRightInd/>
        <w:ind w:right="-1" w:firstLine="709"/>
        <w:jc w:val="both"/>
        <w:rPr>
          <w:rFonts w:ascii="Arial" w:hAnsi="Arial" w:cs="Arial"/>
          <w:sz w:val="24"/>
          <w:szCs w:val="24"/>
        </w:rPr>
      </w:pPr>
    </w:p>
    <w:p w:rsidR="00B439DC" w:rsidRPr="007E7CF8" w:rsidRDefault="00B439DC" w:rsidP="00A37CA5">
      <w:pPr>
        <w:pStyle w:val="a9"/>
        <w:widowControl/>
        <w:numPr>
          <w:ilvl w:val="0"/>
          <w:numId w:val="17"/>
        </w:numPr>
        <w:autoSpaceDE/>
        <w:autoSpaceDN/>
        <w:adjustRightInd/>
        <w:ind w:left="0" w:right="-1" w:firstLine="0"/>
        <w:jc w:val="center"/>
        <w:rPr>
          <w:rFonts w:ascii="Arial" w:hAnsi="Arial" w:cs="Arial"/>
          <w:b/>
          <w:sz w:val="24"/>
          <w:szCs w:val="24"/>
        </w:rPr>
      </w:pPr>
      <w:r w:rsidRPr="007E7CF8">
        <w:rPr>
          <w:rFonts w:ascii="Arial" w:hAnsi="Arial" w:cs="Arial"/>
          <w:b/>
          <w:sz w:val="24"/>
          <w:szCs w:val="24"/>
        </w:rPr>
        <w:t>Толкование</w:t>
      </w:r>
    </w:p>
    <w:p w:rsidR="00B439DC" w:rsidRPr="007E7CF8" w:rsidRDefault="00B439DC" w:rsidP="00B439DC">
      <w:pPr>
        <w:pStyle w:val="a9"/>
        <w:widowControl/>
        <w:autoSpaceDE/>
        <w:autoSpaceDN/>
        <w:adjustRightInd/>
        <w:ind w:left="0" w:right="-1" w:firstLine="709"/>
        <w:rPr>
          <w:rFonts w:ascii="Arial" w:hAnsi="Arial" w:cs="Arial"/>
          <w:b/>
          <w:sz w:val="24"/>
          <w:szCs w:val="24"/>
        </w:rPr>
      </w:pPr>
    </w:p>
    <w:p w:rsidR="00B439DC" w:rsidRPr="007E7CF8" w:rsidRDefault="00B439DC" w:rsidP="00A37CA5">
      <w:pPr>
        <w:pStyle w:val="a9"/>
        <w:widowControl/>
        <w:numPr>
          <w:ilvl w:val="1"/>
          <w:numId w:val="21"/>
        </w:numPr>
        <w:tabs>
          <w:tab w:val="left" w:pos="0"/>
          <w:tab w:val="left" w:pos="709"/>
        </w:tabs>
        <w:autoSpaceDE/>
        <w:autoSpaceDN/>
        <w:adjustRightInd/>
        <w:ind w:left="0" w:right="-1" w:firstLine="709"/>
        <w:jc w:val="both"/>
        <w:rPr>
          <w:rFonts w:ascii="Arial" w:hAnsi="Arial" w:cs="Arial"/>
          <w:sz w:val="24"/>
          <w:szCs w:val="24"/>
        </w:rPr>
      </w:pPr>
      <w:r w:rsidRPr="007E7CF8">
        <w:rPr>
          <w:rFonts w:ascii="Arial" w:hAnsi="Arial" w:cs="Arial"/>
          <w:sz w:val="24"/>
          <w:szCs w:val="24"/>
        </w:rPr>
        <w:t>В Договоре, за исключением случаев, когда из контекста следует иное:</w:t>
      </w:r>
    </w:p>
    <w:p w:rsidR="00B439DC" w:rsidRPr="007E7CF8" w:rsidRDefault="00B439DC" w:rsidP="00A37CA5">
      <w:pPr>
        <w:pStyle w:val="a9"/>
        <w:widowControl/>
        <w:numPr>
          <w:ilvl w:val="0"/>
          <w:numId w:val="18"/>
        </w:numPr>
        <w:tabs>
          <w:tab w:val="left" w:pos="0"/>
          <w:tab w:val="left" w:pos="993"/>
          <w:tab w:val="left" w:pos="1418"/>
        </w:tabs>
        <w:autoSpaceDE/>
        <w:autoSpaceDN/>
        <w:adjustRightInd/>
        <w:ind w:left="0" w:right="-1" w:firstLine="709"/>
        <w:jc w:val="both"/>
        <w:rPr>
          <w:rFonts w:ascii="Arial" w:hAnsi="Arial" w:cs="Arial"/>
          <w:sz w:val="24"/>
          <w:szCs w:val="24"/>
        </w:rPr>
      </w:pPr>
      <w:r w:rsidRPr="007E7CF8">
        <w:rPr>
          <w:rFonts w:ascii="Arial" w:hAnsi="Arial" w:cs="Arial"/>
          <w:sz w:val="24"/>
          <w:szCs w:val="24"/>
        </w:rPr>
        <w:t xml:space="preserve">слова, используемые в единственном числе, также обозначают множественное число и, наоборот, в зависимости от контекста; </w:t>
      </w:r>
    </w:p>
    <w:p w:rsidR="00B439DC" w:rsidRPr="007E7CF8" w:rsidRDefault="00B439DC" w:rsidP="00A37CA5">
      <w:pPr>
        <w:pStyle w:val="a9"/>
        <w:widowControl/>
        <w:numPr>
          <w:ilvl w:val="0"/>
          <w:numId w:val="18"/>
        </w:numPr>
        <w:tabs>
          <w:tab w:val="left" w:pos="0"/>
          <w:tab w:val="left" w:pos="993"/>
          <w:tab w:val="left" w:pos="1418"/>
        </w:tabs>
        <w:autoSpaceDE/>
        <w:autoSpaceDN/>
        <w:adjustRightInd/>
        <w:ind w:left="0" w:right="-1" w:firstLine="709"/>
        <w:jc w:val="both"/>
        <w:rPr>
          <w:rFonts w:ascii="Arial" w:hAnsi="Arial" w:cs="Arial"/>
          <w:sz w:val="24"/>
          <w:szCs w:val="24"/>
        </w:rPr>
      </w:pPr>
      <w:r w:rsidRPr="007E7CF8">
        <w:rPr>
          <w:rFonts w:ascii="Arial" w:hAnsi="Arial" w:cs="Arial"/>
          <w:sz w:val="24"/>
          <w:szCs w:val="24"/>
        </w:rPr>
        <w:t>в случае если требуется получение одобрения, согласия или согласования любой из Сторон, то такие одобрения, согласия и согласования считаются полученными только в случае, если они даны в письменной форме;</w:t>
      </w:r>
    </w:p>
    <w:p w:rsidR="00B439DC" w:rsidRPr="007E7CF8" w:rsidRDefault="00B439DC" w:rsidP="00A37CA5">
      <w:pPr>
        <w:pStyle w:val="a9"/>
        <w:widowControl/>
        <w:numPr>
          <w:ilvl w:val="0"/>
          <w:numId w:val="18"/>
        </w:numPr>
        <w:tabs>
          <w:tab w:val="left" w:pos="0"/>
          <w:tab w:val="left" w:pos="993"/>
          <w:tab w:val="left" w:pos="1418"/>
        </w:tabs>
        <w:autoSpaceDE/>
        <w:autoSpaceDN/>
        <w:adjustRightInd/>
        <w:ind w:left="0" w:right="-1" w:firstLine="709"/>
        <w:jc w:val="both"/>
        <w:rPr>
          <w:rFonts w:ascii="Arial" w:hAnsi="Arial" w:cs="Arial"/>
          <w:sz w:val="24"/>
          <w:szCs w:val="24"/>
        </w:rPr>
      </w:pPr>
      <w:r w:rsidRPr="007E7CF8">
        <w:rPr>
          <w:rFonts w:ascii="Arial" w:hAnsi="Arial" w:cs="Arial"/>
          <w:sz w:val="24"/>
          <w:szCs w:val="24"/>
        </w:rPr>
        <w:t>если в тексте Договора при определении сроков прямо не указано, что имеется в виду Рабочий день, имеется в виду Календарный день.</w:t>
      </w:r>
    </w:p>
    <w:p w:rsidR="00B439DC" w:rsidRPr="007E7CF8" w:rsidDel="0031093C" w:rsidRDefault="00B439DC" w:rsidP="00A37CA5">
      <w:pPr>
        <w:pStyle w:val="a9"/>
        <w:widowControl/>
        <w:numPr>
          <w:ilvl w:val="1"/>
          <w:numId w:val="21"/>
        </w:numPr>
        <w:tabs>
          <w:tab w:val="left" w:pos="0"/>
          <w:tab w:val="left" w:pos="709"/>
        </w:tabs>
        <w:autoSpaceDE/>
        <w:autoSpaceDN/>
        <w:adjustRightInd/>
        <w:ind w:left="0" w:right="-1" w:firstLine="709"/>
        <w:jc w:val="both"/>
        <w:rPr>
          <w:rFonts w:ascii="Arial" w:hAnsi="Arial" w:cs="Arial"/>
          <w:sz w:val="24"/>
          <w:szCs w:val="24"/>
        </w:rPr>
      </w:pPr>
      <w:r w:rsidRPr="007E7CF8">
        <w:rPr>
          <w:rFonts w:ascii="Arial" w:hAnsi="Arial" w:cs="Arial"/>
          <w:sz w:val="24"/>
          <w:szCs w:val="24"/>
        </w:rPr>
        <w:t xml:space="preserve">В </w:t>
      </w:r>
      <w:r w:rsidRPr="007E7CF8" w:rsidDel="0031093C">
        <w:rPr>
          <w:rFonts w:ascii="Arial" w:hAnsi="Arial" w:cs="Arial"/>
          <w:sz w:val="24"/>
          <w:szCs w:val="24"/>
        </w:rPr>
        <w:t>случае несоответствия между текстом Договора и его приложениями:</w:t>
      </w:r>
    </w:p>
    <w:p w:rsidR="00B439DC" w:rsidRPr="007E7CF8" w:rsidDel="0031093C" w:rsidRDefault="00B439DC" w:rsidP="00A37CA5">
      <w:pPr>
        <w:pStyle w:val="a9"/>
        <w:widowControl/>
        <w:numPr>
          <w:ilvl w:val="0"/>
          <w:numId w:val="18"/>
        </w:numPr>
        <w:tabs>
          <w:tab w:val="left" w:pos="0"/>
          <w:tab w:val="left" w:pos="993"/>
          <w:tab w:val="left" w:pos="1418"/>
          <w:tab w:val="left" w:pos="1560"/>
        </w:tabs>
        <w:autoSpaceDE/>
        <w:autoSpaceDN/>
        <w:adjustRightInd/>
        <w:ind w:left="0" w:right="-1" w:firstLine="709"/>
        <w:jc w:val="both"/>
        <w:rPr>
          <w:rFonts w:ascii="Arial" w:hAnsi="Arial" w:cs="Arial"/>
          <w:sz w:val="24"/>
          <w:szCs w:val="24"/>
        </w:rPr>
      </w:pPr>
      <w:r w:rsidRPr="007E7CF8" w:rsidDel="0031093C">
        <w:rPr>
          <w:rFonts w:ascii="Arial" w:hAnsi="Arial" w:cs="Arial"/>
          <w:sz w:val="24"/>
          <w:szCs w:val="24"/>
        </w:rPr>
        <w:t>если приложения не противоречат условиям Договора, то считается, что содержание приложений дополняет и конкретизирует условия Договора;</w:t>
      </w:r>
    </w:p>
    <w:p w:rsidR="00B439DC" w:rsidRPr="007E7CF8" w:rsidRDefault="00B439DC" w:rsidP="00A37CA5">
      <w:pPr>
        <w:pStyle w:val="a9"/>
        <w:widowControl/>
        <w:numPr>
          <w:ilvl w:val="0"/>
          <w:numId w:val="18"/>
        </w:numPr>
        <w:tabs>
          <w:tab w:val="left" w:pos="0"/>
          <w:tab w:val="left" w:pos="993"/>
          <w:tab w:val="left" w:pos="1418"/>
          <w:tab w:val="left" w:pos="1560"/>
        </w:tabs>
        <w:autoSpaceDE/>
        <w:autoSpaceDN/>
        <w:adjustRightInd/>
        <w:ind w:left="0" w:right="-1" w:firstLine="709"/>
        <w:jc w:val="both"/>
        <w:rPr>
          <w:rFonts w:ascii="Arial" w:hAnsi="Arial" w:cs="Arial"/>
          <w:sz w:val="24"/>
          <w:szCs w:val="24"/>
        </w:rPr>
      </w:pPr>
      <w:r w:rsidRPr="007E7CF8" w:rsidDel="0031093C">
        <w:rPr>
          <w:rFonts w:ascii="Arial" w:hAnsi="Arial" w:cs="Arial"/>
          <w:sz w:val="24"/>
          <w:szCs w:val="24"/>
        </w:rPr>
        <w:t>если содержание приложений противоречит условиям Договора, приоритет имеют условия Договора</w:t>
      </w:r>
      <w:r w:rsidRPr="007E7CF8">
        <w:rPr>
          <w:rFonts w:ascii="Arial" w:hAnsi="Arial" w:cs="Arial"/>
          <w:sz w:val="24"/>
          <w:szCs w:val="24"/>
        </w:rPr>
        <w:t>.</w:t>
      </w:r>
    </w:p>
    <w:p w:rsidR="00B439DC" w:rsidRPr="007E7CF8" w:rsidRDefault="00B439DC" w:rsidP="00B439DC">
      <w:pPr>
        <w:pStyle w:val="a9"/>
        <w:widowControl/>
        <w:tabs>
          <w:tab w:val="left" w:pos="0"/>
          <w:tab w:val="left" w:pos="993"/>
          <w:tab w:val="left" w:pos="1418"/>
          <w:tab w:val="left" w:pos="1560"/>
        </w:tabs>
        <w:autoSpaceDE/>
        <w:autoSpaceDN/>
        <w:adjustRightInd/>
        <w:ind w:left="0" w:right="-1" w:firstLine="709"/>
        <w:jc w:val="both"/>
        <w:rPr>
          <w:rFonts w:ascii="Arial" w:hAnsi="Arial" w:cs="Arial"/>
          <w:sz w:val="24"/>
          <w:szCs w:val="24"/>
        </w:rPr>
      </w:pPr>
    </w:p>
    <w:p w:rsidR="00B439DC" w:rsidRPr="007E7CF8" w:rsidRDefault="00B439DC" w:rsidP="00A37CA5">
      <w:pPr>
        <w:pStyle w:val="a9"/>
        <w:widowControl/>
        <w:numPr>
          <w:ilvl w:val="0"/>
          <w:numId w:val="17"/>
        </w:numPr>
        <w:autoSpaceDE/>
        <w:autoSpaceDN/>
        <w:adjustRightInd/>
        <w:ind w:left="0" w:right="-1" w:firstLine="0"/>
        <w:jc w:val="center"/>
        <w:rPr>
          <w:rFonts w:ascii="Arial" w:hAnsi="Arial" w:cs="Arial"/>
          <w:b/>
          <w:sz w:val="24"/>
          <w:szCs w:val="24"/>
        </w:rPr>
      </w:pPr>
      <w:bookmarkStart w:id="8" w:name="_Ref17452379"/>
      <w:r w:rsidRPr="007E7CF8">
        <w:rPr>
          <w:rFonts w:ascii="Arial" w:hAnsi="Arial" w:cs="Arial"/>
          <w:b/>
          <w:sz w:val="24"/>
          <w:szCs w:val="24"/>
        </w:rPr>
        <w:t>Заверения и обязательства о соответствии</w:t>
      </w:r>
      <w:bookmarkEnd w:id="8"/>
    </w:p>
    <w:p w:rsidR="00B439DC" w:rsidRPr="007E7CF8" w:rsidRDefault="00B439DC" w:rsidP="00B439DC">
      <w:pPr>
        <w:pStyle w:val="a9"/>
        <w:widowControl/>
        <w:autoSpaceDE/>
        <w:autoSpaceDN/>
        <w:adjustRightInd/>
        <w:ind w:left="0" w:right="-1" w:firstLine="709"/>
        <w:rPr>
          <w:rFonts w:ascii="Arial" w:hAnsi="Arial" w:cs="Arial"/>
          <w:b/>
          <w:sz w:val="24"/>
          <w:szCs w:val="24"/>
        </w:rPr>
      </w:pPr>
    </w:p>
    <w:p w:rsidR="00B439DC" w:rsidRPr="007E7CF8" w:rsidRDefault="00B439DC" w:rsidP="00A37CA5">
      <w:pPr>
        <w:pStyle w:val="a9"/>
        <w:widowControl/>
        <w:numPr>
          <w:ilvl w:val="1"/>
          <w:numId w:val="20"/>
        </w:numPr>
        <w:tabs>
          <w:tab w:val="left" w:pos="0"/>
        </w:tabs>
        <w:autoSpaceDE/>
        <w:autoSpaceDN/>
        <w:adjustRightInd/>
        <w:ind w:left="0" w:right="-1" w:firstLine="709"/>
        <w:jc w:val="both"/>
        <w:rPr>
          <w:rFonts w:ascii="Arial" w:hAnsi="Arial" w:cs="Arial"/>
          <w:sz w:val="24"/>
          <w:szCs w:val="24"/>
        </w:rPr>
      </w:pPr>
      <w:bookmarkStart w:id="9" w:name="_Ref17385184"/>
      <w:r w:rsidRPr="007E7CF8">
        <w:rPr>
          <w:rFonts w:ascii="Arial" w:hAnsi="Arial" w:cs="Arial"/>
          <w:sz w:val="24"/>
          <w:szCs w:val="24"/>
        </w:rPr>
        <w:t xml:space="preserve">Контрагент, подписывая Договор, заверяет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в достоверности следующих обстоятельств на момент заключения Договора, а также обязуется (если применимо) соответствовать указанным ниже требованиям в течение всего срока действия Договора:</w:t>
      </w:r>
      <w:bookmarkEnd w:id="9"/>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Контрагент является компанией, надлежащим образом учрежденной, действующей и отвечающей всем законным требованиям Применимого права</w:t>
      </w:r>
      <w:r>
        <w:rPr>
          <w:rFonts w:ascii="Arial" w:hAnsi="Arial" w:cs="Arial"/>
          <w:sz w:val="24"/>
          <w:szCs w:val="24"/>
        </w:rPr>
        <w:t>.</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Контрагентом соблюдены все правила и процедуры, установленные учредительными документами, локальными актами Контрагента, Применимым правом, в качестве обязательных условий заключения и исполнения Договора</w:t>
      </w:r>
      <w:r>
        <w:rPr>
          <w:rFonts w:ascii="Arial" w:hAnsi="Arial" w:cs="Arial"/>
          <w:sz w:val="24"/>
          <w:szCs w:val="24"/>
        </w:rPr>
        <w:t>.</w:t>
      </w:r>
    </w:p>
    <w:p w:rsidR="00B439DC" w:rsidRPr="00E77A80"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E77A80">
        <w:rPr>
          <w:rFonts w:ascii="Arial" w:hAnsi="Arial" w:cs="Arial"/>
          <w:sz w:val="24"/>
          <w:szCs w:val="24"/>
        </w:rPr>
        <w:t>Контрагент не является неплатежеспособным, не находится в процессе ликвидации, на его имущество в части, существенной для исполнения Договора, не наложен арест, деятельность не приостановлена</w:t>
      </w:r>
      <w:r>
        <w:rPr>
          <w:rFonts w:ascii="Arial" w:hAnsi="Arial" w:cs="Arial"/>
          <w:sz w:val="24"/>
          <w:szCs w:val="24"/>
        </w:rPr>
        <w:t>.</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Pr>
          <w:rFonts w:ascii="Arial" w:hAnsi="Arial" w:cs="Arial"/>
          <w:sz w:val="24"/>
          <w:szCs w:val="24"/>
        </w:rPr>
        <w:t>В</w:t>
      </w:r>
      <w:r w:rsidRPr="00E77A80">
        <w:rPr>
          <w:rFonts w:ascii="Arial" w:hAnsi="Arial" w:cs="Arial"/>
          <w:sz w:val="24"/>
          <w:szCs w:val="24"/>
        </w:rPr>
        <w:t xml:space="preserve">се хозяйственные операции Контрагента по исполнению обязательств в </w:t>
      </w:r>
      <w:r w:rsidRPr="00E77A80">
        <w:rPr>
          <w:rFonts w:ascii="Arial" w:hAnsi="Arial" w:cs="Arial"/>
          <w:sz w:val="24"/>
          <w:szCs w:val="24"/>
        </w:rPr>
        <w:lastRenderedPageBreak/>
        <w:t>рамках Договора корректно и в полном объеме отражаются в первичной документации Контрагента, в бухгалтерской, налоговой, статистической и любой иной отчетности, обяза</w:t>
      </w:r>
      <w:r w:rsidRPr="007E7CF8">
        <w:rPr>
          <w:rFonts w:ascii="Arial" w:hAnsi="Arial" w:cs="Arial"/>
          <w:sz w:val="24"/>
          <w:szCs w:val="24"/>
        </w:rPr>
        <w:t>нность по ведению которой возлагается на Контрагента</w:t>
      </w:r>
      <w:r>
        <w:rPr>
          <w:rFonts w:ascii="Arial" w:hAnsi="Arial" w:cs="Arial"/>
          <w:sz w:val="24"/>
          <w:szCs w:val="24"/>
        </w:rPr>
        <w:t>.</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Контрагентом уплачиваются все налоги и сборы в соответствии с Применимым правом, а также им своевременно подается в налоговые и иные государственные органы налоговая, статистическая и иная обязательная отчетность</w:t>
      </w:r>
      <w:r>
        <w:rPr>
          <w:rFonts w:ascii="Arial" w:hAnsi="Arial" w:cs="Arial"/>
          <w:sz w:val="24"/>
          <w:szCs w:val="24"/>
        </w:rPr>
        <w:t>.</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Контрагент обладает высоким уровнем профессионализма, позволяющим ему понять условия подписываемого им Договора, а также все возможные последствия подписания Договора</w:t>
      </w:r>
      <w:r>
        <w:rPr>
          <w:rFonts w:ascii="Arial" w:hAnsi="Arial" w:cs="Arial"/>
          <w:sz w:val="24"/>
          <w:szCs w:val="24"/>
        </w:rPr>
        <w:t>.</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 xml:space="preserve">Контрагент заключает Договор свободно и без какого-либо принуждения со стороны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или третьих лиц</w:t>
      </w:r>
      <w:r>
        <w:rPr>
          <w:rFonts w:ascii="Arial" w:hAnsi="Arial" w:cs="Arial"/>
          <w:sz w:val="24"/>
          <w:szCs w:val="24"/>
        </w:rPr>
        <w:t>.</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Контрагент обладает всем необходимым для исполнения своих обязательств по Договору с надлежащим качеством и в полном объеме, в том числе, необходимыми правами и полномочиями, достаточным количеством квалифицированного персонала, денежных средств, материалов, оборудования и т.д.</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Контрагент фактически находится по адресу, указанному в Едином государственном реестре юридических лиц</w:t>
      </w:r>
      <w:r>
        <w:rPr>
          <w:rFonts w:ascii="Arial" w:hAnsi="Arial" w:cs="Arial"/>
          <w:sz w:val="24"/>
          <w:szCs w:val="24"/>
        </w:rPr>
        <w:t>.</w:t>
      </w:r>
    </w:p>
    <w:p w:rsidR="00B439DC" w:rsidRPr="007E7CF8" w:rsidRDefault="00B439DC" w:rsidP="00A37CA5">
      <w:pPr>
        <w:pStyle w:val="a9"/>
        <w:numPr>
          <w:ilvl w:val="2"/>
          <w:numId w:val="20"/>
        </w:numPr>
        <w:tabs>
          <w:tab w:val="left" w:pos="0"/>
          <w:tab w:val="left" w:pos="1560"/>
        </w:tabs>
        <w:ind w:left="0" w:firstLine="709"/>
        <w:jc w:val="both"/>
        <w:rPr>
          <w:rFonts w:ascii="Arial" w:hAnsi="Arial" w:cs="Arial"/>
          <w:sz w:val="24"/>
          <w:szCs w:val="24"/>
        </w:rPr>
      </w:pPr>
      <w:r>
        <w:rPr>
          <w:rFonts w:ascii="Arial" w:hAnsi="Arial" w:cs="Arial"/>
          <w:sz w:val="24"/>
          <w:szCs w:val="24"/>
        </w:rPr>
        <w:t>В</w:t>
      </w:r>
      <w:r w:rsidRPr="007E7CF8">
        <w:rPr>
          <w:rFonts w:ascii="Arial" w:hAnsi="Arial" w:cs="Arial"/>
          <w:sz w:val="24"/>
          <w:szCs w:val="24"/>
        </w:rPr>
        <w:t xml:space="preserve"> отношении Контрагента не возбуждена какая-либо из процедур, применяемых в деле о банкротстве согласно Федеральному закону от 26 октября </w:t>
      </w:r>
      <w:smartTag w:uri="urn:schemas-microsoft-com:office:smarttags" w:element="metricconverter">
        <w:smartTagPr>
          <w:attr w:name="ProductID" w:val="2002 г"/>
        </w:smartTagPr>
        <w:r w:rsidRPr="007E7CF8">
          <w:rPr>
            <w:rFonts w:ascii="Arial" w:hAnsi="Arial" w:cs="Arial"/>
            <w:sz w:val="24"/>
            <w:szCs w:val="24"/>
          </w:rPr>
          <w:t>2002 г</w:t>
        </w:r>
      </w:smartTag>
      <w:r w:rsidRPr="007E7CF8">
        <w:rPr>
          <w:rFonts w:ascii="Arial" w:hAnsi="Arial" w:cs="Arial"/>
          <w:sz w:val="24"/>
          <w:szCs w:val="24"/>
        </w:rPr>
        <w:t>. № 127-ФЗ «О несостоятельности (банкротстве)», он не находится на какой-либо стадии банкротства</w:t>
      </w:r>
      <w:r>
        <w:rPr>
          <w:rFonts w:ascii="Arial" w:hAnsi="Arial" w:cs="Arial"/>
          <w:sz w:val="24"/>
          <w:szCs w:val="24"/>
        </w:rPr>
        <w:t>.</w:t>
      </w:r>
    </w:p>
    <w:p w:rsidR="00B439DC" w:rsidRDefault="00B439DC" w:rsidP="00A37CA5">
      <w:pPr>
        <w:pStyle w:val="a9"/>
        <w:numPr>
          <w:ilvl w:val="2"/>
          <w:numId w:val="20"/>
        </w:numPr>
        <w:tabs>
          <w:tab w:val="left" w:pos="0"/>
          <w:tab w:val="left" w:pos="1560"/>
        </w:tabs>
        <w:ind w:left="0" w:firstLine="709"/>
        <w:jc w:val="both"/>
        <w:rPr>
          <w:rFonts w:ascii="Arial" w:hAnsi="Arial" w:cs="Arial"/>
          <w:sz w:val="24"/>
          <w:szCs w:val="24"/>
        </w:rPr>
      </w:pPr>
      <w:r w:rsidRPr="007E7CF8">
        <w:rPr>
          <w:rFonts w:ascii="Arial" w:hAnsi="Arial" w:cs="Arial"/>
          <w:sz w:val="24"/>
          <w:szCs w:val="24"/>
        </w:rPr>
        <w:t>Контрагент, подписав Договор, подтверждает, что до заключения Договора Контрагент обследовал и изучил место и условия исполнения обязательств по Договору, иные существующие исходные данные и информацию и нашел указанную информацию и документацию достаточной и приемлемой для надлежащего исполнения своих обязанностей по Договору.</w:t>
      </w:r>
    </w:p>
    <w:p w:rsidR="00B439DC" w:rsidRPr="000F0069" w:rsidRDefault="00B439DC" w:rsidP="00A37CA5">
      <w:pPr>
        <w:pStyle w:val="a9"/>
        <w:numPr>
          <w:ilvl w:val="2"/>
          <w:numId w:val="20"/>
        </w:numPr>
        <w:tabs>
          <w:tab w:val="left" w:pos="0"/>
          <w:tab w:val="left" w:pos="1560"/>
        </w:tabs>
        <w:ind w:left="0" w:firstLine="709"/>
        <w:jc w:val="both"/>
        <w:rPr>
          <w:rFonts w:ascii="Arial" w:hAnsi="Arial" w:cs="Arial"/>
          <w:sz w:val="24"/>
          <w:szCs w:val="24"/>
        </w:rPr>
      </w:pPr>
      <w:r w:rsidRPr="000F0069">
        <w:rPr>
          <w:rFonts w:ascii="Arial" w:eastAsia="Calibri" w:hAnsi="Arial" w:cs="Arial"/>
          <w:color w:val="000000"/>
          <w:sz w:val="24"/>
          <w:szCs w:val="24"/>
        </w:rPr>
        <w:t xml:space="preserve">Контрагентом соблюдены все правила и процедуры, предусмотренные законодательством РФ, включая, но не ограничиваясь, Положение о национальной системе </w:t>
      </w:r>
      <w:proofErr w:type="spellStart"/>
      <w:r w:rsidRPr="000F0069">
        <w:rPr>
          <w:rFonts w:ascii="Arial" w:eastAsia="Calibri" w:hAnsi="Arial" w:cs="Arial"/>
          <w:color w:val="000000"/>
          <w:sz w:val="24"/>
          <w:szCs w:val="24"/>
        </w:rPr>
        <w:t>прослеживаемости</w:t>
      </w:r>
      <w:proofErr w:type="spellEnd"/>
      <w:r w:rsidRPr="000F0069">
        <w:rPr>
          <w:rFonts w:ascii="Arial" w:eastAsia="Calibri" w:hAnsi="Arial" w:cs="Arial"/>
          <w:color w:val="000000"/>
          <w:sz w:val="24"/>
          <w:szCs w:val="24"/>
        </w:rPr>
        <w:t xml:space="preserve"> товаров, утвержденное Постановлением Правительства РФ от 01.07.2021 № 1108, применительно к операциям с товарами, подлежащими </w:t>
      </w:r>
      <w:proofErr w:type="spellStart"/>
      <w:r w:rsidRPr="000F0069">
        <w:rPr>
          <w:rFonts w:ascii="Arial" w:eastAsia="Calibri" w:hAnsi="Arial" w:cs="Arial"/>
          <w:color w:val="000000"/>
          <w:sz w:val="24"/>
          <w:szCs w:val="24"/>
        </w:rPr>
        <w:t>прослеживаемости</w:t>
      </w:r>
      <w:proofErr w:type="spellEnd"/>
      <w:r w:rsidRPr="000F0069">
        <w:rPr>
          <w:rFonts w:ascii="Arial" w:eastAsia="Calibri" w:hAnsi="Arial" w:cs="Arial"/>
          <w:color w:val="000000"/>
          <w:sz w:val="24"/>
          <w:szCs w:val="24"/>
        </w:rPr>
        <w:t xml:space="preserve">, указаны актуальные и верные </w:t>
      </w:r>
      <w:hyperlink r:id="rId11" w:history="1">
        <w:r w:rsidRPr="000F0069">
          <w:rPr>
            <w:rFonts w:ascii="Arial" w:eastAsia="Calibri" w:hAnsi="Arial" w:cs="Arial"/>
            <w:color w:val="000000"/>
            <w:sz w:val="24"/>
            <w:szCs w:val="24"/>
          </w:rPr>
          <w:t xml:space="preserve">реквизиты </w:t>
        </w:r>
        <w:proofErr w:type="spellStart"/>
        <w:r w:rsidRPr="000F0069">
          <w:rPr>
            <w:rFonts w:ascii="Arial" w:eastAsia="Calibri" w:hAnsi="Arial" w:cs="Arial"/>
            <w:color w:val="000000"/>
            <w:sz w:val="24"/>
            <w:szCs w:val="24"/>
          </w:rPr>
          <w:t>прослеживаемости</w:t>
        </w:r>
        <w:proofErr w:type="spellEnd"/>
      </w:hyperlink>
      <w:r w:rsidRPr="000F0069">
        <w:rPr>
          <w:rFonts w:ascii="Arial" w:eastAsia="Calibri" w:hAnsi="Arial" w:cs="Arial"/>
          <w:color w:val="000000"/>
          <w:sz w:val="24"/>
          <w:szCs w:val="24"/>
        </w:rPr>
        <w:t xml:space="preserve"> в выставляемых счетах-фактурах и универсальных передаточных документах (включая корректировочные).</w:t>
      </w:r>
    </w:p>
    <w:p w:rsidR="00B439DC" w:rsidRPr="00B5237F" w:rsidRDefault="00B439DC" w:rsidP="00B439DC">
      <w:pPr>
        <w:widowControl/>
        <w:tabs>
          <w:tab w:val="left" w:pos="851"/>
          <w:tab w:val="left" w:pos="993"/>
        </w:tabs>
        <w:ind w:firstLine="709"/>
        <w:jc w:val="both"/>
        <w:rPr>
          <w:rFonts w:ascii="Arial" w:eastAsia="Calibri" w:hAnsi="Arial" w:cs="Arial"/>
          <w:color w:val="000000"/>
          <w:sz w:val="24"/>
          <w:szCs w:val="24"/>
        </w:rPr>
      </w:pPr>
      <w:r w:rsidRPr="00B5237F">
        <w:rPr>
          <w:rFonts w:ascii="Arial" w:eastAsia="Calibri" w:hAnsi="Arial" w:cs="Arial"/>
          <w:color w:val="000000"/>
          <w:sz w:val="24"/>
          <w:szCs w:val="24"/>
        </w:rPr>
        <w:t>Контрагент  подтверждает согласие на выставление и получение следующих электронных документов: счетов-фактур (корректировочных счетов-фактур), универсальных передаточных документов (включая корректировочные), документов об отгрузке товаров (выполнении работ, оказании услуг), передаче имущественных прав, в том числе включающих в себя счет-фактуру (корректировочный счет-фактуру), составленных в электронной форме по форматам, утвержденным действующими приказами ФНС России; приложений к электронным документам об отгрузке товаров (выполнении работ, оказании услуг), передаче имущественных прав, в том числе включающих в себя счет-фактуру (корректировочный счет-фактуру).</w:t>
      </w:r>
    </w:p>
    <w:p w:rsidR="00B439DC" w:rsidRPr="007E7CF8" w:rsidRDefault="00B439DC" w:rsidP="00B439DC">
      <w:pPr>
        <w:pStyle w:val="a9"/>
        <w:tabs>
          <w:tab w:val="left" w:pos="0"/>
          <w:tab w:val="left" w:pos="1560"/>
        </w:tabs>
        <w:ind w:left="0" w:firstLine="709"/>
        <w:jc w:val="both"/>
        <w:rPr>
          <w:rFonts w:ascii="Arial" w:hAnsi="Arial" w:cs="Arial"/>
          <w:sz w:val="24"/>
          <w:szCs w:val="24"/>
        </w:rPr>
      </w:pPr>
      <w:r w:rsidRPr="00B5237F">
        <w:rPr>
          <w:rFonts w:ascii="Arial" w:eastAsia="Calibri" w:hAnsi="Arial" w:cs="Arial"/>
          <w:color w:val="000000"/>
          <w:sz w:val="24"/>
          <w:szCs w:val="24"/>
        </w:rPr>
        <w:t>Контрагент подтверждает, что будет использовать необходимые технические средства, позволяющие направлять, принимать и обрабатывать электронные документы, подписанные усиленной квалифицированной подписью, с учетом выполнения всех требований, установленных законодательством Российской Федерацией, а также требований по безопасности информации.</w:t>
      </w:r>
    </w:p>
    <w:p w:rsidR="00B439DC" w:rsidRPr="007E7CF8" w:rsidRDefault="00B439DC" w:rsidP="00A37CA5">
      <w:pPr>
        <w:pStyle w:val="a9"/>
        <w:widowControl/>
        <w:numPr>
          <w:ilvl w:val="1"/>
          <w:numId w:val="20"/>
        </w:numPr>
        <w:tabs>
          <w:tab w:val="left" w:pos="0"/>
        </w:tabs>
        <w:autoSpaceDE/>
        <w:autoSpaceDN/>
        <w:adjustRightInd/>
        <w:ind w:left="0" w:right="-1" w:firstLine="709"/>
        <w:jc w:val="both"/>
        <w:rPr>
          <w:rFonts w:ascii="Arial" w:hAnsi="Arial" w:cs="Arial"/>
          <w:sz w:val="24"/>
          <w:szCs w:val="24"/>
        </w:rPr>
      </w:pPr>
      <w:r w:rsidRPr="007E7CF8">
        <w:rPr>
          <w:rFonts w:ascii="Arial" w:hAnsi="Arial" w:cs="Arial"/>
          <w:sz w:val="24"/>
          <w:szCs w:val="24"/>
        </w:rPr>
        <w:t xml:space="preserve">Стороны рассматривают нормы раздела </w:t>
      </w:r>
      <w:r w:rsidR="00421D9F">
        <w:rPr>
          <w:rFonts w:ascii="Arial" w:hAnsi="Arial" w:cs="Arial"/>
          <w:sz w:val="24"/>
          <w:szCs w:val="24"/>
        </w:rPr>
        <w:fldChar w:fldCharType="begin"/>
      </w:r>
      <w:r>
        <w:rPr>
          <w:rFonts w:ascii="Arial" w:hAnsi="Arial" w:cs="Arial"/>
          <w:sz w:val="24"/>
          <w:szCs w:val="24"/>
        </w:rPr>
        <w:instrText xml:space="preserve"> REF _Ref17452379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3</w:t>
      </w:r>
      <w:r w:rsidR="00421D9F">
        <w:rPr>
          <w:rFonts w:ascii="Arial" w:hAnsi="Arial" w:cs="Arial"/>
          <w:sz w:val="24"/>
          <w:szCs w:val="24"/>
        </w:rPr>
        <w:fldChar w:fldCharType="end"/>
      </w:r>
      <w:r w:rsidRPr="007E7CF8">
        <w:rPr>
          <w:rFonts w:ascii="Arial" w:hAnsi="Arial" w:cs="Arial"/>
          <w:sz w:val="24"/>
          <w:szCs w:val="24"/>
        </w:rPr>
        <w:t xml:space="preserve"> настоящих </w:t>
      </w:r>
      <w:r>
        <w:rPr>
          <w:rFonts w:ascii="Arial" w:hAnsi="Arial" w:cs="Arial"/>
          <w:sz w:val="24"/>
          <w:szCs w:val="24"/>
        </w:rPr>
        <w:t>Общих условий</w:t>
      </w:r>
      <w:r w:rsidRPr="007E7CF8">
        <w:rPr>
          <w:rFonts w:ascii="Arial" w:hAnsi="Arial" w:cs="Arial"/>
          <w:sz w:val="24"/>
          <w:szCs w:val="24"/>
        </w:rPr>
        <w:t>:</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bookmarkStart w:id="10" w:name="_Ref79677740"/>
      <w:r w:rsidRPr="007E7CF8">
        <w:rPr>
          <w:rFonts w:ascii="Arial" w:hAnsi="Arial" w:cs="Arial"/>
          <w:sz w:val="24"/>
          <w:szCs w:val="24"/>
        </w:rPr>
        <w:t xml:space="preserve">Как включенное в текст Договора заверение Контрагента об обстоятельствах, имеющих для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существенное значение на момент заключения Договора, в рамках статьи 431.2 ГК РФ. В случае если окажется, что на момент заключения Договора вышеуказанные заверения Контрагента или какая-либо их часть являлись (являлась) недостоверными (недостоверной),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w:t>
      </w:r>
      <w:r w:rsidRPr="007E7CF8">
        <w:rPr>
          <w:rFonts w:ascii="Arial" w:hAnsi="Arial" w:cs="Arial"/>
          <w:sz w:val="24"/>
          <w:szCs w:val="24"/>
        </w:rPr>
        <w:lastRenderedPageBreak/>
        <w:t>вправе потребовать от Контрагента уплаты штрафа в размере 10 % (Десяти процентов) от Цены Договора за каждый случай недостоверности и/или отказаться от исполнения Договора в одностороннем внесудебном порядке.</w:t>
      </w:r>
      <w:bookmarkEnd w:id="10"/>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 xml:space="preserve">В части обстоятельств, зависящих от Контрагента, – как обязательство Контрагента соответствовать указанным требованиям в течение всего срока действия Договора в рамках статьи 307 ГК РФ. В случае если Контрагент перестанет соответствовать таким требованиям полностью или в части по причинам, зависящим от Контрагента,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вправе отказаться от исполнения Договора в одностороннем внесудебном порядке</w:t>
      </w:r>
      <w:r>
        <w:rPr>
          <w:rFonts w:ascii="Arial" w:hAnsi="Arial" w:cs="Arial"/>
          <w:sz w:val="24"/>
          <w:szCs w:val="24"/>
        </w:rPr>
        <w:t xml:space="preserve"> и потребовать возмещения убытков</w:t>
      </w:r>
      <w:r w:rsidRPr="007E7CF8">
        <w:rPr>
          <w:rFonts w:ascii="Arial" w:hAnsi="Arial" w:cs="Arial"/>
          <w:sz w:val="24"/>
          <w:szCs w:val="24"/>
        </w:rPr>
        <w:t>.</w:t>
      </w:r>
      <w:r>
        <w:rPr>
          <w:rFonts w:ascii="Arial" w:hAnsi="Arial" w:cs="Arial"/>
          <w:sz w:val="24"/>
          <w:szCs w:val="24"/>
        </w:rPr>
        <w:t xml:space="preserve"> </w:t>
      </w:r>
    </w:p>
    <w:p w:rsidR="00B439DC" w:rsidRPr="007E7CF8" w:rsidRDefault="00B439DC" w:rsidP="00A37CA5">
      <w:pPr>
        <w:pStyle w:val="a9"/>
        <w:numPr>
          <w:ilvl w:val="2"/>
          <w:numId w:val="20"/>
        </w:numPr>
        <w:tabs>
          <w:tab w:val="left" w:pos="0"/>
          <w:tab w:val="left" w:pos="1418"/>
        </w:tabs>
        <w:ind w:left="0" w:firstLine="709"/>
        <w:jc w:val="both"/>
        <w:rPr>
          <w:rFonts w:ascii="Arial" w:hAnsi="Arial" w:cs="Arial"/>
          <w:sz w:val="24"/>
          <w:szCs w:val="24"/>
        </w:rPr>
      </w:pPr>
      <w:r w:rsidRPr="007E7CF8">
        <w:rPr>
          <w:rFonts w:ascii="Arial" w:hAnsi="Arial" w:cs="Arial"/>
          <w:sz w:val="24"/>
          <w:szCs w:val="24"/>
        </w:rPr>
        <w:t xml:space="preserve">В части обстоятельств, не зависящих от Контрагента, – как обстоятельства, влекущие обязанность Контрагента возместить </w:t>
      </w:r>
      <w:hyperlink r:id="rId12" w:history="1">
        <w:r w:rsidRPr="007E7CF8">
          <w:rPr>
            <w:rFonts w:ascii="Arial" w:hAnsi="Arial" w:cs="Arial"/>
            <w:sz w:val="24"/>
            <w:szCs w:val="24"/>
          </w:rPr>
          <w:t>имущественные потери</w:t>
        </w:r>
      </w:hyperlink>
      <w:r w:rsidRPr="007E7CF8">
        <w:rPr>
          <w:rFonts w:ascii="Arial" w:hAnsi="Arial" w:cs="Arial"/>
          <w:sz w:val="24"/>
          <w:szCs w:val="24"/>
        </w:rPr>
        <w:t xml:space="preserve"> </w:t>
      </w:r>
      <w:r w:rsidR="00D80829">
        <w:rPr>
          <w:rFonts w:ascii="Arial" w:hAnsi="Arial" w:cs="Arial"/>
          <w:sz w:val="24"/>
          <w:szCs w:val="24"/>
        </w:rPr>
        <w:t>АО</w:t>
      </w:r>
      <w:r w:rsidRPr="007E7CF8">
        <w:rPr>
          <w:rFonts w:ascii="Arial" w:hAnsi="Arial" w:cs="Arial"/>
          <w:sz w:val="24"/>
          <w:szCs w:val="24"/>
        </w:rPr>
        <w:t> «</w:t>
      </w:r>
      <w:r w:rsidR="005646EE">
        <w:rPr>
          <w:rFonts w:ascii="Arial" w:hAnsi="Arial" w:cs="Arial"/>
          <w:sz w:val="24"/>
          <w:szCs w:val="24"/>
        </w:rPr>
        <w:t>РИР Энерго</w:t>
      </w:r>
      <w:r w:rsidRPr="007E7CF8">
        <w:rPr>
          <w:rFonts w:ascii="Arial" w:hAnsi="Arial" w:cs="Arial"/>
          <w:sz w:val="24"/>
          <w:szCs w:val="24"/>
        </w:rPr>
        <w:t xml:space="preserve">» в рамках статьи 406.1 ГК РФ. В случае если Контрагент по причинам, не зависящим от Контрагента, перестанет соответствовать указанным требованиям полностью или в части,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вправе требовать от Контрагента возмещения имущественных потерь в размере 10 % (Десяти процентов) от Цены Договора за каждый случай несоответствия Контрагента любому из требований, указанных в пункте </w:t>
      </w:r>
      <w:r w:rsidR="00454823">
        <w:fldChar w:fldCharType="begin"/>
      </w:r>
      <w:r w:rsidR="00454823">
        <w:instrText xml:space="preserve"> REF _Ref17385184 \r \h  \* MERGEFORMAT </w:instrText>
      </w:r>
      <w:r w:rsidR="00454823">
        <w:fldChar w:fldCharType="separate"/>
      </w:r>
      <w:r w:rsidRPr="00E2313C">
        <w:rPr>
          <w:rFonts w:ascii="Arial" w:hAnsi="Arial" w:cs="Arial"/>
          <w:sz w:val="24"/>
          <w:szCs w:val="24"/>
        </w:rPr>
        <w:t>3.1</w:t>
      </w:r>
      <w:r w:rsidR="00454823">
        <w:fldChar w:fldCharType="end"/>
      </w:r>
      <w:r w:rsidRPr="007E7CF8">
        <w:rPr>
          <w:rFonts w:ascii="Arial" w:hAnsi="Arial" w:cs="Arial"/>
          <w:sz w:val="24"/>
          <w:szCs w:val="24"/>
        </w:rPr>
        <w:t xml:space="preserve"> настоящих </w:t>
      </w:r>
      <w:r>
        <w:rPr>
          <w:rFonts w:ascii="Arial" w:hAnsi="Arial" w:cs="Arial"/>
          <w:sz w:val="24"/>
          <w:szCs w:val="24"/>
        </w:rPr>
        <w:t>Общих условий</w:t>
      </w:r>
      <w:r w:rsidRPr="007E7CF8">
        <w:rPr>
          <w:rFonts w:ascii="Arial" w:hAnsi="Arial" w:cs="Arial"/>
          <w:sz w:val="24"/>
          <w:szCs w:val="24"/>
        </w:rPr>
        <w:t>.</w:t>
      </w:r>
    </w:p>
    <w:p w:rsidR="00B439DC" w:rsidRPr="007E7CF8" w:rsidRDefault="00B439DC" w:rsidP="00A37CA5">
      <w:pPr>
        <w:pStyle w:val="a9"/>
        <w:widowControl/>
        <w:numPr>
          <w:ilvl w:val="0"/>
          <w:numId w:val="17"/>
        </w:numPr>
        <w:autoSpaceDE/>
        <w:autoSpaceDN/>
        <w:adjustRightInd/>
        <w:spacing w:before="120" w:after="120"/>
        <w:ind w:left="0" w:firstLine="0"/>
        <w:contextualSpacing w:val="0"/>
        <w:jc w:val="center"/>
        <w:rPr>
          <w:rFonts w:ascii="Arial" w:hAnsi="Arial" w:cs="Arial"/>
          <w:b/>
          <w:sz w:val="24"/>
          <w:szCs w:val="24"/>
        </w:rPr>
      </w:pPr>
      <w:r w:rsidRPr="007E7CF8">
        <w:rPr>
          <w:rFonts w:ascii="Arial" w:hAnsi="Arial" w:cs="Arial"/>
          <w:b/>
          <w:sz w:val="24"/>
          <w:szCs w:val="24"/>
        </w:rPr>
        <w:t xml:space="preserve">Общие положения об ответственности </w:t>
      </w:r>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В случае неисполнения Сторонами своих обязательств по Договору они несут ответственность в соответствии с нормами Применимого права, а также положениями Договора.</w:t>
      </w:r>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Контрагент осведомлен о возможных неблагоприятных для </w:t>
      </w:r>
      <w:r w:rsidR="00D80829">
        <w:rPr>
          <w:rFonts w:ascii="Arial" w:hAnsi="Arial" w:cs="Arial"/>
          <w:sz w:val="24"/>
          <w:szCs w:val="24"/>
        </w:rPr>
        <w:t>АО</w:t>
      </w:r>
      <w:r w:rsidRPr="007E7CF8">
        <w:rPr>
          <w:rFonts w:ascii="Arial" w:hAnsi="Arial" w:cs="Arial"/>
          <w:sz w:val="24"/>
          <w:szCs w:val="24"/>
        </w:rPr>
        <w:t> «</w:t>
      </w:r>
      <w:r w:rsidR="005646EE">
        <w:rPr>
          <w:rFonts w:ascii="Arial" w:hAnsi="Arial" w:cs="Arial"/>
          <w:sz w:val="24"/>
          <w:szCs w:val="24"/>
        </w:rPr>
        <w:t>РИР Энерго</w:t>
      </w:r>
      <w:r w:rsidRPr="007E7CF8">
        <w:rPr>
          <w:rFonts w:ascii="Arial" w:hAnsi="Arial" w:cs="Arial"/>
          <w:sz w:val="24"/>
          <w:szCs w:val="24"/>
        </w:rPr>
        <w:t xml:space="preserve">» последствиях, в том числе влекущих возникновение у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убытков либо их угрозы, в случае неисполнения/ненадлежащего исполнения Контрагентом принятых на себя обязательств. Контрагент оценил возможность наступления таких последствий и принимает на себя риски, связанные с применением к нему установленных мер ответственности, размеры которой являются соразмерными последствиям нарушения им соответствующих обязательств.</w:t>
      </w:r>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При заключении Договора Стороны понимают, что они свободны в установлении своих прав и обязанностей, и в определении любых, не противоречащих Применимому праву, условий Договора. Подписанием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 xml:space="preserve">Стороны договорились, что ответственность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перед Контрагентом во всех случаях, </w:t>
      </w:r>
      <w:r>
        <w:rPr>
          <w:rFonts w:ascii="Arial" w:hAnsi="Arial" w:cs="Arial"/>
          <w:sz w:val="24"/>
          <w:szCs w:val="24"/>
        </w:rPr>
        <w:t>предусмотренных</w:t>
      </w:r>
      <w:r w:rsidRPr="007E7CF8">
        <w:rPr>
          <w:rFonts w:ascii="Arial" w:hAnsi="Arial" w:cs="Arial"/>
          <w:sz w:val="24"/>
          <w:szCs w:val="24"/>
        </w:rPr>
        <w:t xml:space="preserve"> Договором и Применимым правом, ограничивается размером реального ущерба и не может в совокупности превышать 10% (Десяти процентов) от Цены Договора.</w:t>
      </w:r>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Уплата неустойки и возмещение убытков не освобождает Стороны от обязанности надлежащего исполнения своих обязательств по Договору.</w:t>
      </w:r>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 xml:space="preserve">Уплата неустойки (пени, штрафа) не освобождает Контрагента от необходимости возмещения убытков (в том числе упущенной выгоды)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Неустойка по Договору является штрафной.</w:t>
      </w:r>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Контрагент обязан возместить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убытки, причиненные неисполнением или ненадлежащим исполнением Контрагентом своих обязательств, в полном размере сверх неустоек, установленных Применимым правом или Договором.</w:t>
      </w:r>
    </w:p>
    <w:p w:rsidR="00B439DC" w:rsidRPr="007E7CF8" w:rsidRDefault="00D80829" w:rsidP="00A37CA5">
      <w:pPr>
        <w:pStyle w:val="a9"/>
        <w:numPr>
          <w:ilvl w:val="1"/>
          <w:numId w:val="19"/>
        </w:numPr>
        <w:shd w:val="clear" w:color="auto" w:fill="FFFFFF"/>
        <w:ind w:left="0" w:firstLine="709"/>
        <w:jc w:val="both"/>
        <w:rPr>
          <w:rFonts w:ascii="Arial" w:hAnsi="Arial" w:cs="Arial"/>
          <w:sz w:val="24"/>
          <w:szCs w:val="24"/>
        </w:rPr>
      </w:pPr>
      <w:bookmarkStart w:id="11" w:name="_Ref18663092"/>
      <w:r>
        <w:rPr>
          <w:rFonts w:ascii="Arial" w:hAnsi="Arial" w:cs="Arial"/>
          <w:sz w:val="24"/>
          <w:szCs w:val="24"/>
        </w:rPr>
        <w:t>АО</w:t>
      </w:r>
      <w:r w:rsidR="00B439DC" w:rsidRPr="007E7CF8">
        <w:rPr>
          <w:rFonts w:ascii="Arial" w:hAnsi="Arial" w:cs="Arial"/>
          <w:sz w:val="24"/>
          <w:szCs w:val="24"/>
        </w:rPr>
        <w:t xml:space="preserve"> «</w:t>
      </w:r>
      <w:r w:rsidR="005646EE">
        <w:rPr>
          <w:rFonts w:ascii="Arial" w:hAnsi="Arial" w:cs="Arial"/>
          <w:sz w:val="24"/>
          <w:szCs w:val="24"/>
        </w:rPr>
        <w:t>РИР Энерго</w:t>
      </w:r>
      <w:r w:rsidR="00B439DC" w:rsidRPr="007E7CF8">
        <w:rPr>
          <w:rFonts w:ascii="Arial" w:hAnsi="Arial" w:cs="Arial"/>
          <w:sz w:val="24"/>
          <w:szCs w:val="24"/>
        </w:rPr>
        <w:t xml:space="preserve">» имеет право удержать любую сумму, которая подлежит уплате Контрагентом в пользу </w:t>
      </w:r>
      <w:r>
        <w:rPr>
          <w:rFonts w:ascii="Arial" w:hAnsi="Arial" w:cs="Arial"/>
          <w:sz w:val="24"/>
          <w:szCs w:val="24"/>
        </w:rPr>
        <w:t>АО</w:t>
      </w:r>
      <w:r w:rsidR="00B439DC" w:rsidRPr="007E7CF8">
        <w:rPr>
          <w:rFonts w:ascii="Arial" w:hAnsi="Arial" w:cs="Arial"/>
          <w:sz w:val="24"/>
          <w:szCs w:val="24"/>
        </w:rPr>
        <w:t xml:space="preserve"> «</w:t>
      </w:r>
      <w:r w:rsidR="005646EE">
        <w:rPr>
          <w:rFonts w:ascii="Arial" w:hAnsi="Arial" w:cs="Arial"/>
          <w:sz w:val="24"/>
          <w:szCs w:val="24"/>
        </w:rPr>
        <w:t>РИР Энерго</w:t>
      </w:r>
      <w:r w:rsidR="00B439DC" w:rsidRPr="007E7CF8">
        <w:rPr>
          <w:rFonts w:ascii="Arial" w:hAnsi="Arial" w:cs="Arial"/>
          <w:sz w:val="24"/>
          <w:szCs w:val="24"/>
        </w:rPr>
        <w:t>» в соответствии с Договором, из любых сумм, подлежащих выплате Контрагенту.</w:t>
      </w:r>
      <w:bookmarkEnd w:id="11"/>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Просрочкой (нарушением срока исполнения обязательства) является период времени с момента окончания установленного Договором срока исполнения соответствующего обязательства Стороной до момента надлежащего исполнения </w:t>
      </w:r>
      <w:r w:rsidRPr="007E7CF8">
        <w:rPr>
          <w:rFonts w:ascii="Arial" w:hAnsi="Arial" w:cs="Arial"/>
          <w:sz w:val="24"/>
          <w:szCs w:val="24"/>
        </w:rPr>
        <w:lastRenderedPageBreak/>
        <w:t>обязательства.</w:t>
      </w:r>
      <w:bookmarkStart w:id="12" w:name="_Ref12975963"/>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bookmarkStart w:id="13" w:name="_Ref16525916"/>
      <w:bookmarkStart w:id="14" w:name="_Ref16525930"/>
      <w:bookmarkEnd w:id="12"/>
      <w:r w:rsidRPr="007E7CF8">
        <w:rPr>
          <w:rFonts w:ascii="Arial" w:hAnsi="Arial" w:cs="Arial"/>
          <w:sz w:val="24"/>
          <w:szCs w:val="24"/>
        </w:rPr>
        <w:t xml:space="preserve">В случае применения к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санкций уполномоченными Государственными органами в связи с исполнением Контрагентом своих обязательств по Договору, Контрагент компенсирует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сумму взысканных с </w:t>
      </w:r>
      <w:r w:rsidR="00D80829">
        <w:rPr>
          <w:rFonts w:ascii="Arial" w:hAnsi="Arial" w:cs="Arial"/>
          <w:sz w:val="24"/>
          <w:szCs w:val="24"/>
        </w:rPr>
        <w:t>АО</w:t>
      </w:r>
      <w:r w:rsidRPr="007E7CF8">
        <w:rPr>
          <w:rFonts w:ascii="Arial" w:hAnsi="Arial" w:cs="Arial"/>
          <w:sz w:val="24"/>
          <w:szCs w:val="24"/>
        </w:rPr>
        <w:t> «</w:t>
      </w:r>
      <w:r w:rsidR="005646EE">
        <w:rPr>
          <w:rFonts w:ascii="Arial" w:hAnsi="Arial" w:cs="Arial"/>
          <w:sz w:val="24"/>
          <w:szCs w:val="24"/>
        </w:rPr>
        <w:t>РИР Энерго</w:t>
      </w:r>
      <w:r w:rsidRPr="007E7CF8">
        <w:rPr>
          <w:rFonts w:ascii="Arial" w:hAnsi="Arial" w:cs="Arial"/>
          <w:sz w:val="24"/>
          <w:szCs w:val="24"/>
        </w:rPr>
        <w:t>» штрафов.</w:t>
      </w:r>
      <w:bookmarkEnd w:id="13"/>
      <w:bookmarkEnd w:id="14"/>
    </w:p>
    <w:p w:rsidR="00B439DC" w:rsidRPr="007E7CF8" w:rsidRDefault="00B439DC" w:rsidP="00A37CA5">
      <w:pPr>
        <w:pStyle w:val="a9"/>
        <w:numPr>
          <w:ilvl w:val="1"/>
          <w:numId w:val="19"/>
        </w:numPr>
        <w:shd w:val="clear" w:color="auto" w:fill="FFFFFF"/>
        <w:ind w:left="0" w:firstLine="709"/>
        <w:jc w:val="both"/>
        <w:rPr>
          <w:rFonts w:ascii="Arial" w:hAnsi="Arial" w:cs="Arial"/>
          <w:sz w:val="24"/>
          <w:szCs w:val="24"/>
        </w:rPr>
      </w:pPr>
      <w:bookmarkStart w:id="15" w:name="_Ref79677568"/>
      <w:r w:rsidRPr="007E7CF8">
        <w:rPr>
          <w:rFonts w:ascii="Arial" w:hAnsi="Arial" w:cs="Arial"/>
          <w:sz w:val="24"/>
          <w:szCs w:val="24"/>
        </w:rPr>
        <w:t xml:space="preserve">В случае, если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откажется от Договора в одностороннем порядке по причинам, связанным с нарушением Контрагентом своих обязательств</w:t>
      </w:r>
      <w:r>
        <w:rPr>
          <w:rFonts w:ascii="Arial" w:hAnsi="Arial" w:cs="Arial"/>
          <w:sz w:val="24"/>
          <w:szCs w:val="24"/>
        </w:rPr>
        <w:t xml:space="preserve"> (кроме случаев отказа от Договора в связи с нарушением заверений, размер которого предусмотрен в пункте </w:t>
      </w:r>
      <w:r w:rsidR="00421D9F">
        <w:rPr>
          <w:rFonts w:ascii="Arial" w:hAnsi="Arial" w:cs="Arial"/>
          <w:sz w:val="24"/>
          <w:szCs w:val="24"/>
        </w:rPr>
        <w:fldChar w:fldCharType="begin"/>
      </w:r>
      <w:r>
        <w:rPr>
          <w:rFonts w:ascii="Arial" w:hAnsi="Arial" w:cs="Arial"/>
          <w:sz w:val="24"/>
          <w:szCs w:val="24"/>
        </w:rPr>
        <w:instrText xml:space="preserve"> REF _Ref79677740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3.2.1</w:t>
      </w:r>
      <w:r w:rsidR="00421D9F">
        <w:rPr>
          <w:rFonts w:ascii="Arial" w:hAnsi="Arial" w:cs="Arial"/>
          <w:sz w:val="24"/>
          <w:szCs w:val="24"/>
        </w:rPr>
        <w:fldChar w:fldCharType="end"/>
      </w:r>
      <w:r>
        <w:rPr>
          <w:rFonts w:ascii="Arial" w:hAnsi="Arial" w:cs="Arial"/>
          <w:sz w:val="24"/>
          <w:szCs w:val="24"/>
        </w:rPr>
        <w:t xml:space="preserve"> настоящих Общих условий)</w:t>
      </w:r>
      <w:r w:rsidRPr="007E7CF8">
        <w:rPr>
          <w:rFonts w:ascii="Arial" w:hAnsi="Arial" w:cs="Arial"/>
          <w:sz w:val="24"/>
          <w:szCs w:val="24"/>
        </w:rPr>
        <w:t xml:space="preserve">, а равно в связи с лишением Контрагента необходимых для исполнения своих обязательств Разрешений (включая аннулирование, изменение, приостановление и/или окончание срока действия Разрешения)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вправе взыскать с Контрагента неустойку в виде штрафа в размере 15% (Пятнадцати процентов) от Цены Договора.</w:t>
      </w:r>
      <w:bookmarkEnd w:id="15"/>
      <w:r w:rsidRPr="007E7CF8">
        <w:rPr>
          <w:rFonts w:ascii="Arial" w:hAnsi="Arial" w:cs="Arial"/>
          <w:sz w:val="24"/>
          <w:szCs w:val="24"/>
        </w:rPr>
        <w:t xml:space="preserve"> </w:t>
      </w:r>
    </w:p>
    <w:p w:rsidR="00B439DC" w:rsidRDefault="00B439DC" w:rsidP="00A37CA5">
      <w:pPr>
        <w:pStyle w:val="a9"/>
        <w:numPr>
          <w:ilvl w:val="1"/>
          <w:numId w:val="19"/>
        </w:numPr>
        <w:shd w:val="clear" w:color="auto" w:fill="FFFFFF"/>
        <w:ind w:left="0" w:firstLine="709"/>
        <w:jc w:val="both"/>
        <w:rPr>
          <w:rFonts w:ascii="Arial" w:hAnsi="Arial" w:cs="Arial"/>
          <w:sz w:val="24"/>
          <w:szCs w:val="24"/>
        </w:rPr>
      </w:pPr>
      <w:r w:rsidRPr="007E7CF8">
        <w:rPr>
          <w:rFonts w:ascii="Arial" w:hAnsi="Arial" w:cs="Arial"/>
          <w:sz w:val="24"/>
          <w:szCs w:val="24"/>
        </w:rPr>
        <w:t xml:space="preserve">Сумма неустойки считается начисленной, требование о ее уплате считается предъявленным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Контрагенту в день получения Контрагентом названного уведомления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w:t>
      </w:r>
      <w:r w:rsidR="00D80829">
        <w:rPr>
          <w:rFonts w:ascii="Arial" w:hAnsi="Arial" w:cs="Arial"/>
          <w:sz w:val="24"/>
          <w:szCs w:val="24"/>
        </w:rPr>
        <w:t>АО</w:t>
      </w:r>
      <w:r>
        <w:rPr>
          <w:rFonts w:ascii="Arial" w:hAnsi="Arial" w:cs="Arial"/>
          <w:sz w:val="24"/>
          <w:szCs w:val="24"/>
        </w:rPr>
        <w:t xml:space="preserve"> «</w:t>
      </w:r>
      <w:r w:rsidR="005646EE">
        <w:rPr>
          <w:rFonts w:ascii="Arial" w:hAnsi="Arial" w:cs="Arial"/>
          <w:sz w:val="24"/>
          <w:szCs w:val="24"/>
        </w:rPr>
        <w:t>РИР Энерго</w:t>
      </w:r>
      <w:r>
        <w:rPr>
          <w:rFonts w:ascii="Arial" w:hAnsi="Arial" w:cs="Arial"/>
          <w:sz w:val="24"/>
          <w:szCs w:val="24"/>
        </w:rPr>
        <w:t xml:space="preserve">» вправе зачесть сумму неустойки в счет средств, подлежащих уплате Контрагенту, в соответствии с пунктом </w:t>
      </w:r>
      <w:r w:rsidR="00421D9F">
        <w:rPr>
          <w:rFonts w:ascii="Arial" w:hAnsi="Arial" w:cs="Arial"/>
          <w:sz w:val="24"/>
          <w:szCs w:val="24"/>
        </w:rPr>
        <w:fldChar w:fldCharType="begin"/>
      </w:r>
      <w:r>
        <w:rPr>
          <w:rFonts w:ascii="Arial" w:hAnsi="Arial" w:cs="Arial"/>
          <w:sz w:val="24"/>
          <w:szCs w:val="24"/>
        </w:rPr>
        <w:instrText xml:space="preserve"> REF _Ref18663092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4.8</w:t>
      </w:r>
      <w:r w:rsidR="00421D9F">
        <w:rPr>
          <w:rFonts w:ascii="Arial" w:hAnsi="Arial" w:cs="Arial"/>
          <w:sz w:val="24"/>
          <w:szCs w:val="24"/>
        </w:rPr>
        <w:fldChar w:fldCharType="end"/>
      </w:r>
      <w:r>
        <w:rPr>
          <w:rFonts w:ascii="Arial" w:hAnsi="Arial" w:cs="Arial"/>
          <w:sz w:val="24"/>
          <w:szCs w:val="24"/>
        </w:rPr>
        <w:t xml:space="preserve"> настоящих Общих условий.  </w:t>
      </w:r>
    </w:p>
    <w:p w:rsidR="00B439DC" w:rsidRPr="007E7E22" w:rsidRDefault="00B439DC" w:rsidP="00A37CA5">
      <w:pPr>
        <w:pStyle w:val="a9"/>
        <w:numPr>
          <w:ilvl w:val="1"/>
          <w:numId w:val="19"/>
        </w:numPr>
        <w:shd w:val="clear" w:color="auto" w:fill="FFFFFF"/>
        <w:ind w:left="0" w:firstLine="709"/>
        <w:jc w:val="both"/>
        <w:rPr>
          <w:rFonts w:ascii="Arial" w:hAnsi="Arial" w:cs="Arial"/>
          <w:sz w:val="24"/>
          <w:szCs w:val="24"/>
        </w:rPr>
      </w:pPr>
      <w:bookmarkStart w:id="16" w:name="_Ref10451521"/>
      <w:bookmarkStart w:id="17" w:name="_Ref16525935"/>
      <w:r w:rsidRPr="007E7E22">
        <w:rPr>
          <w:rFonts w:ascii="Arial" w:hAnsi="Arial" w:cs="Arial"/>
          <w:sz w:val="24"/>
          <w:szCs w:val="24"/>
        </w:rPr>
        <w:t xml:space="preserve">Требование о возмещении расходов (иных убытков) считается предъявленным Контрагенту в день получения Контрагентом названного требования </w:t>
      </w:r>
      <w:r w:rsidR="00D80829">
        <w:rPr>
          <w:rFonts w:ascii="Arial" w:hAnsi="Arial" w:cs="Arial"/>
          <w:sz w:val="24"/>
          <w:szCs w:val="24"/>
        </w:rPr>
        <w:t>АО</w:t>
      </w:r>
      <w:r>
        <w:rPr>
          <w:rFonts w:ascii="Arial" w:hAnsi="Arial" w:cs="Arial"/>
          <w:sz w:val="24"/>
          <w:szCs w:val="24"/>
        </w:rPr>
        <w:t xml:space="preserve"> «</w:t>
      </w:r>
      <w:r w:rsidR="005646EE">
        <w:rPr>
          <w:rFonts w:ascii="Arial" w:hAnsi="Arial" w:cs="Arial"/>
          <w:sz w:val="24"/>
          <w:szCs w:val="24"/>
        </w:rPr>
        <w:t>РИР Энерго</w:t>
      </w:r>
      <w:r>
        <w:rPr>
          <w:rFonts w:ascii="Arial" w:hAnsi="Arial" w:cs="Arial"/>
          <w:sz w:val="24"/>
          <w:szCs w:val="24"/>
        </w:rPr>
        <w:t xml:space="preserve">». В этот же день расходы (иные убытки) признаются возмещенными Контрагентом в том размере, который указан в требовании </w:t>
      </w:r>
      <w:r w:rsidR="00D80829">
        <w:rPr>
          <w:rFonts w:ascii="Arial" w:hAnsi="Arial" w:cs="Arial"/>
          <w:sz w:val="24"/>
          <w:szCs w:val="24"/>
        </w:rPr>
        <w:t>АО</w:t>
      </w:r>
      <w:r>
        <w:rPr>
          <w:rFonts w:ascii="Arial" w:hAnsi="Arial" w:cs="Arial"/>
          <w:sz w:val="24"/>
          <w:szCs w:val="24"/>
        </w:rPr>
        <w:t> «</w:t>
      </w:r>
      <w:r w:rsidR="005646EE">
        <w:rPr>
          <w:rFonts w:ascii="Arial" w:hAnsi="Arial" w:cs="Arial"/>
          <w:sz w:val="24"/>
          <w:szCs w:val="24"/>
        </w:rPr>
        <w:t>РИР Энерго</w:t>
      </w:r>
      <w:r>
        <w:rPr>
          <w:rFonts w:ascii="Arial" w:hAnsi="Arial" w:cs="Arial"/>
          <w:sz w:val="24"/>
          <w:szCs w:val="24"/>
        </w:rPr>
        <w:t xml:space="preserve">» за счет средств, подлежащих выплате Контрагенту. При отсутствии задолженности </w:t>
      </w:r>
      <w:r w:rsidR="00D80829">
        <w:rPr>
          <w:rFonts w:ascii="Arial" w:hAnsi="Arial" w:cs="Arial"/>
          <w:sz w:val="24"/>
          <w:szCs w:val="24"/>
        </w:rPr>
        <w:t>АО</w:t>
      </w:r>
      <w:r>
        <w:rPr>
          <w:rFonts w:ascii="Arial" w:hAnsi="Arial" w:cs="Arial"/>
          <w:sz w:val="24"/>
          <w:szCs w:val="24"/>
        </w:rPr>
        <w:t xml:space="preserve"> «</w:t>
      </w:r>
      <w:r w:rsidR="005646EE">
        <w:rPr>
          <w:rFonts w:ascii="Arial" w:hAnsi="Arial" w:cs="Arial"/>
          <w:sz w:val="24"/>
          <w:szCs w:val="24"/>
        </w:rPr>
        <w:t>РИР Энерго</w:t>
      </w:r>
      <w:r>
        <w:rPr>
          <w:rFonts w:ascii="Arial" w:hAnsi="Arial" w:cs="Arial"/>
          <w:sz w:val="24"/>
          <w:szCs w:val="24"/>
        </w:rPr>
        <w:t>» перед Контрагентом, Контрагент обязан произвести уплату суммы расходов (иных убытков) в полном размере в течение 2 (Двух) Рабочих дней с момента получения указанного требования.</w:t>
      </w:r>
      <w:bookmarkEnd w:id="16"/>
      <w:bookmarkEnd w:id="17"/>
    </w:p>
    <w:p w:rsidR="00B439DC" w:rsidRDefault="00B439DC" w:rsidP="00A37CA5">
      <w:pPr>
        <w:pStyle w:val="a9"/>
        <w:numPr>
          <w:ilvl w:val="1"/>
          <w:numId w:val="19"/>
        </w:numPr>
        <w:shd w:val="clear" w:color="auto" w:fill="FFFFFF"/>
        <w:ind w:left="0" w:firstLine="709"/>
        <w:jc w:val="both"/>
        <w:rPr>
          <w:rFonts w:ascii="Arial" w:hAnsi="Arial" w:cs="Arial"/>
          <w:sz w:val="24"/>
          <w:szCs w:val="24"/>
        </w:rPr>
      </w:pPr>
      <w:r>
        <w:rPr>
          <w:rFonts w:ascii="Arial" w:hAnsi="Arial" w:cs="Arial"/>
          <w:sz w:val="24"/>
          <w:szCs w:val="24"/>
        </w:rPr>
        <w:t xml:space="preserve">За нарушение срока возмещения расходов (иных убытков), предусмотренного пунктом </w:t>
      </w:r>
      <w:r w:rsidR="00454823">
        <w:fldChar w:fldCharType="begin"/>
      </w:r>
      <w:r w:rsidR="00454823">
        <w:instrText xml:space="preserve"> REF _Ref16525935 \r \h  \* MERGEFORMAT </w:instrText>
      </w:r>
      <w:r w:rsidR="00454823">
        <w:fldChar w:fldCharType="separate"/>
      </w:r>
      <w:r w:rsidRPr="00E2313C">
        <w:rPr>
          <w:rFonts w:ascii="Arial" w:hAnsi="Arial" w:cs="Arial"/>
          <w:sz w:val="24"/>
          <w:szCs w:val="24"/>
        </w:rPr>
        <w:t>4.13</w:t>
      </w:r>
      <w:r w:rsidR="00454823">
        <w:fldChar w:fldCharType="end"/>
      </w:r>
      <w:r w:rsidRPr="007E7E22">
        <w:rPr>
          <w:rFonts w:ascii="Arial" w:hAnsi="Arial" w:cs="Arial"/>
          <w:sz w:val="24"/>
          <w:szCs w:val="24"/>
        </w:rPr>
        <w:t xml:space="preserve"> настоящих </w:t>
      </w:r>
      <w:r>
        <w:rPr>
          <w:rFonts w:ascii="Arial" w:hAnsi="Arial" w:cs="Arial"/>
          <w:sz w:val="24"/>
          <w:szCs w:val="24"/>
        </w:rPr>
        <w:t>Общих условий</w:t>
      </w:r>
      <w:r w:rsidRPr="007E7E22">
        <w:rPr>
          <w:rFonts w:ascii="Arial" w:hAnsi="Arial" w:cs="Arial"/>
          <w:sz w:val="24"/>
          <w:szCs w:val="24"/>
        </w:rPr>
        <w:t>, Контрагент обязу</w:t>
      </w:r>
      <w:r w:rsidRPr="007E7CF8">
        <w:rPr>
          <w:rFonts w:ascii="Arial" w:hAnsi="Arial" w:cs="Arial"/>
          <w:sz w:val="24"/>
          <w:szCs w:val="24"/>
        </w:rPr>
        <w:t xml:space="preserve">ется уплатить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неустойку в размере 0,2% (Ноль целых две десятых процента) от суммы подлежащих возмещению расходов (иных убытков) за каждый Календарный день просрочки.</w:t>
      </w:r>
    </w:p>
    <w:p w:rsidR="00B439DC" w:rsidRDefault="00B439DC" w:rsidP="00A37CA5">
      <w:pPr>
        <w:pStyle w:val="a9"/>
        <w:numPr>
          <w:ilvl w:val="1"/>
          <w:numId w:val="19"/>
        </w:numPr>
        <w:shd w:val="clear" w:color="auto" w:fill="FFFFFF"/>
        <w:ind w:left="0" w:firstLine="709"/>
        <w:jc w:val="both"/>
        <w:rPr>
          <w:rFonts w:ascii="Arial" w:hAnsi="Arial" w:cs="Arial"/>
          <w:sz w:val="24"/>
          <w:szCs w:val="24"/>
        </w:rPr>
      </w:pPr>
      <w:r w:rsidRPr="00B5237F">
        <w:rPr>
          <w:rFonts w:ascii="Arial" w:eastAsia="Calibri" w:hAnsi="Arial" w:cs="Arial"/>
          <w:color w:val="000000"/>
          <w:sz w:val="24"/>
          <w:szCs w:val="24"/>
        </w:rPr>
        <w:t xml:space="preserve">В случае, если несоблюдение (ненадлежащее соблюдение) Контрагентом положений законодательства о национальной системе </w:t>
      </w:r>
      <w:proofErr w:type="spellStart"/>
      <w:r w:rsidRPr="00B5237F">
        <w:rPr>
          <w:rFonts w:ascii="Arial" w:eastAsia="Calibri" w:hAnsi="Arial" w:cs="Arial"/>
          <w:color w:val="000000"/>
          <w:sz w:val="24"/>
          <w:szCs w:val="24"/>
        </w:rPr>
        <w:t>прослеживаемости</w:t>
      </w:r>
      <w:proofErr w:type="spellEnd"/>
      <w:r w:rsidRPr="00B5237F">
        <w:rPr>
          <w:rFonts w:ascii="Arial" w:eastAsia="Calibri" w:hAnsi="Arial" w:cs="Arial"/>
          <w:color w:val="000000"/>
          <w:sz w:val="24"/>
          <w:szCs w:val="24"/>
        </w:rPr>
        <w:t xml:space="preserve"> товаров </w:t>
      </w:r>
      <w:r w:rsidRPr="00617959">
        <w:rPr>
          <w:rFonts w:ascii="Arial" w:eastAsia="Calibri" w:hAnsi="Arial" w:cs="Arial"/>
          <w:sz w:val="24"/>
          <w:szCs w:val="24"/>
        </w:rPr>
        <w:t xml:space="preserve">повлекло за собой несоблюдение со стороны </w:t>
      </w:r>
      <w:r w:rsidR="00D80829">
        <w:rPr>
          <w:rFonts w:ascii="Arial" w:eastAsia="Calibri" w:hAnsi="Arial" w:cs="Arial"/>
          <w:sz w:val="24"/>
          <w:szCs w:val="24"/>
        </w:rPr>
        <w:t>АО</w:t>
      </w:r>
      <w:r w:rsidRPr="00617959">
        <w:rPr>
          <w:rFonts w:ascii="Arial" w:eastAsia="Calibri" w:hAnsi="Arial" w:cs="Arial"/>
          <w:sz w:val="24"/>
          <w:szCs w:val="24"/>
        </w:rPr>
        <w:t xml:space="preserve"> «</w:t>
      </w:r>
      <w:r w:rsidR="005646EE">
        <w:rPr>
          <w:rFonts w:ascii="Arial" w:eastAsia="Calibri" w:hAnsi="Arial" w:cs="Arial"/>
          <w:sz w:val="24"/>
          <w:szCs w:val="24"/>
        </w:rPr>
        <w:t>РИР Энерго</w:t>
      </w:r>
      <w:r w:rsidRPr="00617959">
        <w:rPr>
          <w:rFonts w:ascii="Arial" w:eastAsia="Calibri" w:hAnsi="Arial" w:cs="Arial"/>
          <w:sz w:val="24"/>
          <w:szCs w:val="24"/>
        </w:rPr>
        <w:t xml:space="preserve">» установленного законодательством порядка предоставления сведений о прослеживаемых товарах, и/или привлечение </w:t>
      </w:r>
      <w:r w:rsidR="00D80829">
        <w:rPr>
          <w:rFonts w:ascii="Arial" w:eastAsia="Calibri" w:hAnsi="Arial" w:cs="Arial"/>
          <w:sz w:val="24"/>
          <w:szCs w:val="24"/>
        </w:rPr>
        <w:t>АО</w:t>
      </w:r>
      <w:r w:rsidRPr="00617959">
        <w:rPr>
          <w:rFonts w:ascii="Arial" w:eastAsia="Calibri" w:hAnsi="Arial" w:cs="Arial"/>
          <w:sz w:val="24"/>
          <w:szCs w:val="24"/>
        </w:rPr>
        <w:t xml:space="preserve"> «</w:t>
      </w:r>
      <w:r w:rsidR="005646EE">
        <w:rPr>
          <w:rFonts w:ascii="Arial" w:eastAsia="Calibri" w:hAnsi="Arial" w:cs="Arial"/>
          <w:sz w:val="24"/>
          <w:szCs w:val="24"/>
        </w:rPr>
        <w:t>РИР Энерго</w:t>
      </w:r>
      <w:r w:rsidRPr="00617959">
        <w:rPr>
          <w:rFonts w:ascii="Arial" w:eastAsia="Calibri" w:hAnsi="Arial" w:cs="Arial"/>
          <w:sz w:val="24"/>
          <w:szCs w:val="24"/>
        </w:rPr>
        <w:t xml:space="preserve">» к ответственности за нарушение положений законодательства о национальной системе </w:t>
      </w:r>
      <w:proofErr w:type="spellStart"/>
      <w:r w:rsidRPr="00617959">
        <w:rPr>
          <w:rFonts w:ascii="Arial" w:eastAsia="Calibri" w:hAnsi="Arial" w:cs="Arial"/>
          <w:sz w:val="24"/>
          <w:szCs w:val="24"/>
        </w:rPr>
        <w:t>прослеживаемости</w:t>
      </w:r>
      <w:proofErr w:type="spellEnd"/>
      <w:r w:rsidRPr="00617959">
        <w:rPr>
          <w:rFonts w:ascii="Arial" w:eastAsia="Calibri" w:hAnsi="Arial" w:cs="Arial"/>
          <w:sz w:val="24"/>
          <w:szCs w:val="24"/>
        </w:rPr>
        <w:t xml:space="preserve"> товаров, Контрагент обязуется возместить </w:t>
      </w:r>
      <w:r w:rsidR="00D80829">
        <w:rPr>
          <w:rFonts w:ascii="Arial" w:eastAsia="Calibri" w:hAnsi="Arial" w:cs="Arial"/>
          <w:sz w:val="24"/>
          <w:szCs w:val="24"/>
        </w:rPr>
        <w:t>АО</w:t>
      </w:r>
      <w:r w:rsidRPr="00617959">
        <w:rPr>
          <w:rFonts w:ascii="Arial" w:eastAsia="Calibri" w:hAnsi="Arial" w:cs="Arial"/>
          <w:sz w:val="24"/>
          <w:szCs w:val="24"/>
        </w:rPr>
        <w:t xml:space="preserve"> «</w:t>
      </w:r>
      <w:r w:rsidR="005646EE">
        <w:rPr>
          <w:rFonts w:ascii="Arial" w:eastAsia="Calibri" w:hAnsi="Arial" w:cs="Arial"/>
          <w:sz w:val="24"/>
          <w:szCs w:val="24"/>
        </w:rPr>
        <w:t>РИР Энерго</w:t>
      </w:r>
      <w:r w:rsidRPr="00617959">
        <w:rPr>
          <w:rFonts w:ascii="Arial" w:eastAsia="Calibri" w:hAnsi="Arial" w:cs="Arial"/>
          <w:sz w:val="24"/>
          <w:szCs w:val="24"/>
        </w:rPr>
        <w:t xml:space="preserve">» в полном размере все расходы и убытки, понесенные </w:t>
      </w:r>
      <w:r w:rsidR="00D80829">
        <w:rPr>
          <w:rFonts w:ascii="Arial" w:eastAsia="Calibri" w:hAnsi="Arial" w:cs="Arial"/>
          <w:sz w:val="24"/>
          <w:szCs w:val="24"/>
        </w:rPr>
        <w:t>АО</w:t>
      </w:r>
      <w:r w:rsidRPr="00617959">
        <w:rPr>
          <w:rFonts w:ascii="Arial" w:eastAsia="Calibri" w:hAnsi="Arial" w:cs="Arial"/>
          <w:sz w:val="24"/>
          <w:szCs w:val="24"/>
        </w:rPr>
        <w:t xml:space="preserve"> «</w:t>
      </w:r>
      <w:r w:rsidR="005646EE">
        <w:rPr>
          <w:rFonts w:ascii="Arial" w:eastAsia="Calibri" w:hAnsi="Arial" w:cs="Arial"/>
          <w:sz w:val="24"/>
          <w:szCs w:val="24"/>
        </w:rPr>
        <w:t>РИР Энерго</w:t>
      </w:r>
      <w:r w:rsidRPr="00617959">
        <w:rPr>
          <w:rFonts w:ascii="Arial" w:eastAsia="Calibri" w:hAnsi="Arial" w:cs="Arial"/>
          <w:sz w:val="24"/>
          <w:szCs w:val="24"/>
        </w:rPr>
        <w:t xml:space="preserve">» в связи с этим, включая взысканные с </w:t>
      </w:r>
      <w:r w:rsidR="00D80829">
        <w:rPr>
          <w:rFonts w:ascii="Arial" w:eastAsia="Calibri" w:hAnsi="Arial" w:cs="Arial"/>
          <w:sz w:val="24"/>
          <w:szCs w:val="24"/>
        </w:rPr>
        <w:t>АО</w:t>
      </w:r>
      <w:r w:rsidRPr="00617959">
        <w:rPr>
          <w:rFonts w:ascii="Arial" w:eastAsia="Calibri" w:hAnsi="Arial" w:cs="Arial"/>
          <w:sz w:val="24"/>
          <w:szCs w:val="24"/>
        </w:rPr>
        <w:t xml:space="preserve"> «</w:t>
      </w:r>
      <w:r w:rsidR="005646EE">
        <w:rPr>
          <w:rFonts w:ascii="Arial" w:eastAsia="Calibri" w:hAnsi="Arial" w:cs="Arial"/>
          <w:sz w:val="24"/>
          <w:szCs w:val="24"/>
        </w:rPr>
        <w:t>РИР Энерго</w:t>
      </w:r>
      <w:r w:rsidRPr="00617959">
        <w:rPr>
          <w:rFonts w:ascii="Arial" w:eastAsia="Calibri" w:hAnsi="Arial" w:cs="Arial"/>
          <w:sz w:val="24"/>
          <w:szCs w:val="24"/>
        </w:rPr>
        <w:t xml:space="preserve">» штрафы и/или суммы уплаченные </w:t>
      </w:r>
      <w:r w:rsidR="00D80829">
        <w:rPr>
          <w:rFonts w:ascii="Arial" w:eastAsia="Calibri" w:hAnsi="Arial" w:cs="Arial"/>
          <w:sz w:val="24"/>
          <w:szCs w:val="24"/>
        </w:rPr>
        <w:t>АО</w:t>
      </w:r>
      <w:r w:rsidRPr="00617959">
        <w:rPr>
          <w:rFonts w:ascii="Arial" w:eastAsia="Calibri" w:hAnsi="Arial" w:cs="Arial"/>
          <w:sz w:val="24"/>
          <w:szCs w:val="24"/>
        </w:rPr>
        <w:t xml:space="preserve"> «</w:t>
      </w:r>
      <w:r w:rsidR="005646EE">
        <w:rPr>
          <w:rFonts w:ascii="Arial" w:eastAsia="Calibri" w:hAnsi="Arial" w:cs="Arial"/>
          <w:sz w:val="24"/>
          <w:szCs w:val="24"/>
        </w:rPr>
        <w:t>РИР Энерго</w:t>
      </w:r>
      <w:r w:rsidRPr="00617959">
        <w:rPr>
          <w:rFonts w:ascii="Arial" w:eastAsia="Calibri" w:hAnsi="Arial" w:cs="Arial"/>
          <w:sz w:val="24"/>
          <w:szCs w:val="24"/>
        </w:rPr>
        <w:t>» на основании постановлений о назначении наказания в виде административного штрафа, в течение 2 (двух) рабочих дней со дня получения соответствующего требования.</w:t>
      </w:r>
    </w:p>
    <w:p w:rsidR="00B439DC" w:rsidRPr="00617959" w:rsidRDefault="00B439DC" w:rsidP="00B439DC">
      <w:pPr>
        <w:pStyle w:val="a9"/>
        <w:shd w:val="clear" w:color="auto" w:fill="FFFFFF"/>
        <w:ind w:left="709"/>
        <w:jc w:val="both"/>
        <w:rPr>
          <w:rFonts w:ascii="Arial" w:hAnsi="Arial" w:cs="Arial"/>
          <w:sz w:val="24"/>
          <w:szCs w:val="24"/>
        </w:rPr>
      </w:pPr>
    </w:p>
    <w:p w:rsidR="00B439DC" w:rsidRPr="007E7CF8" w:rsidRDefault="00B439DC" w:rsidP="00A37CA5">
      <w:pPr>
        <w:pStyle w:val="a9"/>
        <w:widowControl/>
        <w:numPr>
          <w:ilvl w:val="0"/>
          <w:numId w:val="17"/>
        </w:numPr>
        <w:autoSpaceDE/>
        <w:autoSpaceDN/>
        <w:adjustRightInd/>
        <w:spacing w:before="120" w:after="120"/>
        <w:ind w:left="0" w:firstLine="0"/>
        <w:contextualSpacing w:val="0"/>
        <w:jc w:val="center"/>
        <w:rPr>
          <w:rFonts w:ascii="Arial" w:hAnsi="Arial" w:cs="Arial"/>
          <w:b/>
          <w:sz w:val="24"/>
          <w:szCs w:val="24"/>
        </w:rPr>
      </w:pPr>
      <w:r w:rsidRPr="007E7CF8">
        <w:rPr>
          <w:rFonts w:ascii="Arial" w:hAnsi="Arial" w:cs="Arial"/>
          <w:b/>
          <w:sz w:val="24"/>
          <w:szCs w:val="24"/>
        </w:rPr>
        <w:t>Обстоятельства непреодолимой силы</w:t>
      </w:r>
    </w:p>
    <w:p w:rsidR="00B439DC" w:rsidRPr="007E7CF8" w:rsidRDefault="00B439DC" w:rsidP="00A37CA5">
      <w:pPr>
        <w:pStyle w:val="a9"/>
        <w:numPr>
          <w:ilvl w:val="1"/>
          <w:numId w:val="22"/>
        </w:numPr>
        <w:shd w:val="clear" w:color="auto" w:fill="FFFFFF"/>
        <w:ind w:left="0" w:firstLine="709"/>
        <w:jc w:val="both"/>
        <w:rPr>
          <w:rFonts w:ascii="Arial" w:hAnsi="Arial" w:cs="Arial"/>
          <w:b/>
          <w:sz w:val="24"/>
          <w:szCs w:val="24"/>
        </w:rPr>
      </w:pPr>
      <w:r w:rsidRPr="007E7CF8">
        <w:rPr>
          <w:rFonts w:ascii="Arial" w:hAnsi="Arial" w:cs="Arial"/>
          <w:sz w:val="24"/>
          <w:szCs w:val="24"/>
        </w:rPr>
        <w:t>Ни одна из Сторон не будет нести ответственность за полное или частичное невыполнение своих обязательств по Договору, если оно явилось следствием Обстоятельств непреодолимой силы, возникших после заключения Договора.</w:t>
      </w:r>
    </w:p>
    <w:p w:rsidR="00B439DC" w:rsidRPr="007E7CF8" w:rsidRDefault="00B439DC" w:rsidP="00A37CA5">
      <w:pPr>
        <w:pStyle w:val="a9"/>
        <w:numPr>
          <w:ilvl w:val="1"/>
          <w:numId w:val="22"/>
        </w:numPr>
        <w:shd w:val="clear" w:color="auto" w:fill="FFFFFF"/>
        <w:ind w:left="0" w:firstLine="709"/>
        <w:jc w:val="both"/>
        <w:rPr>
          <w:rFonts w:ascii="Arial" w:hAnsi="Arial" w:cs="Arial"/>
          <w:sz w:val="24"/>
          <w:szCs w:val="24"/>
        </w:rPr>
      </w:pPr>
      <w:r w:rsidRPr="007E7CF8">
        <w:rPr>
          <w:rFonts w:ascii="Arial" w:hAnsi="Arial" w:cs="Arial"/>
          <w:sz w:val="24"/>
          <w:szCs w:val="24"/>
        </w:rPr>
        <w:t xml:space="preserve">Сторона, исполнение обязательств которой по Договору стало невозможным в связи с наступлением Обстоятельств непреодолимой силы, обязана в трехдневный срок письменно уведомить другую Сторону об их наступлении и </w:t>
      </w:r>
      <w:r w:rsidRPr="007E7CF8">
        <w:rPr>
          <w:rFonts w:ascii="Arial" w:hAnsi="Arial" w:cs="Arial"/>
          <w:sz w:val="24"/>
          <w:szCs w:val="24"/>
        </w:rPr>
        <w:lastRenderedPageBreak/>
        <w:t>прекращении.</w:t>
      </w:r>
    </w:p>
    <w:p w:rsidR="00B439DC" w:rsidRPr="007E7CF8" w:rsidRDefault="00B439DC" w:rsidP="00A37CA5">
      <w:pPr>
        <w:pStyle w:val="a9"/>
        <w:numPr>
          <w:ilvl w:val="1"/>
          <w:numId w:val="22"/>
        </w:numPr>
        <w:shd w:val="clear" w:color="auto" w:fill="FFFFFF"/>
        <w:ind w:left="0" w:firstLine="709"/>
        <w:jc w:val="both"/>
        <w:rPr>
          <w:rFonts w:ascii="Arial" w:hAnsi="Arial" w:cs="Arial"/>
          <w:sz w:val="24"/>
          <w:szCs w:val="24"/>
        </w:rPr>
      </w:pPr>
      <w:r w:rsidRPr="007E7CF8">
        <w:rPr>
          <w:rFonts w:ascii="Arial" w:hAnsi="Arial" w:cs="Arial"/>
          <w:sz w:val="24"/>
          <w:szCs w:val="24"/>
        </w:rPr>
        <w:t>Факт возникновения Обстоятельств непреодолимой силы должен быть подтвержден актом уполномоченного Государственного органа.</w:t>
      </w:r>
    </w:p>
    <w:p w:rsidR="00B439DC" w:rsidRPr="007E7CF8" w:rsidRDefault="00B439DC" w:rsidP="00A37CA5">
      <w:pPr>
        <w:pStyle w:val="a9"/>
        <w:numPr>
          <w:ilvl w:val="1"/>
          <w:numId w:val="22"/>
        </w:numPr>
        <w:shd w:val="clear" w:color="auto" w:fill="FFFFFF"/>
        <w:ind w:left="0" w:firstLine="709"/>
        <w:jc w:val="both"/>
        <w:rPr>
          <w:rFonts w:ascii="Arial" w:hAnsi="Arial" w:cs="Arial"/>
          <w:sz w:val="24"/>
          <w:szCs w:val="24"/>
        </w:rPr>
      </w:pPr>
      <w:r w:rsidRPr="007E7CF8">
        <w:rPr>
          <w:rFonts w:ascii="Arial" w:hAnsi="Arial" w:cs="Arial"/>
          <w:sz w:val="24"/>
          <w:szCs w:val="24"/>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B439DC" w:rsidRPr="007E7CF8" w:rsidRDefault="00B439DC" w:rsidP="00A37CA5">
      <w:pPr>
        <w:pStyle w:val="a9"/>
        <w:numPr>
          <w:ilvl w:val="1"/>
          <w:numId w:val="22"/>
        </w:numPr>
        <w:shd w:val="clear" w:color="auto" w:fill="FFFFFF"/>
        <w:ind w:left="0" w:firstLine="709"/>
        <w:jc w:val="both"/>
        <w:rPr>
          <w:rFonts w:ascii="Arial" w:hAnsi="Arial" w:cs="Arial"/>
          <w:sz w:val="24"/>
          <w:szCs w:val="24"/>
        </w:rPr>
      </w:pPr>
      <w:r w:rsidRPr="007E7CF8">
        <w:rPr>
          <w:rFonts w:ascii="Arial" w:hAnsi="Arial" w:cs="Arial"/>
          <w:sz w:val="24"/>
          <w:szCs w:val="24"/>
        </w:rPr>
        <w:t>Если Обстоятельства непреодолимой силы или их последствия будут длиться более одного месяца, то Стороны обсудят меры, которые следует принять для продолжения действия условий Договора.</w:t>
      </w:r>
    </w:p>
    <w:p w:rsidR="00B439DC" w:rsidRPr="007E7CF8" w:rsidRDefault="00B439DC" w:rsidP="00A37CA5">
      <w:pPr>
        <w:pStyle w:val="a9"/>
        <w:numPr>
          <w:ilvl w:val="1"/>
          <w:numId w:val="22"/>
        </w:numPr>
        <w:shd w:val="clear" w:color="auto" w:fill="FFFFFF"/>
        <w:ind w:left="0" w:firstLine="709"/>
        <w:jc w:val="both"/>
        <w:rPr>
          <w:rFonts w:ascii="Arial" w:hAnsi="Arial" w:cs="Arial"/>
          <w:sz w:val="24"/>
          <w:szCs w:val="24"/>
        </w:rPr>
      </w:pPr>
      <w:r w:rsidRPr="007E7CF8">
        <w:rPr>
          <w:rFonts w:ascii="Arial" w:hAnsi="Arial" w:cs="Arial"/>
          <w:sz w:val="24"/>
          <w:szCs w:val="24"/>
        </w:rPr>
        <w:t>Если Стороны не смогут договориться в течение одного месяца, каждая из Сторон вправе потребовать расторжения Договора.</w:t>
      </w:r>
    </w:p>
    <w:p w:rsidR="00B439DC" w:rsidRPr="007E7CF8" w:rsidRDefault="00B439DC" w:rsidP="00B439DC">
      <w:pPr>
        <w:pStyle w:val="a9"/>
        <w:shd w:val="clear" w:color="auto" w:fill="FFFFFF"/>
        <w:ind w:left="0" w:firstLine="709"/>
        <w:rPr>
          <w:rFonts w:ascii="Arial" w:hAnsi="Arial" w:cs="Arial"/>
          <w:b/>
          <w:sz w:val="24"/>
          <w:szCs w:val="24"/>
        </w:rPr>
      </w:pPr>
    </w:p>
    <w:p w:rsidR="00B439DC" w:rsidRPr="007E7CF8" w:rsidRDefault="00B439DC" w:rsidP="00A37CA5">
      <w:pPr>
        <w:pStyle w:val="a9"/>
        <w:widowControl/>
        <w:numPr>
          <w:ilvl w:val="0"/>
          <w:numId w:val="17"/>
        </w:numPr>
        <w:autoSpaceDE/>
        <w:autoSpaceDN/>
        <w:adjustRightInd/>
        <w:ind w:left="0" w:right="-1" w:firstLine="0"/>
        <w:jc w:val="center"/>
        <w:rPr>
          <w:rFonts w:ascii="Arial" w:hAnsi="Arial" w:cs="Arial"/>
          <w:b/>
          <w:sz w:val="24"/>
          <w:szCs w:val="24"/>
        </w:rPr>
      </w:pPr>
      <w:r w:rsidRPr="007E7CF8">
        <w:rPr>
          <w:rFonts w:ascii="Arial" w:hAnsi="Arial" w:cs="Arial"/>
          <w:b/>
          <w:sz w:val="24"/>
          <w:szCs w:val="24"/>
        </w:rPr>
        <w:t>Порядок разрешения споров</w:t>
      </w:r>
    </w:p>
    <w:p w:rsidR="00B439DC" w:rsidRPr="007E7CF8" w:rsidRDefault="00B439DC" w:rsidP="00B439DC">
      <w:pPr>
        <w:pStyle w:val="a9"/>
        <w:widowControl/>
        <w:autoSpaceDE/>
        <w:autoSpaceDN/>
        <w:adjustRightInd/>
        <w:ind w:left="0" w:right="-1" w:firstLine="709"/>
        <w:rPr>
          <w:rFonts w:ascii="Arial" w:hAnsi="Arial" w:cs="Arial"/>
          <w:b/>
          <w:sz w:val="24"/>
          <w:szCs w:val="24"/>
        </w:rPr>
      </w:pPr>
    </w:p>
    <w:p w:rsidR="00B439DC" w:rsidRPr="007E7CF8" w:rsidRDefault="00B439DC" w:rsidP="00A37CA5">
      <w:pPr>
        <w:pStyle w:val="a9"/>
        <w:numPr>
          <w:ilvl w:val="1"/>
          <w:numId w:val="24"/>
        </w:numPr>
        <w:shd w:val="clear" w:color="auto" w:fill="FFFFFF"/>
        <w:ind w:left="0" w:firstLine="709"/>
        <w:jc w:val="both"/>
        <w:rPr>
          <w:rFonts w:ascii="Arial" w:hAnsi="Arial" w:cs="Arial"/>
          <w:b/>
          <w:sz w:val="24"/>
          <w:szCs w:val="24"/>
        </w:rPr>
      </w:pPr>
      <w:r w:rsidRPr="007E7CF8">
        <w:rPr>
          <w:rFonts w:ascii="Arial" w:hAnsi="Arial" w:cs="Arial"/>
          <w:sz w:val="24"/>
          <w:szCs w:val="24"/>
        </w:rPr>
        <w:t>Все споры и разногласия, которые могут возникнуть между Сторонами из Договора или в связи с ним, регулируются ими путем переговоров с применением досудебного порядка урегулирования спора. При этом претензии рассматриваются, и ответ на них направляется в течение 10 (Десяти) Календарных дней, следующих за датой их поступления.</w:t>
      </w:r>
    </w:p>
    <w:p w:rsidR="00B439DC" w:rsidRPr="007E7CF8" w:rsidRDefault="00B439DC" w:rsidP="00A37CA5">
      <w:pPr>
        <w:pStyle w:val="a9"/>
        <w:numPr>
          <w:ilvl w:val="1"/>
          <w:numId w:val="24"/>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При не урегулировании споров и разногласий путем переговоров с применением досудебного порядка урегулирования спора, они подлежат разрешению в арбитражном суде по месту нахождения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а если в реквизитах Договора указан филиал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 по месту нахождения филиала </w:t>
      </w:r>
      <w:r w:rsidR="00D80829">
        <w:rPr>
          <w:rFonts w:ascii="Arial" w:hAnsi="Arial" w:cs="Arial"/>
          <w:sz w:val="24"/>
          <w:szCs w:val="24"/>
        </w:rPr>
        <w:t>АО</w:t>
      </w:r>
      <w:r w:rsidRPr="007E7CF8">
        <w:rPr>
          <w:rFonts w:ascii="Arial" w:hAnsi="Arial" w:cs="Arial"/>
          <w:sz w:val="24"/>
          <w:szCs w:val="24"/>
        </w:rPr>
        <w:t> «</w:t>
      </w:r>
      <w:r w:rsidR="005646EE">
        <w:rPr>
          <w:rFonts w:ascii="Arial" w:hAnsi="Arial" w:cs="Arial"/>
          <w:sz w:val="24"/>
          <w:szCs w:val="24"/>
        </w:rPr>
        <w:t>РИР Энерго</w:t>
      </w:r>
      <w:r w:rsidRPr="007E7CF8">
        <w:rPr>
          <w:rFonts w:ascii="Arial" w:hAnsi="Arial" w:cs="Arial"/>
          <w:sz w:val="24"/>
          <w:szCs w:val="24"/>
        </w:rPr>
        <w:t xml:space="preserve">», указанного в реквизитах Договора. </w:t>
      </w:r>
    </w:p>
    <w:p w:rsidR="00B439DC" w:rsidRPr="007E7CF8" w:rsidRDefault="00B439DC" w:rsidP="00A37CA5">
      <w:pPr>
        <w:pStyle w:val="a9"/>
        <w:numPr>
          <w:ilvl w:val="1"/>
          <w:numId w:val="24"/>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До вступления в законную силу решения суда Стороны продолжают выполнять обязательства в соответствии с Договором, если иное не </w:t>
      </w:r>
      <w:r>
        <w:rPr>
          <w:rFonts w:ascii="Arial" w:hAnsi="Arial" w:cs="Arial"/>
          <w:sz w:val="24"/>
          <w:szCs w:val="24"/>
        </w:rPr>
        <w:t>установлено</w:t>
      </w:r>
      <w:r w:rsidRPr="007E7CF8">
        <w:rPr>
          <w:rFonts w:ascii="Arial" w:hAnsi="Arial" w:cs="Arial"/>
          <w:sz w:val="24"/>
          <w:szCs w:val="24"/>
        </w:rPr>
        <w:t xml:space="preserve"> Договором или соглашением Сторон.</w:t>
      </w:r>
    </w:p>
    <w:p w:rsidR="00B439DC" w:rsidRPr="007E7CF8" w:rsidRDefault="00B439DC" w:rsidP="00A37CA5">
      <w:pPr>
        <w:pStyle w:val="a9"/>
        <w:widowControl/>
        <w:numPr>
          <w:ilvl w:val="0"/>
          <w:numId w:val="17"/>
        </w:numPr>
        <w:autoSpaceDE/>
        <w:autoSpaceDN/>
        <w:adjustRightInd/>
        <w:spacing w:before="120" w:after="120"/>
        <w:ind w:left="0" w:firstLine="0"/>
        <w:contextualSpacing w:val="0"/>
        <w:jc w:val="center"/>
        <w:rPr>
          <w:rFonts w:ascii="Arial" w:hAnsi="Arial" w:cs="Arial"/>
          <w:b/>
          <w:sz w:val="24"/>
          <w:szCs w:val="24"/>
        </w:rPr>
      </w:pPr>
      <w:bookmarkStart w:id="18" w:name="_Ref16606285"/>
      <w:r w:rsidRPr="007E7CF8">
        <w:rPr>
          <w:rFonts w:ascii="Arial" w:hAnsi="Arial" w:cs="Arial"/>
          <w:b/>
          <w:sz w:val="24"/>
          <w:szCs w:val="24"/>
        </w:rPr>
        <w:t>Конфиденциальность</w:t>
      </w:r>
      <w:bookmarkEnd w:id="18"/>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Информация, содержащаяся в Договоре, данные, переданные прямо или косвенно одной из Сторон и относящиеся к Договору, независимо от того, были ли они переданы до начала действия Договора или во время, являются конфиденциальными и не подлежат разглашению Сторонами третьим лицам.</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bookmarkStart w:id="19" w:name="_Ref12539777"/>
      <w:r w:rsidRPr="007E7CF8">
        <w:rPr>
          <w:rFonts w:ascii="Arial" w:hAnsi="Arial" w:cs="Arial"/>
          <w:sz w:val="24"/>
          <w:szCs w:val="24"/>
        </w:rPr>
        <w:t xml:space="preserve">Контрагент обязуется в договорах, заключаемых с организациями-соисполнителями (субподрядчиками, поставщиками и пр.), обеспечить повторение раздела </w:t>
      </w:r>
      <w:r w:rsidR="00454823">
        <w:fldChar w:fldCharType="begin"/>
      </w:r>
      <w:r w:rsidR="00454823">
        <w:instrText xml:space="preserve"> REF _Ref16606285 \r \h  \* MERGEFORMAT </w:instrText>
      </w:r>
      <w:r w:rsidR="00454823">
        <w:fldChar w:fldCharType="separate"/>
      </w:r>
      <w:r>
        <w:t>7</w:t>
      </w:r>
      <w:r w:rsidR="00454823">
        <w:fldChar w:fldCharType="end"/>
      </w:r>
      <w:r w:rsidRPr="007E7CF8">
        <w:rPr>
          <w:rFonts w:ascii="Arial" w:hAnsi="Arial" w:cs="Arial"/>
          <w:sz w:val="24"/>
          <w:szCs w:val="24"/>
        </w:rPr>
        <w:t xml:space="preserve"> </w:t>
      </w:r>
      <w:r>
        <w:rPr>
          <w:rFonts w:ascii="Arial" w:hAnsi="Arial" w:cs="Arial"/>
          <w:sz w:val="24"/>
          <w:szCs w:val="24"/>
        </w:rPr>
        <w:t>Общих условий</w:t>
      </w:r>
      <w:r w:rsidRPr="007E7CF8">
        <w:rPr>
          <w:rFonts w:ascii="Arial" w:hAnsi="Arial" w:cs="Arial"/>
          <w:sz w:val="24"/>
          <w:szCs w:val="24"/>
        </w:rPr>
        <w:t xml:space="preserve"> о соблюдении режима конфиденциальности.</w:t>
      </w:r>
      <w:bookmarkEnd w:id="19"/>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Контрагент не имеет права публиковать, давать разрешение на публикацию, или раскрывать любую информацию об условиях Договора и исполнении Договора в любых коммерческих или технических изданиях, а также иными способами, без предварительного согласования с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xml:space="preserve">». </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Стороны вправе раскрывать третьим лицам информацию об условиях Договора и исполнении Договора в пределах, необходимых для того, чтобы обеспечить надлежащее исполнение обязательств по Договору.</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Любое раскрытие информации третьим лицам в соответствии с условиями Договора должно сопровождаться подписанием с третьим лицом соглашения о конфиденциальности, соответствующего взятым на себя Контрагентом обязательствам в соответствии с настоящим разделом </w:t>
      </w:r>
      <w:r>
        <w:rPr>
          <w:rFonts w:ascii="Arial" w:hAnsi="Arial" w:cs="Arial"/>
          <w:sz w:val="24"/>
          <w:szCs w:val="24"/>
        </w:rPr>
        <w:t>Общих условий</w:t>
      </w:r>
      <w:r w:rsidRPr="007E7CF8">
        <w:rPr>
          <w:rFonts w:ascii="Arial" w:hAnsi="Arial" w:cs="Arial"/>
          <w:sz w:val="24"/>
          <w:szCs w:val="24"/>
        </w:rPr>
        <w:t>.</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Контрагент не вправе использовать документы, данные и прочую информацию, полученную от </w:t>
      </w:r>
      <w:r w:rsidR="00D80829">
        <w:rPr>
          <w:rFonts w:ascii="Arial" w:hAnsi="Arial" w:cs="Arial"/>
          <w:sz w:val="24"/>
          <w:szCs w:val="24"/>
        </w:rPr>
        <w:t>АО</w:t>
      </w:r>
      <w:r w:rsidRPr="007E7CF8">
        <w:rPr>
          <w:rFonts w:ascii="Arial" w:hAnsi="Arial" w:cs="Arial"/>
          <w:sz w:val="24"/>
          <w:szCs w:val="24"/>
        </w:rPr>
        <w:t xml:space="preserve"> «</w:t>
      </w:r>
      <w:r w:rsidR="005646EE">
        <w:rPr>
          <w:rFonts w:ascii="Arial" w:hAnsi="Arial" w:cs="Arial"/>
          <w:sz w:val="24"/>
          <w:szCs w:val="24"/>
        </w:rPr>
        <w:t>РИР Энерго</w:t>
      </w:r>
      <w:r w:rsidRPr="007E7CF8">
        <w:rPr>
          <w:rFonts w:ascii="Arial" w:hAnsi="Arial" w:cs="Arial"/>
          <w:sz w:val="24"/>
          <w:szCs w:val="24"/>
        </w:rPr>
        <w:t>», ни для каких целей, кроме как для исполнения обязательств по Договору.</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Обязательства, указанные в настоящем разделе </w:t>
      </w:r>
      <w:r>
        <w:rPr>
          <w:rFonts w:ascii="Arial" w:hAnsi="Arial" w:cs="Arial"/>
          <w:sz w:val="24"/>
          <w:szCs w:val="24"/>
        </w:rPr>
        <w:t>Общих условий</w:t>
      </w:r>
      <w:r w:rsidRPr="007E7CF8">
        <w:rPr>
          <w:rFonts w:ascii="Arial" w:hAnsi="Arial" w:cs="Arial"/>
          <w:sz w:val="24"/>
          <w:szCs w:val="24"/>
        </w:rPr>
        <w:t>, не относятся к информации, которая:</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t>С</w:t>
      </w:r>
      <w:r w:rsidRPr="007E7CF8">
        <w:rPr>
          <w:rFonts w:ascii="Arial" w:hAnsi="Arial" w:cs="Arial"/>
          <w:sz w:val="24"/>
          <w:szCs w:val="24"/>
        </w:rPr>
        <w:t>тала или становится общественным достоянием не по вине Сторон</w:t>
      </w:r>
      <w:r>
        <w:rPr>
          <w:rFonts w:ascii="Arial" w:hAnsi="Arial" w:cs="Arial"/>
          <w:sz w:val="24"/>
          <w:szCs w:val="24"/>
        </w:rPr>
        <w:t>.</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lastRenderedPageBreak/>
        <w:t>Б</w:t>
      </w:r>
      <w:r w:rsidRPr="007E7CF8">
        <w:rPr>
          <w:rFonts w:ascii="Arial" w:hAnsi="Arial" w:cs="Arial"/>
          <w:sz w:val="24"/>
          <w:szCs w:val="24"/>
        </w:rPr>
        <w:t>ыла в распоряжении данной Стороны в момент разглашения и не была до этого получена, прямо или косвенно, от другой Стороны по Договору</w:t>
      </w:r>
      <w:r>
        <w:rPr>
          <w:rFonts w:ascii="Arial" w:hAnsi="Arial" w:cs="Arial"/>
          <w:sz w:val="24"/>
          <w:szCs w:val="24"/>
        </w:rPr>
        <w:t>.</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t>И</w:t>
      </w:r>
      <w:r w:rsidRPr="007E7CF8">
        <w:rPr>
          <w:rFonts w:ascii="Arial" w:hAnsi="Arial" w:cs="Arial"/>
          <w:sz w:val="24"/>
          <w:szCs w:val="24"/>
        </w:rPr>
        <w:t>ным законным образом стала доступной данной Стороне от третьих лиц, не имеющих обязательств по сохранению конфиденциальности.</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Положения настоящего раздела остаются в силе в течение 5 (пяти) лет после прекращения по любой причине действия Договора.</w:t>
      </w:r>
    </w:p>
    <w:p w:rsidR="00B439DC" w:rsidRPr="007E7CF8" w:rsidRDefault="00B439DC" w:rsidP="00A37CA5">
      <w:pPr>
        <w:pStyle w:val="a9"/>
        <w:numPr>
          <w:ilvl w:val="0"/>
          <w:numId w:val="23"/>
        </w:numPr>
        <w:shd w:val="clear" w:color="auto" w:fill="FFFFFF"/>
        <w:tabs>
          <w:tab w:val="left" w:pos="567"/>
        </w:tabs>
        <w:spacing w:before="120" w:after="120"/>
        <w:ind w:left="0" w:firstLine="0"/>
        <w:contextualSpacing w:val="0"/>
        <w:jc w:val="center"/>
        <w:rPr>
          <w:rFonts w:ascii="Arial" w:hAnsi="Arial" w:cs="Arial"/>
          <w:b/>
          <w:sz w:val="24"/>
          <w:szCs w:val="24"/>
        </w:rPr>
      </w:pPr>
      <w:r w:rsidRPr="007E7CF8">
        <w:rPr>
          <w:rFonts w:ascii="Arial" w:hAnsi="Arial" w:cs="Arial"/>
          <w:b/>
          <w:sz w:val="24"/>
          <w:szCs w:val="24"/>
        </w:rPr>
        <w:t>Уведомления</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Все уведомления, сообщения и документы (далее – «Уведомления»), направляемые Сторонами в соответствии с Договором, должны оформляться в письменном виде и направляться с использованием следующих способов:</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bookmarkStart w:id="20" w:name="_Ref17451255"/>
      <w:r>
        <w:rPr>
          <w:rFonts w:ascii="Arial" w:hAnsi="Arial" w:cs="Arial"/>
          <w:sz w:val="24"/>
          <w:szCs w:val="24"/>
        </w:rPr>
        <w:t>Путем</w:t>
      </w:r>
      <w:r w:rsidRPr="007E7CF8">
        <w:rPr>
          <w:rFonts w:ascii="Arial" w:hAnsi="Arial" w:cs="Arial"/>
          <w:sz w:val="24"/>
          <w:szCs w:val="24"/>
        </w:rPr>
        <w:t xml:space="preserve"> их вручения (в том числе курьером) под расписку</w:t>
      </w:r>
      <w:r>
        <w:rPr>
          <w:rFonts w:ascii="Arial" w:hAnsi="Arial" w:cs="Arial"/>
          <w:sz w:val="24"/>
          <w:szCs w:val="24"/>
        </w:rPr>
        <w:t>.</w:t>
      </w:r>
      <w:bookmarkEnd w:id="20"/>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t>Посредством</w:t>
      </w:r>
      <w:r w:rsidRPr="007E7CF8">
        <w:rPr>
          <w:rFonts w:ascii="Arial" w:hAnsi="Arial" w:cs="Arial"/>
          <w:sz w:val="24"/>
          <w:szCs w:val="24"/>
        </w:rPr>
        <w:t xml:space="preserve"> направления почтового отправления с уведомлением отправителя о вручении отправления адресату</w:t>
      </w:r>
      <w:r>
        <w:rPr>
          <w:rFonts w:ascii="Arial" w:hAnsi="Arial" w:cs="Arial"/>
          <w:sz w:val="24"/>
          <w:szCs w:val="24"/>
        </w:rPr>
        <w:t>.</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sidRPr="007E7CF8">
        <w:rPr>
          <w:rFonts w:ascii="Arial" w:hAnsi="Arial" w:cs="Arial"/>
          <w:sz w:val="24"/>
          <w:szCs w:val="24"/>
        </w:rPr>
        <w:t xml:space="preserve"> </w:t>
      </w:r>
      <w:bookmarkStart w:id="21" w:name="_Ref17451256"/>
      <w:r>
        <w:rPr>
          <w:rFonts w:ascii="Arial" w:hAnsi="Arial" w:cs="Arial"/>
          <w:sz w:val="24"/>
          <w:szCs w:val="24"/>
        </w:rPr>
        <w:t>Посредством</w:t>
      </w:r>
      <w:r w:rsidRPr="007E7CF8">
        <w:rPr>
          <w:rFonts w:ascii="Arial" w:hAnsi="Arial" w:cs="Arial"/>
          <w:sz w:val="24"/>
          <w:szCs w:val="24"/>
        </w:rPr>
        <w:t xml:space="preserve"> использования услуг специальной курьерской почты либо экспресс-почты</w:t>
      </w:r>
      <w:bookmarkEnd w:id="21"/>
      <w:r>
        <w:rPr>
          <w:rFonts w:ascii="Arial" w:hAnsi="Arial" w:cs="Arial"/>
          <w:sz w:val="24"/>
          <w:szCs w:val="24"/>
        </w:rPr>
        <w:t>.</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bookmarkStart w:id="22" w:name="_Ref53567553"/>
      <w:r>
        <w:rPr>
          <w:rFonts w:ascii="Arial" w:hAnsi="Arial" w:cs="Arial"/>
          <w:sz w:val="24"/>
          <w:szCs w:val="24"/>
        </w:rPr>
        <w:t>Телеграммой.</w:t>
      </w:r>
      <w:bookmarkEnd w:id="22"/>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bookmarkStart w:id="23" w:name="_Ref17451153"/>
      <w:r>
        <w:rPr>
          <w:rFonts w:ascii="Arial" w:hAnsi="Arial" w:cs="Arial"/>
          <w:sz w:val="24"/>
          <w:szCs w:val="24"/>
        </w:rPr>
        <w:t>Электронной</w:t>
      </w:r>
      <w:r w:rsidRPr="007E7CF8">
        <w:rPr>
          <w:rFonts w:ascii="Arial" w:hAnsi="Arial" w:cs="Arial"/>
          <w:sz w:val="24"/>
          <w:szCs w:val="24"/>
        </w:rPr>
        <w:t xml:space="preserve"> почтой по адресу соответствующей Стороны, указанному в Договоре</w:t>
      </w:r>
      <w:bookmarkEnd w:id="23"/>
      <w:r>
        <w:rPr>
          <w:rFonts w:ascii="Arial" w:hAnsi="Arial" w:cs="Arial"/>
          <w:sz w:val="24"/>
          <w:szCs w:val="24"/>
        </w:rPr>
        <w:t>.</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bookmarkStart w:id="24" w:name="_Ref17451168"/>
      <w:r>
        <w:rPr>
          <w:rFonts w:ascii="Arial" w:hAnsi="Arial" w:cs="Arial"/>
          <w:sz w:val="24"/>
          <w:szCs w:val="24"/>
        </w:rPr>
        <w:t>Путем</w:t>
      </w:r>
      <w:r w:rsidRPr="007E7CF8">
        <w:rPr>
          <w:rFonts w:ascii="Arial" w:hAnsi="Arial" w:cs="Arial"/>
          <w:sz w:val="24"/>
          <w:szCs w:val="24"/>
        </w:rPr>
        <w:t xml:space="preserve"> направления посредством системы юридически значимого электронного документооборота.</w:t>
      </w:r>
      <w:bookmarkEnd w:id="24"/>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Моментом получения Уведомлений, направляемых Сторонами друг другу, будет считаться: </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t>При</w:t>
      </w:r>
      <w:r w:rsidRPr="007E7CF8">
        <w:rPr>
          <w:rFonts w:ascii="Arial" w:hAnsi="Arial" w:cs="Arial"/>
          <w:sz w:val="24"/>
          <w:szCs w:val="24"/>
        </w:rPr>
        <w:t xml:space="preserve"> вручении (в том числе курьером) под расписку – дата проставления отметки получающей Стороной о получении Уведомления  либо дата составления отправляющей Стороной акта об отказе в проставлении такой отметки</w:t>
      </w:r>
      <w:r>
        <w:rPr>
          <w:rFonts w:ascii="Arial" w:hAnsi="Arial" w:cs="Arial"/>
          <w:sz w:val="24"/>
          <w:szCs w:val="24"/>
        </w:rPr>
        <w:t>.</w:t>
      </w:r>
      <w:r w:rsidRPr="007E7CF8">
        <w:rPr>
          <w:rFonts w:ascii="Arial" w:hAnsi="Arial" w:cs="Arial"/>
          <w:sz w:val="24"/>
          <w:szCs w:val="24"/>
        </w:rPr>
        <w:t xml:space="preserve">  </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t>При</w:t>
      </w:r>
      <w:r w:rsidRPr="007E7CF8">
        <w:rPr>
          <w:rFonts w:ascii="Arial" w:hAnsi="Arial" w:cs="Arial"/>
          <w:sz w:val="24"/>
          <w:szCs w:val="24"/>
        </w:rPr>
        <w:t xml:space="preserve"> использовании почтовой связи (посредством направления почтового отправления с уведомлением о вручении) или с использованием услуг курьерской почты/экспресс-почты - дата  вручения получающей Стороне почтового отправления, проставленная на уведомлении о вручении почтового отправления, при этом в случае отказа получающей Стороны от получения почтового отправления, или в случае отсутствия адресата по указанному в Договоре адресу, или в случае отсутствия и/или неверного указания адреса в Договоре, а также при иных обстоятельствах, исключающих возможность выполнения оператором почтовой связи обязательств по доставке и вручению получающей Стороне почтового отправления, датой получения Уведомления считается дата его направления направляющей Стороной</w:t>
      </w:r>
      <w:r>
        <w:rPr>
          <w:rFonts w:ascii="Arial" w:hAnsi="Arial" w:cs="Arial"/>
          <w:sz w:val="24"/>
          <w:szCs w:val="24"/>
        </w:rPr>
        <w:t>.</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t>При</w:t>
      </w:r>
      <w:r w:rsidRPr="007E7CF8">
        <w:rPr>
          <w:rFonts w:ascii="Arial" w:hAnsi="Arial" w:cs="Arial"/>
          <w:sz w:val="24"/>
          <w:szCs w:val="24"/>
        </w:rPr>
        <w:t xml:space="preserve"> использовании телеграфной связи (посредством направления телеграммы), электронной почты – дата отправления телеграммы или дата направления сообщения по электронной почте, при условии направления подтверждения в соответствии с пунктом </w:t>
      </w:r>
      <w:r w:rsidR="00421D9F">
        <w:rPr>
          <w:rFonts w:ascii="Arial" w:hAnsi="Arial" w:cs="Arial"/>
          <w:sz w:val="24"/>
          <w:szCs w:val="24"/>
        </w:rPr>
        <w:fldChar w:fldCharType="begin"/>
      </w:r>
      <w:r>
        <w:rPr>
          <w:rFonts w:ascii="Arial" w:hAnsi="Arial" w:cs="Arial"/>
          <w:sz w:val="24"/>
          <w:szCs w:val="24"/>
        </w:rPr>
        <w:instrText xml:space="preserve"> REF _Ref17451105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8.3</w:t>
      </w:r>
      <w:r w:rsidR="00421D9F">
        <w:rPr>
          <w:rFonts w:ascii="Arial" w:hAnsi="Arial" w:cs="Arial"/>
          <w:sz w:val="24"/>
          <w:szCs w:val="24"/>
        </w:rPr>
        <w:fldChar w:fldCharType="end"/>
      </w:r>
      <w:r w:rsidRPr="007E7CF8">
        <w:rPr>
          <w:rFonts w:ascii="Arial" w:hAnsi="Arial" w:cs="Arial"/>
          <w:sz w:val="24"/>
          <w:szCs w:val="24"/>
        </w:rPr>
        <w:t xml:space="preserve"> настоящих </w:t>
      </w:r>
      <w:r>
        <w:rPr>
          <w:rFonts w:ascii="Arial" w:hAnsi="Arial" w:cs="Arial"/>
          <w:sz w:val="24"/>
          <w:szCs w:val="24"/>
        </w:rPr>
        <w:t>Общих условий.</w:t>
      </w:r>
    </w:p>
    <w:p w:rsidR="00B439DC" w:rsidRPr="007E7CF8" w:rsidRDefault="00B439DC" w:rsidP="00A37CA5">
      <w:pPr>
        <w:pStyle w:val="a9"/>
        <w:numPr>
          <w:ilvl w:val="2"/>
          <w:numId w:val="23"/>
        </w:numPr>
        <w:shd w:val="clear" w:color="auto" w:fill="FFFFFF"/>
        <w:tabs>
          <w:tab w:val="left" w:pos="1560"/>
        </w:tabs>
        <w:ind w:left="0" w:firstLine="709"/>
        <w:jc w:val="both"/>
        <w:rPr>
          <w:rFonts w:ascii="Arial" w:hAnsi="Arial" w:cs="Arial"/>
          <w:sz w:val="24"/>
          <w:szCs w:val="24"/>
        </w:rPr>
      </w:pPr>
      <w:r>
        <w:rPr>
          <w:rFonts w:ascii="Arial" w:hAnsi="Arial" w:cs="Arial"/>
          <w:sz w:val="24"/>
          <w:szCs w:val="24"/>
        </w:rPr>
        <w:t>Дата</w:t>
      </w:r>
      <w:r w:rsidRPr="007E7CF8">
        <w:rPr>
          <w:rFonts w:ascii="Arial" w:hAnsi="Arial" w:cs="Arial"/>
          <w:sz w:val="24"/>
          <w:szCs w:val="24"/>
        </w:rPr>
        <w:t xml:space="preserve"> получения Уведомления, зафиксированная системой юридически значимого электронного документооборота, при условии направления подтверждения в соответствии с пунктом </w:t>
      </w:r>
      <w:r w:rsidR="00421D9F">
        <w:rPr>
          <w:rFonts w:ascii="Arial" w:hAnsi="Arial" w:cs="Arial"/>
          <w:sz w:val="24"/>
          <w:szCs w:val="24"/>
        </w:rPr>
        <w:fldChar w:fldCharType="begin"/>
      </w:r>
      <w:r>
        <w:rPr>
          <w:rFonts w:ascii="Arial" w:hAnsi="Arial" w:cs="Arial"/>
          <w:sz w:val="24"/>
          <w:szCs w:val="24"/>
        </w:rPr>
        <w:instrText xml:space="preserve"> REF _Ref17451105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8.3</w:t>
      </w:r>
      <w:r w:rsidR="00421D9F">
        <w:rPr>
          <w:rFonts w:ascii="Arial" w:hAnsi="Arial" w:cs="Arial"/>
          <w:sz w:val="24"/>
          <w:szCs w:val="24"/>
        </w:rPr>
        <w:fldChar w:fldCharType="end"/>
      </w:r>
      <w:r>
        <w:rPr>
          <w:rFonts w:ascii="Arial" w:hAnsi="Arial" w:cs="Arial"/>
          <w:sz w:val="24"/>
          <w:szCs w:val="24"/>
        </w:rPr>
        <w:t xml:space="preserve"> </w:t>
      </w:r>
      <w:r w:rsidRPr="007E7CF8">
        <w:rPr>
          <w:rFonts w:ascii="Arial" w:hAnsi="Arial" w:cs="Arial"/>
          <w:sz w:val="24"/>
          <w:szCs w:val="24"/>
        </w:rPr>
        <w:t xml:space="preserve">настоящих </w:t>
      </w:r>
      <w:r>
        <w:rPr>
          <w:rFonts w:ascii="Arial" w:hAnsi="Arial" w:cs="Arial"/>
          <w:sz w:val="24"/>
          <w:szCs w:val="24"/>
        </w:rPr>
        <w:t>Общих условий</w:t>
      </w:r>
      <w:r w:rsidRPr="007E7CF8">
        <w:rPr>
          <w:rFonts w:ascii="Arial" w:hAnsi="Arial" w:cs="Arial"/>
          <w:sz w:val="24"/>
          <w:szCs w:val="24"/>
        </w:rPr>
        <w:t>.</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bookmarkStart w:id="25" w:name="_Ref17451105"/>
      <w:r w:rsidRPr="007E7CF8">
        <w:rPr>
          <w:rFonts w:ascii="Arial" w:hAnsi="Arial" w:cs="Arial"/>
          <w:sz w:val="24"/>
          <w:szCs w:val="24"/>
        </w:rPr>
        <w:t xml:space="preserve">Любое Уведомление, направленное способами, предусмотренными пунктами </w:t>
      </w:r>
      <w:r w:rsidR="00421D9F">
        <w:fldChar w:fldCharType="begin"/>
      </w:r>
      <w:r>
        <w:rPr>
          <w:rFonts w:ascii="Arial" w:hAnsi="Arial" w:cs="Arial"/>
          <w:sz w:val="24"/>
          <w:szCs w:val="24"/>
        </w:rPr>
        <w:instrText xml:space="preserve"> REF _Ref53567553 \r \h </w:instrText>
      </w:r>
      <w:r w:rsidR="00421D9F">
        <w:fldChar w:fldCharType="separate"/>
      </w:r>
      <w:r>
        <w:rPr>
          <w:rFonts w:ascii="Arial" w:hAnsi="Arial" w:cs="Arial"/>
          <w:sz w:val="24"/>
          <w:szCs w:val="24"/>
        </w:rPr>
        <w:t>8.1.4</w:t>
      </w:r>
      <w:r w:rsidR="00421D9F">
        <w:fldChar w:fldCharType="end"/>
      </w:r>
      <w:r>
        <w:rPr>
          <w:rFonts w:ascii="Arial" w:hAnsi="Arial" w:cs="Arial"/>
          <w:sz w:val="24"/>
          <w:szCs w:val="24"/>
        </w:rPr>
        <w:t xml:space="preserve"> </w:t>
      </w:r>
      <w:r w:rsidRPr="00876072">
        <w:rPr>
          <w:rFonts w:ascii="Arial" w:hAnsi="Arial" w:cs="Arial"/>
          <w:sz w:val="24"/>
          <w:szCs w:val="24"/>
        </w:rPr>
        <w:t xml:space="preserve">- </w:t>
      </w:r>
      <w:r w:rsidR="00454823">
        <w:fldChar w:fldCharType="begin"/>
      </w:r>
      <w:r w:rsidR="00454823">
        <w:instrText xml:space="preserve"> REF _Ref17451168 \r \h  \* MERGEFORMAT </w:instrText>
      </w:r>
      <w:r w:rsidR="00454823">
        <w:fldChar w:fldCharType="separate"/>
      </w:r>
      <w:r w:rsidRPr="00E2313C">
        <w:rPr>
          <w:rFonts w:ascii="Arial" w:hAnsi="Arial" w:cs="Arial"/>
          <w:sz w:val="24"/>
          <w:szCs w:val="24"/>
        </w:rPr>
        <w:t>8.1.6</w:t>
      </w:r>
      <w:r w:rsidR="00454823">
        <w:fldChar w:fldCharType="end"/>
      </w:r>
      <w:r w:rsidRPr="00876072">
        <w:rPr>
          <w:rFonts w:ascii="Arial" w:hAnsi="Arial" w:cs="Arial"/>
          <w:sz w:val="24"/>
          <w:szCs w:val="24"/>
        </w:rPr>
        <w:t xml:space="preserve"> </w:t>
      </w:r>
      <w:r w:rsidRPr="007E7CF8">
        <w:rPr>
          <w:rFonts w:ascii="Arial" w:hAnsi="Arial" w:cs="Arial"/>
          <w:sz w:val="24"/>
          <w:szCs w:val="24"/>
        </w:rPr>
        <w:t xml:space="preserve">настоящих </w:t>
      </w:r>
      <w:r>
        <w:rPr>
          <w:rFonts w:ascii="Arial" w:hAnsi="Arial" w:cs="Arial"/>
          <w:sz w:val="24"/>
          <w:szCs w:val="24"/>
        </w:rPr>
        <w:t>Общих условий</w:t>
      </w:r>
      <w:r w:rsidRPr="007E7CF8">
        <w:rPr>
          <w:rFonts w:ascii="Arial" w:hAnsi="Arial" w:cs="Arial"/>
          <w:sz w:val="24"/>
          <w:szCs w:val="24"/>
        </w:rPr>
        <w:t xml:space="preserve">, подлежит подтверждению в течение 2 (Двух) Рабочих дней после отправки путем направления оригинала, которое высылается любым из способов, предусмотренных пунктами </w:t>
      </w:r>
      <w:r w:rsidR="00421D9F">
        <w:rPr>
          <w:rFonts w:ascii="Arial" w:hAnsi="Arial" w:cs="Arial"/>
          <w:sz w:val="24"/>
          <w:szCs w:val="24"/>
        </w:rPr>
        <w:fldChar w:fldCharType="begin"/>
      </w:r>
      <w:r>
        <w:rPr>
          <w:rFonts w:ascii="Arial" w:hAnsi="Arial" w:cs="Arial"/>
          <w:sz w:val="24"/>
          <w:szCs w:val="24"/>
        </w:rPr>
        <w:instrText xml:space="preserve"> REF _Ref17451255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8.1.1</w:t>
      </w:r>
      <w:r w:rsidR="00421D9F">
        <w:rPr>
          <w:rFonts w:ascii="Arial" w:hAnsi="Arial" w:cs="Arial"/>
          <w:sz w:val="24"/>
          <w:szCs w:val="24"/>
        </w:rPr>
        <w:fldChar w:fldCharType="end"/>
      </w:r>
      <w:r>
        <w:rPr>
          <w:rFonts w:ascii="Arial" w:hAnsi="Arial" w:cs="Arial"/>
          <w:sz w:val="24"/>
          <w:szCs w:val="24"/>
        </w:rPr>
        <w:t xml:space="preserve">- </w:t>
      </w:r>
      <w:r w:rsidR="00421D9F">
        <w:rPr>
          <w:rFonts w:ascii="Arial" w:hAnsi="Arial" w:cs="Arial"/>
          <w:sz w:val="24"/>
          <w:szCs w:val="24"/>
        </w:rPr>
        <w:fldChar w:fldCharType="begin"/>
      </w:r>
      <w:r>
        <w:rPr>
          <w:rFonts w:ascii="Arial" w:hAnsi="Arial" w:cs="Arial"/>
          <w:sz w:val="24"/>
          <w:szCs w:val="24"/>
        </w:rPr>
        <w:instrText xml:space="preserve"> REF _Ref17451256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8.1.3</w:t>
      </w:r>
      <w:r w:rsidR="00421D9F">
        <w:rPr>
          <w:rFonts w:ascii="Arial" w:hAnsi="Arial" w:cs="Arial"/>
          <w:sz w:val="24"/>
          <w:szCs w:val="24"/>
        </w:rPr>
        <w:fldChar w:fldCharType="end"/>
      </w:r>
      <w:r>
        <w:rPr>
          <w:rFonts w:ascii="Arial" w:hAnsi="Arial" w:cs="Arial"/>
          <w:sz w:val="24"/>
          <w:szCs w:val="24"/>
        </w:rPr>
        <w:t xml:space="preserve"> </w:t>
      </w:r>
      <w:r w:rsidRPr="007E7CF8">
        <w:rPr>
          <w:rFonts w:ascii="Arial" w:hAnsi="Arial" w:cs="Arial"/>
          <w:sz w:val="24"/>
          <w:szCs w:val="24"/>
        </w:rPr>
        <w:t xml:space="preserve">настоящих </w:t>
      </w:r>
      <w:r>
        <w:rPr>
          <w:rFonts w:ascii="Arial" w:hAnsi="Arial" w:cs="Arial"/>
          <w:sz w:val="24"/>
          <w:szCs w:val="24"/>
        </w:rPr>
        <w:t>Общих условий</w:t>
      </w:r>
      <w:r w:rsidRPr="007E7CF8">
        <w:rPr>
          <w:rFonts w:ascii="Arial" w:hAnsi="Arial" w:cs="Arial"/>
          <w:sz w:val="24"/>
          <w:szCs w:val="24"/>
        </w:rPr>
        <w:t xml:space="preserve">. При этом, в случае расхождения формулировок документа, переданного в соответствии с пунктами </w:t>
      </w:r>
      <w:r w:rsidR="00421D9F">
        <w:fldChar w:fldCharType="begin"/>
      </w:r>
      <w:r>
        <w:rPr>
          <w:rFonts w:ascii="Arial" w:hAnsi="Arial" w:cs="Arial"/>
          <w:sz w:val="24"/>
          <w:szCs w:val="24"/>
        </w:rPr>
        <w:instrText xml:space="preserve"> REF _Ref53567553 \r \h </w:instrText>
      </w:r>
      <w:r w:rsidR="00421D9F">
        <w:fldChar w:fldCharType="separate"/>
      </w:r>
      <w:r>
        <w:rPr>
          <w:rFonts w:ascii="Arial" w:hAnsi="Arial" w:cs="Arial"/>
          <w:sz w:val="24"/>
          <w:szCs w:val="24"/>
        </w:rPr>
        <w:t>8.1.4</w:t>
      </w:r>
      <w:r w:rsidR="00421D9F">
        <w:fldChar w:fldCharType="end"/>
      </w:r>
      <w:r>
        <w:rPr>
          <w:rFonts w:ascii="Arial" w:hAnsi="Arial" w:cs="Arial"/>
          <w:sz w:val="24"/>
          <w:szCs w:val="24"/>
        </w:rPr>
        <w:t xml:space="preserve"> </w:t>
      </w:r>
      <w:r w:rsidRPr="00876072">
        <w:rPr>
          <w:rFonts w:ascii="Arial" w:hAnsi="Arial" w:cs="Arial"/>
          <w:sz w:val="24"/>
          <w:szCs w:val="24"/>
        </w:rPr>
        <w:t xml:space="preserve">- </w:t>
      </w:r>
      <w:r w:rsidR="00454823">
        <w:fldChar w:fldCharType="begin"/>
      </w:r>
      <w:r w:rsidR="00454823">
        <w:instrText xml:space="preserve"> REF _Ref17451168 \r \h  \* MERGEFORMAT </w:instrText>
      </w:r>
      <w:r w:rsidR="00454823">
        <w:fldChar w:fldCharType="separate"/>
      </w:r>
      <w:r w:rsidRPr="00E2313C">
        <w:rPr>
          <w:rFonts w:ascii="Arial" w:hAnsi="Arial" w:cs="Arial"/>
          <w:sz w:val="24"/>
          <w:szCs w:val="24"/>
        </w:rPr>
        <w:t>8.1.6</w:t>
      </w:r>
      <w:r w:rsidR="00454823">
        <w:fldChar w:fldCharType="end"/>
      </w:r>
      <w:r>
        <w:rPr>
          <w:rFonts w:ascii="Arial" w:hAnsi="Arial" w:cs="Arial"/>
          <w:sz w:val="24"/>
          <w:szCs w:val="24"/>
        </w:rPr>
        <w:t xml:space="preserve"> </w:t>
      </w:r>
      <w:r w:rsidRPr="007E7CF8">
        <w:rPr>
          <w:rFonts w:ascii="Arial" w:hAnsi="Arial" w:cs="Arial"/>
          <w:sz w:val="24"/>
          <w:szCs w:val="24"/>
        </w:rPr>
        <w:t xml:space="preserve">настоящих </w:t>
      </w:r>
      <w:r>
        <w:rPr>
          <w:rFonts w:ascii="Arial" w:hAnsi="Arial" w:cs="Arial"/>
          <w:sz w:val="24"/>
          <w:szCs w:val="24"/>
        </w:rPr>
        <w:t>Общих условий</w:t>
      </w:r>
      <w:r w:rsidRPr="007E7CF8">
        <w:rPr>
          <w:rFonts w:ascii="Arial" w:hAnsi="Arial" w:cs="Arial"/>
          <w:sz w:val="24"/>
          <w:szCs w:val="24"/>
        </w:rPr>
        <w:t xml:space="preserve"> и предоставленного подлинного экземпляра соответствующего документа, приоритетом пользуется содержание подлинного документа.</w:t>
      </w:r>
      <w:bookmarkEnd w:id="25"/>
    </w:p>
    <w:p w:rsidR="00B439DC"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 xml:space="preserve">Уведомления от одной Стороны другой Стороне должны передаваться по </w:t>
      </w:r>
      <w:r w:rsidRPr="007E7CF8">
        <w:rPr>
          <w:rFonts w:ascii="Arial" w:hAnsi="Arial" w:cs="Arial"/>
          <w:sz w:val="24"/>
          <w:szCs w:val="24"/>
        </w:rPr>
        <w:lastRenderedPageBreak/>
        <w:t>адресам, указанным в разделе Договора «</w:t>
      </w:r>
      <w:r w:rsidRPr="004D0764">
        <w:rPr>
          <w:rFonts w:ascii="Arial" w:hAnsi="Arial" w:cs="Arial"/>
          <w:sz w:val="24"/>
          <w:szCs w:val="24"/>
        </w:rPr>
        <w:t>АДРЕСА И РЕКВИЗИТЫ СТОРОН</w:t>
      </w:r>
      <w:r w:rsidRPr="007E7CF8">
        <w:rPr>
          <w:rFonts w:ascii="Arial" w:hAnsi="Arial" w:cs="Arial"/>
          <w:sz w:val="24"/>
          <w:szCs w:val="24"/>
        </w:rPr>
        <w:t>».</w:t>
      </w:r>
    </w:p>
    <w:p w:rsidR="00B439DC" w:rsidRDefault="00B439DC" w:rsidP="00A37CA5">
      <w:pPr>
        <w:pStyle w:val="a9"/>
        <w:numPr>
          <w:ilvl w:val="1"/>
          <w:numId w:val="23"/>
        </w:numPr>
        <w:shd w:val="clear" w:color="auto" w:fill="FFFFFF"/>
        <w:ind w:left="0" w:firstLine="709"/>
        <w:jc w:val="both"/>
        <w:rPr>
          <w:rFonts w:ascii="Arial" w:hAnsi="Arial" w:cs="Arial"/>
          <w:sz w:val="24"/>
          <w:szCs w:val="24"/>
        </w:rPr>
      </w:pPr>
      <w:r w:rsidRPr="001E4D2F">
        <w:rPr>
          <w:rFonts w:ascii="Arial" w:hAnsi="Arial" w:cs="Arial"/>
          <w:sz w:val="24"/>
          <w:szCs w:val="24"/>
        </w:rPr>
        <w:t xml:space="preserve">Все копии документов, подлежащих передаче Сторонами, за исключением удостоверенных нотариально, должны быть заверены в следующем порядке: </w:t>
      </w:r>
      <w:r w:rsidRPr="00E77A80">
        <w:rPr>
          <w:rFonts w:ascii="Arial" w:hAnsi="Arial" w:cs="Arial"/>
          <w:sz w:val="24"/>
          <w:szCs w:val="24"/>
        </w:rPr>
        <w:t>верность копии документа свидетельствуется подписью руководителя или уполномоченного на то должностного лица и печатью Стороны</w:t>
      </w:r>
      <w:r>
        <w:rPr>
          <w:rFonts w:ascii="Arial" w:hAnsi="Arial" w:cs="Arial"/>
          <w:sz w:val="24"/>
          <w:szCs w:val="24"/>
        </w:rPr>
        <w:t xml:space="preserve"> (при наличии)</w:t>
      </w:r>
      <w:r w:rsidRPr="001E4D2F">
        <w:rPr>
          <w:rFonts w:ascii="Arial" w:hAnsi="Arial" w:cs="Arial"/>
          <w:sz w:val="24"/>
          <w:szCs w:val="24"/>
        </w:rPr>
        <w:t>. К заверенным уполномоченным должностным лицом копиям документов прилагается доверенность или иной соответствующий документ (устав, положение), если он не был предоставлен ранее, подтверждающий полномочия лица на заверение документов, находящихся в данной организации. Копия документа, составленного более чем на одном листе, должна быть прошита и пронумерована</w:t>
      </w:r>
    </w:p>
    <w:p w:rsidR="00B439DC" w:rsidRDefault="00B439DC" w:rsidP="00A37CA5">
      <w:pPr>
        <w:pStyle w:val="a9"/>
        <w:numPr>
          <w:ilvl w:val="0"/>
          <w:numId w:val="23"/>
        </w:numPr>
        <w:shd w:val="clear" w:color="auto" w:fill="FFFFFF"/>
        <w:tabs>
          <w:tab w:val="left" w:pos="567"/>
        </w:tabs>
        <w:spacing w:before="120" w:after="120"/>
        <w:ind w:left="0" w:firstLine="0"/>
        <w:contextualSpacing w:val="0"/>
        <w:jc w:val="center"/>
        <w:rPr>
          <w:rFonts w:ascii="Arial" w:hAnsi="Arial" w:cs="Arial"/>
          <w:b/>
          <w:sz w:val="24"/>
          <w:szCs w:val="24"/>
        </w:rPr>
      </w:pPr>
      <w:r>
        <w:rPr>
          <w:rFonts w:ascii="Arial" w:hAnsi="Arial" w:cs="Arial"/>
          <w:b/>
          <w:sz w:val="24"/>
          <w:szCs w:val="24"/>
        </w:rPr>
        <w:t>Антикоррупционная оговорка</w:t>
      </w:r>
      <w:r w:rsidRPr="007E7CF8">
        <w:rPr>
          <w:rFonts w:ascii="Arial" w:hAnsi="Arial" w:cs="Arial"/>
          <w:b/>
          <w:sz w:val="24"/>
          <w:szCs w:val="24"/>
        </w:rPr>
        <w:t xml:space="preserve"> </w:t>
      </w:r>
    </w:p>
    <w:p w:rsidR="00B439DC" w:rsidRPr="00A708B9" w:rsidRDefault="00B439DC" w:rsidP="00A37CA5">
      <w:pPr>
        <w:pStyle w:val="a9"/>
        <w:numPr>
          <w:ilvl w:val="1"/>
          <w:numId w:val="23"/>
        </w:numPr>
        <w:shd w:val="clear" w:color="auto" w:fill="FFFFFF"/>
        <w:ind w:left="0" w:firstLine="709"/>
        <w:jc w:val="both"/>
        <w:rPr>
          <w:rFonts w:ascii="Arial" w:hAnsi="Arial" w:cs="Arial"/>
          <w:sz w:val="24"/>
          <w:szCs w:val="24"/>
        </w:rPr>
      </w:pPr>
      <w:bookmarkStart w:id="26" w:name="_Ref53567362"/>
      <w:r w:rsidRPr="00A708B9">
        <w:rPr>
          <w:rFonts w:ascii="Arial" w:hAnsi="Arial" w:cs="Arial"/>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преиму</w:t>
      </w:r>
      <w:r>
        <w:rPr>
          <w:rFonts w:ascii="Arial" w:hAnsi="Arial" w:cs="Arial"/>
          <w:sz w:val="24"/>
          <w:szCs w:val="24"/>
        </w:rPr>
        <w:t xml:space="preserve">щества или для достижения иных </w:t>
      </w:r>
      <w:r w:rsidRPr="00A708B9">
        <w:rPr>
          <w:rFonts w:ascii="Arial" w:hAnsi="Arial" w:cs="Arial"/>
          <w:sz w:val="24"/>
          <w:szCs w:val="24"/>
        </w:rPr>
        <w:t>целей.</w:t>
      </w:r>
      <w:bookmarkEnd w:id="26"/>
    </w:p>
    <w:p w:rsidR="00B439DC" w:rsidRPr="00A708B9" w:rsidRDefault="00B439DC" w:rsidP="00B439DC">
      <w:pPr>
        <w:pStyle w:val="a9"/>
        <w:shd w:val="clear" w:color="auto" w:fill="FFFFFF"/>
        <w:ind w:left="0" w:firstLine="709"/>
        <w:jc w:val="both"/>
        <w:rPr>
          <w:rFonts w:ascii="Arial" w:hAnsi="Arial" w:cs="Arial"/>
          <w:sz w:val="24"/>
          <w:szCs w:val="24"/>
        </w:rPr>
      </w:pPr>
      <w:r w:rsidRPr="00A708B9">
        <w:rPr>
          <w:rFonts w:ascii="Arial" w:hAnsi="Arial" w:cs="Arial"/>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иные действия, нарушающие требования законодательства и </w:t>
      </w:r>
      <w:r>
        <w:rPr>
          <w:rFonts w:ascii="Arial" w:hAnsi="Arial" w:cs="Arial"/>
          <w:sz w:val="24"/>
          <w:szCs w:val="24"/>
        </w:rPr>
        <w:t>иных нормативных правовых актов Российской Федерации</w:t>
      </w:r>
      <w:r w:rsidRPr="00A708B9">
        <w:rPr>
          <w:rFonts w:ascii="Arial" w:hAnsi="Arial" w:cs="Arial"/>
          <w:sz w:val="24"/>
          <w:szCs w:val="24"/>
        </w:rPr>
        <w:t xml:space="preserve"> о противодействии коррупции.</w:t>
      </w:r>
    </w:p>
    <w:p w:rsidR="00B439DC" w:rsidRPr="00D574CE" w:rsidRDefault="00B439DC" w:rsidP="00A37CA5">
      <w:pPr>
        <w:pStyle w:val="a9"/>
        <w:numPr>
          <w:ilvl w:val="1"/>
          <w:numId w:val="23"/>
        </w:numPr>
        <w:shd w:val="clear" w:color="auto" w:fill="FFFFFF"/>
        <w:ind w:left="0" w:firstLine="709"/>
        <w:jc w:val="both"/>
        <w:rPr>
          <w:rFonts w:ascii="Arial" w:hAnsi="Arial" w:cs="Arial"/>
          <w:sz w:val="24"/>
          <w:szCs w:val="24"/>
        </w:rPr>
      </w:pPr>
      <w:bookmarkStart w:id="27" w:name="_Ref53567438"/>
      <w:r w:rsidRPr="00D574CE">
        <w:rPr>
          <w:rFonts w:ascii="Arial" w:hAnsi="Arial" w:cs="Arial"/>
          <w:sz w:val="24"/>
          <w:szCs w:val="24"/>
        </w:rPr>
        <w:t>В случае возникновения у Стороны обоснованных подозрений, что произошло или может произ</w:t>
      </w:r>
      <w:r>
        <w:rPr>
          <w:rFonts w:ascii="Arial" w:hAnsi="Arial" w:cs="Arial"/>
          <w:sz w:val="24"/>
          <w:szCs w:val="24"/>
        </w:rPr>
        <w:t xml:space="preserve">ойти нарушение положений пункта </w:t>
      </w:r>
      <w:r w:rsidR="00421D9F">
        <w:rPr>
          <w:rFonts w:ascii="Arial" w:hAnsi="Arial" w:cs="Arial"/>
          <w:sz w:val="24"/>
          <w:szCs w:val="24"/>
        </w:rPr>
        <w:fldChar w:fldCharType="begin"/>
      </w:r>
      <w:r>
        <w:rPr>
          <w:rFonts w:ascii="Arial" w:hAnsi="Arial" w:cs="Arial"/>
          <w:sz w:val="24"/>
          <w:szCs w:val="24"/>
        </w:rPr>
        <w:instrText xml:space="preserve"> REF _Ref53567362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9.1</w:t>
      </w:r>
      <w:r w:rsidR="00421D9F">
        <w:rPr>
          <w:rFonts w:ascii="Arial" w:hAnsi="Arial" w:cs="Arial"/>
          <w:sz w:val="24"/>
          <w:szCs w:val="24"/>
        </w:rPr>
        <w:fldChar w:fldCharType="end"/>
      </w:r>
      <w:r>
        <w:rPr>
          <w:rFonts w:ascii="Arial" w:hAnsi="Arial" w:cs="Arial"/>
          <w:sz w:val="24"/>
          <w:szCs w:val="24"/>
        </w:rPr>
        <w:t xml:space="preserve"> настоящих Общих условий</w:t>
      </w:r>
      <w:r w:rsidRPr="00D574CE">
        <w:rPr>
          <w:rFonts w:ascii="Arial" w:hAnsi="Arial" w:cs="Arial"/>
          <w:sz w:val="24"/>
          <w:szCs w:val="24"/>
        </w:rPr>
        <w:t>, соответствующая Сторона обязуется уведомить об этом другую Сторону в письменной форме в течение</w:t>
      </w:r>
      <w:r>
        <w:rPr>
          <w:rFonts w:ascii="Arial" w:hAnsi="Arial" w:cs="Arial"/>
          <w:sz w:val="24"/>
          <w:szCs w:val="24"/>
        </w:rPr>
        <w:t xml:space="preserve"> </w:t>
      </w:r>
      <w:r w:rsidRPr="00D574CE">
        <w:rPr>
          <w:rFonts w:ascii="Arial" w:hAnsi="Arial" w:cs="Arial"/>
          <w:sz w:val="24"/>
          <w:szCs w:val="24"/>
        </w:rPr>
        <w:t xml:space="preserve">20 (двадцати) рабочих дней.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пункта </w:t>
      </w:r>
      <w:r w:rsidR="00421D9F">
        <w:rPr>
          <w:rFonts w:ascii="Arial" w:hAnsi="Arial" w:cs="Arial"/>
          <w:sz w:val="24"/>
          <w:szCs w:val="24"/>
        </w:rPr>
        <w:fldChar w:fldCharType="begin"/>
      </w:r>
      <w:r>
        <w:rPr>
          <w:rFonts w:ascii="Arial" w:hAnsi="Arial" w:cs="Arial"/>
          <w:sz w:val="24"/>
          <w:szCs w:val="24"/>
        </w:rPr>
        <w:instrText xml:space="preserve"> REF _Ref53567362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9.1</w:t>
      </w:r>
      <w:r w:rsidR="00421D9F">
        <w:rPr>
          <w:rFonts w:ascii="Arial" w:hAnsi="Arial" w:cs="Arial"/>
          <w:sz w:val="24"/>
          <w:szCs w:val="24"/>
        </w:rPr>
        <w:fldChar w:fldCharType="end"/>
      </w:r>
      <w:r>
        <w:rPr>
          <w:rFonts w:ascii="Arial" w:hAnsi="Arial" w:cs="Arial"/>
          <w:sz w:val="24"/>
          <w:szCs w:val="24"/>
        </w:rPr>
        <w:t xml:space="preserve"> настоящих Общих условий</w:t>
      </w:r>
      <w:r w:rsidRPr="00D574CE" w:rsidDel="00131AE2">
        <w:rPr>
          <w:rFonts w:ascii="Arial" w:hAnsi="Arial" w:cs="Arial"/>
          <w:sz w:val="24"/>
          <w:szCs w:val="24"/>
        </w:rPr>
        <w:t xml:space="preserve"> </w:t>
      </w:r>
      <w:r w:rsidRPr="00D574CE">
        <w:rPr>
          <w:rFonts w:ascii="Arial" w:hAnsi="Arial" w:cs="Arial"/>
          <w:sz w:val="24"/>
          <w:szCs w:val="24"/>
        </w:rPr>
        <w:t>другой Стороной, ее аффилированными лицами, работниками или посредниками. Сторона, у которой возникли обоснованные подозрения о нарушении антикоррупционных требований, вправе запросить документы и информацию, необходимые для проверки таких подозрений, за исключением документов и информации, доступ к которым ограничен в соответствии с федеральными законами.</w:t>
      </w:r>
      <w:bookmarkEnd w:id="27"/>
    </w:p>
    <w:p w:rsidR="00B439DC" w:rsidRPr="00A708B9" w:rsidRDefault="00B439DC" w:rsidP="00A37CA5">
      <w:pPr>
        <w:pStyle w:val="a9"/>
        <w:numPr>
          <w:ilvl w:val="1"/>
          <w:numId w:val="23"/>
        </w:numPr>
        <w:shd w:val="clear" w:color="auto" w:fill="FFFFFF"/>
        <w:ind w:left="0" w:firstLine="709"/>
        <w:jc w:val="both"/>
        <w:rPr>
          <w:rFonts w:ascii="Arial" w:hAnsi="Arial" w:cs="Arial"/>
          <w:sz w:val="24"/>
          <w:szCs w:val="24"/>
        </w:rPr>
      </w:pPr>
      <w:r w:rsidRPr="00A708B9">
        <w:rPr>
          <w:rFonts w:ascii="Arial" w:hAnsi="Arial" w:cs="Arial"/>
          <w:sz w:val="24"/>
          <w:szCs w:val="24"/>
        </w:rPr>
        <w:t>Адреса электронной почты Сторон для направления уведомления:</w:t>
      </w:r>
    </w:p>
    <w:p w:rsidR="00B439DC" w:rsidRPr="00230322" w:rsidRDefault="00D80829" w:rsidP="00B439DC">
      <w:pPr>
        <w:pStyle w:val="a9"/>
        <w:shd w:val="clear" w:color="auto" w:fill="FFFFFF"/>
        <w:ind w:left="0" w:firstLine="709"/>
        <w:jc w:val="both"/>
        <w:rPr>
          <w:rFonts w:ascii="Arial" w:hAnsi="Arial" w:cs="Arial"/>
          <w:sz w:val="24"/>
          <w:szCs w:val="24"/>
        </w:rPr>
      </w:pPr>
      <w:r>
        <w:rPr>
          <w:rFonts w:ascii="Arial" w:hAnsi="Arial" w:cs="Arial"/>
          <w:sz w:val="24"/>
          <w:szCs w:val="24"/>
        </w:rPr>
        <w:t>АО</w:t>
      </w:r>
      <w:r w:rsidR="00B439DC" w:rsidRPr="006A2B07">
        <w:rPr>
          <w:rFonts w:ascii="Arial" w:hAnsi="Arial" w:cs="Arial"/>
          <w:sz w:val="24"/>
          <w:szCs w:val="24"/>
        </w:rPr>
        <w:t xml:space="preserve"> «</w:t>
      </w:r>
      <w:r w:rsidR="005646EE">
        <w:rPr>
          <w:rFonts w:ascii="Arial" w:hAnsi="Arial" w:cs="Arial"/>
          <w:sz w:val="24"/>
          <w:szCs w:val="24"/>
        </w:rPr>
        <w:t>РИР Энерго</w:t>
      </w:r>
      <w:r w:rsidR="00B439DC" w:rsidRPr="006A2B07">
        <w:rPr>
          <w:rFonts w:ascii="Arial" w:hAnsi="Arial" w:cs="Arial"/>
          <w:sz w:val="24"/>
          <w:szCs w:val="24"/>
        </w:rPr>
        <w:t xml:space="preserve">»: </w:t>
      </w:r>
      <w:proofErr w:type="spellStart"/>
      <w:r w:rsidR="00B439DC" w:rsidRPr="002E2B88">
        <w:rPr>
          <w:rFonts w:ascii="Arial" w:hAnsi="Arial" w:cs="Arial"/>
          <w:sz w:val="24"/>
          <w:szCs w:val="24"/>
        </w:rPr>
        <w:t>belgorod</w:t>
      </w:r>
      <w:r w:rsidR="00B439DC" w:rsidRPr="00230322">
        <w:rPr>
          <w:rFonts w:ascii="Arial" w:hAnsi="Arial" w:cs="Arial"/>
          <w:sz w:val="24"/>
          <w:szCs w:val="24"/>
        </w:rPr>
        <w:t>@</w:t>
      </w:r>
      <w:r w:rsidR="00B439DC" w:rsidRPr="002E2B88">
        <w:rPr>
          <w:rFonts w:ascii="Arial" w:hAnsi="Arial" w:cs="Arial"/>
          <w:sz w:val="24"/>
          <w:szCs w:val="24"/>
        </w:rPr>
        <w:t>belgorod</w:t>
      </w:r>
      <w:proofErr w:type="spellEnd"/>
      <w:r w:rsidR="00B439DC">
        <w:rPr>
          <w:rFonts w:ascii="Arial" w:hAnsi="Arial" w:cs="Arial"/>
          <w:sz w:val="24"/>
          <w:szCs w:val="24"/>
        </w:rPr>
        <w:t>.</w:t>
      </w:r>
      <w:proofErr w:type="spellStart"/>
      <w:r w:rsidR="005646EE">
        <w:rPr>
          <w:rFonts w:ascii="Arial" w:hAnsi="Arial" w:cs="Arial"/>
          <w:sz w:val="24"/>
          <w:szCs w:val="24"/>
          <w:lang w:val="en-US"/>
        </w:rPr>
        <w:t>rirenergy</w:t>
      </w:r>
      <w:proofErr w:type="spellEnd"/>
      <w:r w:rsidR="00B439DC" w:rsidRPr="00230322">
        <w:rPr>
          <w:rFonts w:ascii="Arial" w:hAnsi="Arial" w:cs="Arial"/>
          <w:sz w:val="24"/>
          <w:szCs w:val="24"/>
        </w:rPr>
        <w:t>.</w:t>
      </w:r>
      <w:proofErr w:type="spellStart"/>
      <w:r w:rsidR="00B439DC">
        <w:rPr>
          <w:rFonts w:ascii="Arial" w:hAnsi="Arial" w:cs="Arial"/>
          <w:sz w:val="24"/>
          <w:szCs w:val="24"/>
          <w:lang w:val="en-US"/>
        </w:rPr>
        <w:t>ru</w:t>
      </w:r>
      <w:proofErr w:type="spellEnd"/>
    </w:p>
    <w:p w:rsidR="00B439DC" w:rsidRPr="006A2B07" w:rsidRDefault="00B439DC" w:rsidP="00B439DC">
      <w:pPr>
        <w:pStyle w:val="a9"/>
        <w:shd w:val="clear" w:color="auto" w:fill="FFFFFF"/>
        <w:ind w:left="0" w:firstLine="709"/>
        <w:jc w:val="both"/>
        <w:rPr>
          <w:rFonts w:ascii="Arial" w:hAnsi="Arial" w:cs="Arial"/>
          <w:sz w:val="24"/>
          <w:szCs w:val="24"/>
        </w:rPr>
      </w:pPr>
      <w:r w:rsidRPr="006A2B07">
        <w:rPr>
          <w:rFonts w:ascii="Arial" w:hAnsi="Arial" w:cs="Arial"/>
          <w:sz w:val="24"/>
          <w:szCs w:val="24"/>
        </w:rPr>
        <w:t xml:space="preserve">Контрагент: </w:t>
      </w:r>
      <w:r>
        <w:rPr>
          <w:rFonts w:ascii="Arial" w:hAnsi="Arial" w:cs="Arial"/>
          <w:sz w:val="24"/>
          <w:szCs w:val="24"/>
        </w:rPr>
        <w:t>адрес электронной почты Контрагента указан в разделе Договора «</w:t>
      </w:r>
      <w:r w:rsidRPr="00C63927">
        <w:rPr>
          <w:rFonts w:ascii="Arial" w:eastAsia="Calibri" w:hAnsi="Arial" w:cs="Arial"/>
          <w:snapToGrid w:val="0"/>
          <w:sz w:val="22"/>
          <w:szCs w:val="22"/>
        </w:rPr>
        <w:t>АДРЕСА И РЕКВИЗИТЫ СТОРОН</w:t>
      </w:r>
      <w:r>
        <w:rPr>
          <w:rFonts w:ascii="Arial" w:eastAsia="Calibri" w:hAnsi="Arial" w:cs="Arial"/>
          <w:snapToGrid w:val="0"/>
          <w:sz w:val="22"/>
          <w:szCs w:val="22"/>
        </w:rPr>
        <w:t xml:space="preserve">». </w:t>
      </w:r>
    </w:p>
    <w:p w:rsidR="00B439DC" w:rsidRDefault="00B439DC" w:rsidP="00A37CA5">
      <w:pPr>
        <w:pStyle w:val="a9"/>
        <w:numPr>
          <w:ilvl w:val="1"/>
          <w:numId w:val="23"/>
        </w:numPr>
        <w:shd w:val="clear" w:color="auto" w:fill="FFFFFF"/>
        <w:ind w:left="0" w:firstLine="709"/>
        <w:jc w:val="both"/>
        <w:rPr>
          <w:rFonts w:ascii="Arial" w:hAnsi="Arial" w:cs="Arial"/>
          <w:sz w:val="24"/>
          <w:szCs w:val="24"/>
        </w:rPr>
      </w:pPr>
      <w:r w:rsidRPr="00A708B9">
        <w:rPr>
          <w:rFonts w:ascii="Arial" w:hAnsi="Arial" w:cs="Arial"/>
          <w:sz w:val="24"/>
          <w:szCs w:val="24"/>
        </w:rPr>
        <w:t xml:space="preserve">Сторона, получившая уведомление о нарушении положений </w:t>
      </w:r>
      <w:r>
        <w:rPr>
          <w:rFonts w:ascii="Arial" w:hAnsi="Arial" w:cs="Arial"/>
          <w:sz w:val="24"/>
          <w:szCs w:val="24"/>
        </w:rPr>
        <w:t xml:space="preserve">пункта </w:t>
      </w:r>
      <w:r w:rsidR="00421D9F">
        <w:rPr>
          <w:rFonts w:ascii="Arial" w:hAnsi="Arial" w:cs="Arial"/>
          <w:sz w:val="24"/>
          <w:szCs w:val="24"/>
        </w:rPr>
        <w:fldChar w:fldCharType="begin"/>
      </w:r>
      <w:r>
        <w:rPr>
          <w:rFonts w:ascii="Arial" w:hAnsi="Arial" w:cs="Arial"/>
          <w:sz w:val="24"/>
          <w:szCs w:val="24"/>
        </w:rPr>
        <w:instrText xml:space="preserve"> REF _Ref53567362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9.1</w:t>
      </w:r>
      <w:r w:rsidR="00421D9F">
        <w:rPr>
          <w:rFonts w:ascii="Arial" w:hAnsi="Arial" w:cs="Arial"/>
          <w:sz w:val="24"/>
          <w:szCs w:val="24"/>
        </w:rPr>
        <w:fldChar w:fldCharType="end"/>
      </w:r>
      <w:r>
        <w:rPr>
          <w:rFonts w:ascii="Arial" w:hAnsi="Arial" w:cs="Arial"/>
          <w:sz w:val="24"/>
          <w:szCs w:val="24"/>
        </w:rPr>
        <w:t xml:space="preserve"> настоящих Общих условий, и/или запрос необходимых документов и информации </w:t>
      </w:r>
      <w:r w:rsidRPr="00A708B9">
        <w:rPr>
          <w:rFonts w:ascii="Arial" w:hAnsi="Arial" w:cs="Arial"/>
          <w:sz w:val="24"/>
          <w:szCs w:val="24"/>
        </w:rPr>
        <w:t xml:space="preserve">в соответствии с </w:t>
      </w:r>
      <w:r>
        <w:rPr>
          <w:rFonts w:ascii="Arial" w:hAnsi="Arial" w:cs="Arial"/>
          <w:sz w:val="24"/>
          <w:szCs w:val="24"/>
        </w:rPr>
        <w:t xml:space="preserve">пунктом </w:t>
      </w:r>
      <w:r w:rsidR="00421D9F">
        <w:rPr>
          <w:rFonts w:ascii="Arial" w:hAnsi="Arial" w:cs="Arial"/>
          <w:sz w:val="24"/>
          <w:szCs w:val="24"/>
        </w:rPr>
        <w:fldChar w:fldCharType="begin"/>
      </w:r>
      <w:r>
        <w:rPr>
          <w:rFonts w:ascii="Arial" w:hAnsi="Arial" w:cs="Arial"/>
          <w:sz w:val="24"/>
          <w:szCs w:val="24"/>
        </w:rPr>
        <w:instrText xml:space="preserve"> REF _Ref53567438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9.2</w:t>
      </w:r>
      <w:r w:rsidR="00421D9F">
        <w:rPr>
          <w:rFonts w:ascii="Arial" w:hAnsi="Arial" w:cs="Arial"/>
          <w:sz w:val="24"/>
          <w:szCs w:val="24"/>
        </w:rPr>
        <w:fldChar w:fldCharType="end"/>
      </w:r>
      <w:r>
        <w:rPr>
          <w:rFonts w:ascii="Arial" w:hAnsi="Arial" w:cs="Arial"/>
          <w:sz w:val="24"/>
          <w:szCs w:val="24"/>
        </w:rPr>
        <w:t xml:space="preserve"> настоящих Общих </w:t>
      </w:r>
      <w:proofErr w:type="gramStart"/>
      <w:r>
        <w:rPr>
          <w:rFonts w:ascii="Arial" w:hAnsi="Arial" w:cs="Arial"/>
          <w:sz w:val="24"/>
          <w:szCs w:val="24"/>
        </w:rPr>
        <w:t xml:space="preserve">условий, </w:t>
      </w:r>
      <w:r w:rsidRPr="00A708B9">
        <w:rPr>
          <w:rFonts w:ascii="Arial" w:hAnsi="Arial" w:cs="Arial"/>
          <w:sz w:val="24"/>
          <w:szCs w:val="24"/>
        </w:rPr>
        <w:t xml:space="preserve"> обязана</w:t>
      </w:r>
      <w:proofErr w:type="gramEnd"/>
      <w:r w:rsidRPr="00A708B9">
        <w:rPr>
          <w:rFonts w:ascii="Arial" w:hAnsi="Arial" w:cs="Arial"/>
          <w:sz w:val="24"/>
          <w:szCs w:val="24"/>
        </w:rPr>
        <w:t xml:space="preserve"> рассмотреть уведомление и сообщить другой Стороне об итогах его рассмотрения </w:t>
      </w:r>
      <w:r>
        <w:rPr>
          <w:rFonts w:ascii="Arial" w:hAnsi="Arial" w:cs="Arial"/>
          <w:sz w:val="24"/>
          <w:szCs w:val="24"/>
        </w:rPr>
        <w:t xml:space="preserve">и/или предоставить запрашиваемые документы/информацию </w:t>
      </w:r>
      <w:r w:rsidRPr="00A708B9">
        <w:rPr>
          <w:rFonts w:ascii="Arial" w:hAnsi="Arial" w:cs="Arial"/>
          <w:sz w:val="24"/>
          <w:szCs w:val="24"/>
        </w:rPr>
        <w:t>в течение 20 (двадцати) рабочих дней с даты получения письменного уведомления</w:t>
      </w:r>
      <w:r>
        <w:rPr>
          <w:rFonts w:ascii="Arial" w:hAnsi="Arial" w:cs="Arial"/>
          <w:sz w:val="24"/>
          <w:szCs w:val="24"/>
        </w:rPr>
        <w:t>.</w:t>
      </w:r>
    </w:p>
    <w:p w:rsidR="00B439DC" w:rsidRPr="00A708B9" w:rsidRDefault="00B439DC" w:rsidP="00A37CA5">
      <w:pPr>
        <w:pStyle w:val="a9"/>
        <w:numPr>
          <w:ilvl w:val="1"/>
          <w:numId w:val="23"/>
        </w:numPr>
        <w:shd w:val="clear" w:color="auto" w:fill="FFFFFF"/>
        <w:ind w:left="0" w:firstLine="709"/>
        <w:jc w:val="both"/>
        <w:rPr>
          <w:rFonts w:ascii="Arial" w:hAnsi="Arial" w:cs="Arial"/>
          <w:sz w:val="24"/>
          <w:szCs w:val="24"/>
        </w:rPr>
      </w:pPr>
      <w:r w:rsidRPr="00A708B9">
        <w:rPr>
          <w:rFonts w:ascii="Arial" w:hAnsi="Arial" w:cs="Arial"/>
          <w:sz w:val="24"/>
          <w:szCs w:val="24"/>
        </w:rPr>
        <w:t xml:space="preserve">Стороны гарантируют осуществление надлежащего разбирательства по фактам нарушения положений </w:t>
      </w:r>
      <w:r>
        <w:rPr>
          <w:rFonts w:ascii="Arial" w:hAnsi="Arial" w:cs="Arial"/>
          <w:sz w:val="24"/>
          <w:szCs w:val="24"/>
        </w:rPr>
        <w:t xml:space="preserve">пункта </w:t>
      </w:r>
      <w:r w:rsidR="00421D9F">
        <w:rPr>
          <w:rFonts w:ascii="Arial" w:hAnsi="Arial" w:cs="Arial"/>
          <w:sz w:val="24"/>
          <w:szCs w:val="24"/>
        </w:rPr>
        <w:fldChar w:fldCharType="begin"/>
      </w:r>
      <w:r>
        <w:rPr>
          <w:rFonts w:ascii="Arial" w:hAnsi="Arial" w:cs="Arial"/>
          <w:sz w:val="24"/>
          <w:szCs w:val="24"/>
        </w:rPr>
        <w:instrText xml:space="preserve"> REF _Ref53567362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9.1</w:t>
      </w:r>
      <w:r w:rsidR="00421D9F">
        <w:rPr>
          <w:rFonts w:ascii="Arial" w:hAnsi="Arial" w:cs="Arial"/>
          <w:sz w:val="24"/>
          <w:szCs w:val="24"/>
        </w:rPr>
        <w:fldChar w:fldCharType="end"/>
      </w:r>
      <w:r>
        <w:rPr>
          <w:rFonts w:ascii="Arial" w:hAnsi="Arial" w:cs="Arial"/>
          <w:sz w:val="24"/>
          <w:szCs w:val="24"/>
        </w:rPr>
        <w:t xml:space="preserve"> настоящих Общих условий</w:t>
      </w:r>
      <w:r w:rsidRPr="00A708B9">
        <w:rPr>
          <w:rFonts w:ascii="Arial" w:hAnsi="Arial" w:cs="Arial"/>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39DC" w:rsidRDefault="00B439DC" w:rsidP="00A37CA5">
      <w:pPr>
        <w:pStyle w:val="a9"/>
        <w:numPr>
          <w:ilvl w:val="1"/>
          <w:numId w:val="23"/>
        </w:numPr>
        <w:shd w:val="clear" w:color="auto" w:fill="FFFFFF"/>
        <w:ind w:left="0" w:firstLine="709"/>
        <w:jc w:val="both"/>
        <w:rPr>
          <w:rFonts w:ascii="Arial" w:hAnsi="Arial" w:cs="Arial"/>
          <w:sz w:val="24"/>
          <w:szCs w:val="24"/>
        </w:rPr>
      </w:pPr>
      <w:r w:rsidRPr="00A708B9">
        <w:rPr>
          <w:rFonts w:ascii="Arial" w:hAnsi="Arial" w:cs="Arial"/>
          <w:sz w:val="24"/>
          <w:szCs w:val="24"/>
        </w:rPr>
        <w:t xml:space="preserve">В случае подтверждения факта нарушения одной Стороной положений </w:t>
      </w:r>
      <w:r>
        <w:rPr>
          <w:rFonts w:ascii="Arial" w:hAnsi="Arial" w:cs="Arial"/>
          <w:sz w:val="24"/>
          <w:szCs w:val="24"/>
        </w:rPr>
        <w:t xml:space="preserve">пункта </w:t>
      </w:r>
      <w:r w:rsidR="00421D9F">
        <w:rPr>
          <w:rFonts w:ascii="Arial" w:hAnsi="Arial" w:cs="Arial"/>
          <w:sz w:val="24"/>
          <w:szCs w:val="24"/>
        </w:rPr>
        <w:fldChar w:fldCharType="begin"/>
      </w:r>
      <w:r>
        <w:rPr>
          <w:rFonts w:ascii="Arial" w:hAnsi="Arial" w:cs="Arial"/>
          <w:sz w:val="24"/>
          <w:szCs w:val="24"/>
        </w:rPr>
        <w:instrText xml:space="preserve"> REF _Ref53567362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9.1</w:t>
      </w:r>
      <w:r w:rsidR="00421D9F">
        <w:rPr>
          <w:rFonts w:ascii="Arial" w:hAnsi="Arial" w:cs="Arial"/>
          <w:sz w:val="24"/>
          <w:szCs w:val="24"/>
        </w:rPr>
        <w:fldChar w:fldCharType="end"/>
      </w:r>
      <w:r>
        <w:rPr>
          <w:rFonts w:ascii="Arial" w:hAnsi="Arial" w:cs="Arial"/>
          <w:sz w:val="24"/>
          <w:szCs w:val="24"/>
        </w:rPr>
        <w:t xml:space="preserve"> настоящих Общих условий</w:t>
      </w:r>
      <w:r w:rsidRPr="00A708B9">
        <w:rPr>
          <w:rFonts w:ascii="Arial" w:hAnsi="Arial" w:cs="Arial"/>
          <w:sz w:val="24"/>
          <w:szCs w:val="24"/>
        </w:rPr>
        <w:t xml:space="preserve"> или неполучения другой Стороной информации </w:t>
      </w:r>
      <w:r w:rsidRPr="00A708B9">
        <w:rPr>
          <w:rFonts w:ascii="Arial" w:hAnsi="Arial" w:cs="Arial"/>
          <w:sz w:val="24"/>
          <w:szCs w:val="24"/>
        </w:rPr>
        <w:lastRenderedPageBreak/>
        <w:t xml:space="preserve">об итогах рассмотрения уведомления о нарушении в соответствии с </w:t>
      </w:r>
      <w:r>
        <w:rPr>
          <w:rFonts w:ascii="Arial" w:hAnsi="Arial" w:cs="Arial"/>
          <w:sz w:val="24"/>
          <w:szCs w:val="24"/>
        </w:rPr>
        <w:t xml:space="preserve">пунктом </w:t>
      </w:r>
      <w:r w:rsidR="00421D9F">
        <w:rPr>
          <w:rFonts w:ascii="Arial" w:hAnsi="Arial" w:cs="Arial"/>
          <w:sz w:val="24"/>
          <w:szCs w:val="24"/>
        </w:rPr>
        <w:fldChar w:fldCharType="begin"/>
      </w:r>
      <w:r>
        <w:rPr>
          <w:rFonts w:ascii="Arial" w:hAnsi="Arial" w:cs="Arial"/>
          <w:sz w:val="24"/>
          <w:szCs w:val="24"/>
        </w:rPr>
        <w:instrText xml:space="preserve"> REF _Ref53567438 \r \h </w:instrText>
      </w:r>
      <w:r w:rsidR="00421D9F">
        <w:rPr>
          <w:rFonts w:ascii="Arial" w:hAnsi="Arial" w:cs="Arial"/>
          <w:sz w:val="24"/>
          <w:szCs w:val="24"/>
        </w:rPr>
      </w:r>
      <w:r w:rsidR="00421D9F">
        <w:rPr>
          <w:rFonts w:ascii="Arial" w:hAnsi="Arial" w:cs="Arial"/>
          <w:sz w:val="24"/>
          <w:szCs w:val="24"/>
        </w:rPr>
        <w:fldChar w:fldCharType="separate"/>
      </w:r>
      <w:r>
        <w:rPr>
          <w:rFonts w:ascii="Arial" w:hAnsi="Arial" w:cs="Arial"/>
          <w:sz w:val="24"/>
          <w:szCs w:val="24"/>
        </w:rPr>
        <w:t>9.2</w:t>
      </w:r>
      <w:r w:rsidR="00421D9F">
        <w:rPr>
          <w:rFonts w:ascii="Arial" w:hAnsi="Arial" w:cs="Arial"/>
          <w:sz w:val="24"/>
          <w:szCs w:val="24"/>
        </w:rPr>
        <w:fldChar w:fldCharType="end"/>
      </w:r>
      <w:r>
        <w:rPr>
          <w:rFonts w:ascii="Arial" w:hAnsi="Arial" w:cs="Arial"/>
          <w:sz w:val="24"/>
          <w:szCs w:val="24"/>
        </w:rPr>
        <w:t xml:space="preserve"> настоящих Общих условий, </w:t>
      </w:r>
      <w:r w:rsidRPr="00A708B9">
        <w:rPr>
          <w:rFonts w:ascii="Arial" w:hAnsi="Arial" w:cs="Arial"/>
          <w:sz w:val="24"/>
          <w:szCs w:val="24"/>
        </w:rPr>
        <w:t>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rPr>
          <w:rFonts w:ascii="Arial" w:hAnsi="Arial" w:cs="Arial"/>
          <w:sz w:val="24"/>
          <w:szCs w:val="24"/>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w:t>
      </w:r>
    </w:p>
    <w:p w:rsidR="00B439DC" w:rsidRPr="007E7CF8" w:rsidRDefault="00B439DC" w:rsidP="00A37CA5">
      <w:pPr>
        <w:pStyle w:val="a9"/>
        <w:numPr>
          <w:ilvl w:val="0"/>
          <w:numId w:val="23"/>
        </w:numPr>
        <w:shd w:val="clear" w:color="auto" w:fill="FFFFFF"/>
        <w:tabs>
          <w:tab w:val="left" w:pos="567"/>
        </w:tabs>
        <w:spacing w:before="120" w:after="120"/>
        <w:ind w:left="0" w:firstLine="709"/>
        <w:contextualSpacing w:val="0"/>
        <w:jc w:val="center"/>
        <w:rPr>
          <w:rFonts w:ascii="Arial" w:hAnsi="Arial" w:cs="Arial"/>
          <w:b/>
          <w:sz w:val="24"/>
          <w:szCs w:val="24"/>
        </w:rPr>
      </w:pPr>
      <w:r w:rsidRPr="007E7CF8">
        <w:rPr>
          <w:rFonts w:ascii="Arial" w:hAnsi="Arial" w:cs="Arial"/>
          <w:b/>
          <w:sz w:val="24"/>
          <w:szCs w:val="24"/>
        </w:rPr>
        <w:t xml:space="preserve">Заключительные положения </w:t>
      </w:r>
    </w:p>
    <w:p w:rsidR="00B439DC" w:rsidRPr="007E7CF8" w:rsidRDefault="00B439DC" w:rsidP="00A37CA5">
      <w:pPr>
        <w:pStyle w:val="a9"/>
        <w:numPr>
          <w:ilvl w:val="1"/>
          <w:numId w:val="23"/>
        </w:numPr>
        <w:shd w:val="clear" w:color="auto" w:fill="FFFFFF"/>
        <w:ind w:left="0" w:firstLine="709"/>
        <w:jc w:val="both"/>
        <w:rPr>
          <w:rFonts w:ascii="Arial" w:hAnsi="Arial" w:cs="Arial"/>
          <w:b/>
          <w:sz w:val="24"/>
          <w:szCs w:val="24"/>
        </w:rPr>
      </w:pPr>
      <w:r w:rsidRPr="007E7CF8">
        <w:rPr>
          <w:rFonts w:ascii="Arial" w:hAnsi="Arial" w:cs="Arial"/>
          <w:sz w:val="24"/>
          <w:szCs w:val="24"/>
        </w:rPr>
        <w:t xml:space="preserve">Каждая Сторона обязана письменно уведомить другую Сторону об изменении своих реквизитов (включая почтовый адрес, адрес электронной почты, банковские реквизиты) в течение 10 (Десяти) Календарных дней с даты соответствующего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 с приложением информационного письма. Об изменении реквизитов Стороны заключают дополнительное соглашение к Договору. </w:t>
      </w:r>
    </w:p>
    <w:p w:rsidR="00B439DC" w:rsidRPr="007E7CF8" w:rsidRDefault="00B439DC" w:rsidP="00A37CA5">
      <w:pPr>
        <w:pStyle w:val="a9"/>
        <w:numPr>
          <w:ilvl w:val="1"/>
          <w:numId w:val="23"/>
        </w:numPr>
        <w:shd w:val="clear" w:color="auto" w:fill="FFFFFF"/>
        <w:ind w:left="0" w:firstLine="709"/>
        <w:jc w:val="both"/>
        <w:rPr>
          <w:rFonts w:ascii="Arial" w:hAnsi="Arial" w:cs="Arial"/>
          <w:b/>
          <w:sz w:val="24"/>
          <w:szCs w:val="24"/>
        </w:rPr>
      </w:pPr>
      <w:r w:rsidRPr="007E7CF8">
        <w:rPr>
          <w:rFonts w:ascii="Arial" w:hAnsi="Arial" w:cs="Arial"/>
          <w:sz w:val="24"/>
          <w:szCs w:val="24"/>
        </w:rPr>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удержав при этом в одностороннем порядке сумму убытков, понесенных в результате перечисления денежных средств по неправильным реквизитам.</w:t>
      </w:r>
    </w:p>
    <w:p w:rsidR="00B439DC" w:rsidRPr="007E7CF8" w:rsidRDefault="00B439DC" w:rsidP="00A37CA5">
      <w:pPr>
        <w:pStyle w:val="a9"/>
        <w:numPr>
          <w:ilvl w:val="1"/>
          <w:numId w:val="23"/>
        </w:numPr>
        <w:shd w:val="clear" w:color="auto" w:fill="FFFFFF"/>
        <w:ind w:left="0" w:firstLine="709"/>
        <w:jc w:val="both"/>
        <w:rPr>
          <w:rFonts w:ascii="Arial" w:hAnsi="Arial" w:cs="Arial"/>
          <w:sz w:val="24"/>
          <w:szCs w:val="24"/>
        </w:rPr>
      </w:pPr>
      <w:r w:rsidRPr="007E7CF8">
        <w:rPr>
          <w:rFonts w:ascii="Arial" w:hAnsi="Arial" w:cs="Arial"/>
          <w:sz w:val="24"/>
          <w:szCs w:val="24"/>
        </w:rPr>
        <w:t xml:space="preserve">Недействительность отдельных положений Договора не влечет недействительности Договора в целом. </w:t>
      </w:r>
    </w:p>
    <w:p w:rsidR="00B439DC" w:rsidRPr="007E7CF8" w:rsidRDefault="00B439DC" w:rsidP="00A37CA5">
      <w:pPr>
        <w:pStyle w:val="a9"/>
        <w:numPr>
          <w:ilvl w:val="1"/>
          <w:numId w:val="23"/>
        </w:numPr>
        <w:shd w:val="clear" w:color="auto" w:fill="FFFFFF"/>
        <w:ind w:left="0" w:firstLine="709"/>
        <w:jc w:val="both"/>
        <w:rPr>
          <w:rFonts w:ascii="Arial" w:hAnsi="Arial" w:cs="Arial"/>
          <w:b/>
          <w:sz w:val="24"/>
          <w:szCs w:val="24"/>
        </w:rPr>
      </w:pPr>
      <w:r w:rsidRPr="007E7CF8">
        <w:rPr>
          <w:rFonts w:ascii="Arial" w:hAnsi="Arial" w:cs="Arial"/>
          <w:sz w:val="24"/>
          <w:szCs w:val="24"/>
        </w:rPr>
        <w:t xml:space="preserve">Любые изменения и дополнения к Договору действительны лишь в том случае, если они совершены в письменной форме и подписаны уполномоченными представителями обеих Сторон, за исключением случаев, </w:t>
      </w:r>
      <w:r>
        <w:rPr>
          <w:rFonts w:ascii="Arial" w:hAnsi="Arial" w:cs="Arial"/>
          <w:sz w:val="24"/>
          <w:szCs w:val="24"/>
        </w:rPr>
        <w:t xml:space="preserve">установленных </w:t>
      </w:r>
      <w:r w:rsidRPr="007E7CF8">
        <w:rPr>
          <w:rFonts w:ascii="Arial" w:hAnsi="Arial" w:cs="Arial"/>
          <w:sz w:val="24"/>
          <w:szCs w:val="24"/>
        </w:rPr>
        <w:t xml:space="preserve">Договором и (или) Применимым правом. </w:t>
      </w:r>
    </w:p>
    <w:p w:rsidR="00B439DC" w:rsidRPr="007E7CF8" w:rsidRDefault="00B439DC" w:rsidP="00A37CA5">
      <w:pPr>
        <w:pStyle w:val="a9"/>
        <w:numPr>
          <w:ilvl w:val="1"/>
          <w:numId w:val="23"/>
        </w:numPr>
        <w:shd w:val="clear" w:color="auto" w:fill="FFFFFF"/>
        <w:ind w:left="0" w:firstLine="709"/>
        <w:jc w:val="both"/>
        <w:rPr>
          <w:rFonts w:ascii="Arial" w:hAnsi="Arial" w:cs="Arial"/>
          <w:b/>
          <w:sz w:val="24"/>
          <w:szCs w:val="24"/>
        </w:rPr>
      </w:pPr>
      <w:r w:rsidRPr="007E7CF8">
        <w:rPr>
          <w:rFonts w:ascii="Arial" w:hAnsi="Arial" w:cs="Arial"/>
          <w:sz w:val="24"/>
          <w:szCs w:val="24"/>
        </w:rPr>
        <w:t>Договор вступает в силу с даты его заключения и действует до полного исполнения Сторонами принятых на себя обязательств по Договору, включая обязательства, действующие в течение гарантийного срока (гарантийного периода), если таковые предусмотрены Договором.</w:t>
      </w:r>
    </w:p>
    <w:p w:rsidR="00B439DC" w:rsidRPr="007E7CF8" w:rsidRDefault="00B439DC" w:rsidP="00A37CA5">
      <w:pPr>
        <w:pStyle w:val="a9"/>
        <w:numPr>
          <w:ilvl w:val="1"/>
          <w:numId w:val="23"/>
        </w:numPr>
        <w:shd w:val="clear" w:color="auto" w:fill="FFFFFF"/>
        <w:ind w:left="0" w:firstLine="709"/>
        <w:jc w:val="both"/>
        <w:rPr>
          <w:rFonts w:ascii="Arial" w:hAnsi="Arial" w:cs="Arial"/>
          <w:b/>
          <w:sz w:val="24"/>
          <w:szCs w:val="24"/>
        </w:rPr>
      </w:pPr>
      <w:r w:rsidRPr="007E7CF8">
        <w:rPr>
          <w:rFonts w:ascii="Arial" w:hAnsi="Arial" w:cs="Arial"/>
          <w:sz w:val="24"/>
          <w:szCs w:val="24"/>
        </w:rPr>
        <w:t>Датой заключения Договора является дата его подписания Сторонами, а в случае заключения Договора в электронной форме на электронной площадке – самая поздняя из дат подписания Договора Сторонами электронной подписью. Дата заключения Договора указывается на первом листе Договора в строке «Дата заключения договора».</w:t>
      </w:r>
    </w:p>
    <w:p w:rsidR="00B439DC" w:rsidRPr="009D160B" w:rsidRDefault="00B439DC" w:rsidP="00A37CA5">
      <w:pPr>
        <w:pStyle w:val="a9"/>
        <w:widowControl/>
        <w:numPr>
          <w:ilvl w:val="1"/>
          <w:numId w:val="23"/>
        </w:numPr>
        <w:shd w:val="clear" w:color="auto" w:fill="FFFFFF"/>
        <w:tabs>
          <w:tab w:val="left" w:pos="567"/>
          <w:tab w:val="left" w:pos="993"/>
          <w:tab w:val="left" w:pos="1276"/>
          <w:tab w:val="left" w:pos="1418"/>
          <w:tab w:val="left" w:pos="1560"/>
        </w:tabs>
        <w:autoSpaceDE/>
        <w:autoSpaceDN/>
        <w:adjustRightInd/>
        <w:ind w:left="0" w:firstLine="709"/>
        <w:jc w:val="both"/>
        <w:rPr>
          <w:rFonts w:ascii="Arial" w:hAnsi="Arial" w:cs="Arial"/>
          <w:b/>
          <w:sz w:val="24"/>
          <w:szCs w:val="24"/>
        </w:rPr>
      </w:pPr>
      <w:r w:rsidRPr="002F79B8">
        <w:rPr>
          <w:rFonts w:ascii="Arial" w:hAnsi="Arial" w:cs="Arial"/>
          <w:sz w:val="24"/>
          <w:szCs w:val="24"/>
        </w:rPr>
        <w:t xml:space="preserve">Контрагент вправе передать все или часть прав и обязанностей по Договору третьим лицам только с предварительного письменного согласия </w:t>
      </w:r>
      <w:r w:rsidR="00D80829">
        <w:rPr>
          <w:rFonts w:ascii="Arial" w:hAnsi="Arial" w:cs="Arial"/>
          <w:sz w:val="24"/>
          <w:szCs w:val="24"/>
        </w:rPr>
        <w:t>АО</w:t>
      </w:r>
      <w:r w:rsidRPr="002F79B8">
        <w:rPr>
          <w:rFonts w:ascii="Arial" w:hAnsi="Arial" w:cs="Arial"/>
          <w:sz w:val="24"/>
          <w:szCs w:val="24"/>
        </w:rPr>
        <w:t> «</w:t>
      </w:r>
      <w:r w:rsidR="005646EE">
        <w:rPr>
          <w:rFonts w:ascii="Arial" w:hAnsi="Arial" w:cs="Arial"/>
          <w:sz w:val="24"/>
          <w:szCs w:val="24"/>
        </w:rPr>
        <w:t>РИР Энерго</w:t>
      </w:r>
      <w:r w:rsidRPr="002F79B8">
        <w:rPr>
          <w:rFonts w:ascii="Arial" w:hAnsi="Arial" w:cs="Arial"/>
          <w:sz w:val="24"/>
          <w:szCs w:val="24"/>
        </w:rPr>
        <w:t>».</w:t>
      </w:r>
    </w:p>
    <w:p w:rsidR="00B439DC" w:rsidRPr="005E4DC7" w:rsidRDefault="00B439DC" w:rsidP="00B439DC">
      <w:pPr>
        <w:ind w:firstLine="709"/>
        <w:rPr>
          <w:szCs w:val="24"/>
        </w:rPr>
      </w:pPr>
    </w:p>
    <w:p w:rsidR="00B439DC" w:rsidRPr="00A221FA" w:rsidRDefault="00B439DC" w:rsidP="00B439DC">
      <w:pPr>
        <w:jc w:val="both"/>
        <w:rPr>
          <w:rFonts w:ascii="Arial" w:hAnsi="Arial" w:cs="Arial"/>
          <w:bCs/>
          <w:sz w:val="22"/>
          <w:szCs w:val="22"/>
        </w:rPr>
      </w:pPr>
    </w:p>
    <w:p w:rsidR="00B439DC" w:rsidRPr="00A221FA" w:rsidRDefault="00B439DC" w:rsidP="00B439DC">
      <w:pPr>
        <w:autoSpaceDE/>
        <w:autoSpaceDN/>
        <w:adjustRightInd/>
        <w:jc w:val="center"/>
        <w:rPr>
          <w:rFonts w:ascii="Arial" w:eastAsia="Calibri" w:hAnsi="Arial" w:cs="Arial"/>
          <w:b/>
          <w:sz w:val="22"/>
          <w:szCs w:val="22"/>
          <w:lang w:eastAsia="en-US"/>
        </w:rPr>
      </w:pPr>
      <w:r w:rsidRPr="00A221FA">
        <w:rPr>
          <w:rFonts w:ascii="Arial" w:eastAsia="Calibri" w:hAnsi="Arial" w:cs="Arial"/>
          <w:b/>
          <w:sz w:val="22"/>
          <w:szCs w:val="22"/>
          <w:lang w:eastAsia="en-US"/>
        </w:rPr>
        <w:t>ПОДПИСИ СТОРОН</w:t>
      </w:r>
    </w:p>
    <w:p w:rsidR="00B439DC" w:rsidRPr="00A221FA" w:rsidRDefault="00B439DC" w:rsidP="00B439DC">
      <w:pPr>
        <w:pStyle w:val="a9"/>
        <w:shd w:val="clear" w:color="auto" w:fill="FFFFFF"/>
        <w:ind w:left="709"/>
        <w:jc w:val="center"/>
        <w:rPr>
          <w:rFonts w:ascii="Arial" w:hAnsi="Arial" w:cs="Arial"/>
          <w:b/>
          <w:sz w:val="22"/>
          <w:szCs w:val="22"/>
        </w:rPr>
      </w:pP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786"/>
        <w:gridCol w:w="5103"/>
      </w:tblGrid>
      <w:tr w:rsidR="00B439DC" w:rsidRPr="00A221FA" w:rsidTr="004E0AA0">
        <w:tc>
          <w:tcPr>
            <w:tcW w:w="4786" w:type="dxa"/>
          </w:tcPr>
          <w:p w:rsidR="00B439DC" w:rsidRPr="00E2313C" w:rsidRDefault="00B439DC" w:rsidP="004E0AA0">
            <w:pPr>
              <w:spacing w:line="240" w:lineRule="exact"/>
              <w:ind w:right="-58"/>
              <w:jc w:val="center"/>
              <w:rPr>
                <w:rFonts w:ascii="Arial" w:hAnsi="Arial" w:cs="Arial"/>
                <w:b/>
                <w:bCs/>
                <w:sz w:val="24"/>
                <w:szCs w:val="24"/>
              </w:rPr>
            </w:pPr>
            <w:r w:rsidRPr="00E2313C">
              <w:rPr>
                <w:rFonts w:ascii="Arial" w:hAnsi="Arial" w:cs="Arial"/>
                <w:b/>
                <w:sz w:val="24"/>
                <w:szCs w:val="24"/>
              </w:rPr>
              <w:t>ЗАЯВИТЕЛЬ:</w:t>
            </w:r>
          </w:p>
          <w:p w:rsidR="00B439DC" w:rsidRPr="00C01907" w:rsidRDefault="00B439DC" w:rsidP="004E0AA0">
            <w:pPr>
              <w:rPr>
                <w:rFonts w:ascii="Arial" w:hAnsi="Arial" w:cs="Arial"/>
                <w:sz w:val="24"/>
                <w:szCs w:val="24"/>
              </w:rPr>
            </w:pPr>
            <w:r>
              <w:rPr>
                <w:rFonts w:ascii="Arial" w:hAnsi="Arial" w:cs="Arial"/>
                <w:sz w:val="24"/>
                <w:szCs w:val="24"/>
              </w:rPr>
              <w:t>__________________________</w:t>
            </w:r>
          </w:p>
          <w:p w:rsidR="00B439DC" w:rsidRPr="00C01907" w:rsidRDefault="00B439DC" w:rsidP="004E0AA0">
            <w:pPr>
              <w:rPr>
                <w:rFonts w:ascii="Arial" w:hAnsi="Arial" w:cs="Arial"/>
                <w:sz w:val="24"/>
                <w:szCs w:val="24"/>
              </w:rPr>
            </w:pPr>
          </w:p>
          <w:p w:rsidR="00B439DC" w:rsidRPr="00C01907" w:rsidRDefault="00B439DC" w:rsidP="004E0AA0">
            <w:pPr>
              <w:rPr>
                <w:rFonts w:ascii="Arial" w:hAnsi="Arial" w:cs="Arial"/>
                <w:sz w:val="24"/>
                <w:szCs w:val="24"/>
              </w:rPr>
            </w:pPr>
          </w:p>
          <w:p w:rsidR="00B439DC" w:rsidRPr="00C01907" w:rsidRDefault="00B439DC" w:rsidP="004E0AA0">
            <w:pPr>
              <w:rPr>
                <w:rFonts w:ascii="Arial" w:hAnsi="Arial" w:cs="Arial"/>
                <w:sz w:val="24"/>
                <w:szCs w:val="24"/>
              </w:rPr>
            </w:pPr>
            <w:r>
              <w:rPr>
                <w:rFonts w:ascii="Arial" w:hAnsi="Arial" w:cs="Arial"/>
                <w:sz w:val="24"/>
                <w:szCs w:val="24"/>
              </w:rPr>
              <w:t>______________ / __________ /</w:t>
            </w:r>
          </w:p>
          <w:p w:rsidR="00B439DC" w:rsidRPr="00057CEF" w:rsidRDefault="00B439DC" w:rsidP="004E0AA0">
            <w:pPr>
              <w:rPr>
                <w:rFonts w:ascii="Arial" w:hAnsi="Arial" w:cs="Arial"/>
                <w:sz w:val="24"/>
                <w:szCs w:val="24"/>
              </w:rPr>
            </w:pPr>
            <w:r w:rsidRPr="00C01907">
              <w:rPr>
                <w:rFonts w:ascii="Arial" w:hAnsi="Arial" w:cs="Arial"/>
                <w:sz w:val="24"/>
                <w:szCs w:val="24"/>
              </w:rPr>
              <w:tab/>
              <w:t>м.п.</w:t>
            </w:r>
          </w:p>
          <w:p w:rsidR="00B439DC" w:rsidRPr="00E2313C" w:rsidRDefault="00B439DC" w:rsidP="004E0AA0">
            <w:pPr>
              <w:rPr>
                <w:rFonts w:ascii="Arial" w:hAnsi="Arial" w:cs="Arial"/>
                <w:sz w:val="24"/>
                <w:szCs w:val="24"/>
              </w:rPr>
            </w:pPr>
          </w:p>
        </w:tc>
        <w:tc>
          <w:tcPr>
            <w:tcW w:w="5103" w:type="dxa"/>
            <w:shd w:val="clear" w:color="auto" w:fill="auto"/>
          </w:tcPr>
          <w:p w:rsidR="00B439DC" w:rsidRPr="00E2313C" w:rsidRDefault="00B439DC" w:rsidP="004E0AA0">
            <w:pPr>
              <w:spacing w:line="240" w:lineRule="exact"/>
              <w:ind w:right="-58"/>
              <w:jc w:val="center"/>
              <w:rPr>
                <w:rFonts w:ascii="Arial" w:hAnsi="Arial" w:cs="Arial"/>
                <w:b/>
                <w:bCs/>
                <w:sz w:val="24"/>
                <w:szCs w:val="24"/>
              </w:rPr>
            </w:pPr>
            <w:r w:rsidRPr="00E2313C">
              <w:rPr>
                <w:rFonts w:ascii="Arial" w:hAnsi="Arial" w:cs="Arial"/>
                <w:b/>
                <w:sz w:val="24"/>
                <w:szCs w:val="24"/>
              </w:rPr>
              <w:lastRenderedPageBreak/>
              <w:t>ИСПОЛНИТЕЛЬ:</w:t>
            </w:r>
          </w:p>
          <w:p w:rsidR="00B439DC" w:rsidRPr="00E2313C" w:rsidRDefault="00B439DC" w:rsidP="004E0AA0">
            <w:pPr>
              <w:rPr>
                <w:rFonts w:ascii="Arial" w:hAnsi="Arial" w:cs="Arial"/>
                <w:sz w:val="24"/>
                <w:szCs w:val="24"/>
              </w:rPr>
            </w:pPr>
            <w:r>
              <w:rPr>
                <w:rFonts w:ascii="Arial" w:hAnsi="Arial" w:cs="Arial"/>
                <w:sz w:val="24"/>
                <w:szCs w:val="24"/>
              </w:rPr>
              <w:t>______________________________</w:t>
            </w:r>
            <w:r w:rsidRPr="00E2313C">
              <w:rPr>
                <w:rFonts w:ascii="Arial" w:hAnsi="Arial" w:cs="Arial"/>
                <w:sz w:val="24"/>
                <w:szCs w:val="24"/>
              </w:rPr>
              <w:t xml:space="preserve"> </w:t>
            </w:r>
          </w:p>
          <w:p w:rsidR="00B439DC" w:rsidRPr="00E2313C" w:rsidRDefault="00B439DC" w:rsidP="004E0AA0">
            <w:pPr>
              <w:rPr>
                <w:rFonts w:ascii="Arial" w:hAnsi="Arial" w:cs="Arial"/>
                <w:sz w:val="24"/>
                <w:szCs w:val="24"/>
              </w:rPr>
            </w:pPr>
          </w:p>
          <w:p w:rsidR="00B439DC" w:rsidRPr="00E2313C" w:rsidRDefault="00B439DC" w:rsidP="004E0AA0">
            <w:pPr>
              <w:rPr>
                <w:rFonts w:ascii="Arial" w:hAnsi="Arial" w:cs="Arial"/>
                <w:sz w:val="24"/>
                <w:szCs w:val="24"/>
              </w:rPr>
            </w:pPr>
          </w:p>
          <w:p w:rsidR="00B439DC" w:rsidRPr="00E2313C" w:rsidRDefault="00B439DC" w:rsidP="004E0AA0">
            <w:pPr>
              <w:rPr>
                <w:rFonts w:ascii="Arial" w:hAnsi="Arial" w:cs="Arial"/>
                <w:sz w:val="24"/>
                <w:szCs w:val="24"/>
              </w:rPr>
            </w:pPr>
            <w:r w:rsidRPr="00E2313C">
              <w:rPr>
                <w:rFonts w:ascii="Arial" w:hAnsi="Arial" w:cs="Arial"/>
                <w:sz w:val="24"/>
                <w:szCs w:val="24"/>
              </w:rPr>
              <w:t xml:space="preserve">___________________  </w:t>
            </w:r>
            <w:r>
              <w:rPr>
                <w:rFonts w:ascii="Arial" w:hAnsi="Arial" w:cs="Arial"/>
                <w:sz w:val="24"/>
                <w:szCs w:val="24"/>
              </w:rPr>
              <w:t>/ ___________ /</w:t>
            </w:r>
          </w:p>
          <w:p w:rsidR="00B439DC" w:rsidRPr="00E2313C" w:rsidRDefault="00B439DC" w:rsidP="004E0AA0">
            <w:pPr>
              <w:rPr>
                <w:rFonts w:ascii="Arial" w:hAnsi="Arial" w:cs="Arial"/>
                <w:bCs/>
                <w:sz w:val="24"/>
                <w:szCs w:val="24"/>
              </w:rPr>
            </w:pPr>
            <w:r w:rsidRPr="00E2313C">
              <w:rPr>
                <w:rFonts w:ascii="Arial" w:hAnsi="Arial" w:cs="Arial"/>
                <w:sz w:val="24"/>
                <w:szCs w:val="24"/>
              </w:rPr>
              <w:tab/>
            </w:r>
            <w:r w:rsidRPr="00E2313C">
              <w:rPr>
                <w:rFonts w:ascii="Arial" w:hAnsi="Arial" w:cs="Arial"/>
                <w:bCs/>
                <w:sz w:val="24"/>
                <w:szCs w:val="24"/>
              </w:rPr>
              <w:t>м.п.</w:t>
            </w:r>
          </w:p>
          <w:p w:rsidR="00B439DC" w:rsidRPr="00E2313C" w:rsidRDefault="00B439DC" w:rsidP="004E0AA0">
            <w:pPr>
              <w:tabs>
                <w:tab w:val="left" w:pos="180"/>
              </w:tabs>
              <w:spacing w:line="240" w:lineRule="exact"/>
              <w:ind w:right="-58"/>
              <w:rPr>
                <w:rFonts w:ascii="Arial" w:hAnsi="Arial" w:cs="Arial"/>
                <w:sz w:val="24"/>
                <w:szCs w:val="24"/>
              </w:rPr>
            </w:pPr>
          </w:p>
        </w:tc>
      </w:tr>
    </w:tbl>
    <w:p w:rsidR="00B439DC" w:rsidRPr="00A221FA" w:rsidRDefault="00B439DC" w:rsidP="00B439DC">
      <w:pPr>
        <w:ind w:firstLine="851"/>
        <w:jc w:val="both"/>
        <w:rPr>
          <w:rFonts w:ascii="Arial" w:hAnsi="Arial" w:cs="Arial"/>
          <w:sz w:val="22"/>
          <w:szCs w:val="22"/>
        </w:rPr>
      </w:pPr>
    </w:p>
    <w:p w:rsidR="00B439DC" w:rsidRPr="00EE5805" w:rsidRDefault="00B439DC" w:rsidP="00B439DC">
      <w:pPr>
        <w:tabs>
          <w:tab w:val="left" w:pos="0"/>
          <w:tab w:val="left" w:pos="1134"/>
        </w:tabs>
        <w:ind w:left="6663"/>
        <w:jc w:val="right"/>
        <w:rPr>
          <w:rFonts w:ascii="Arial" w:hAnsi="Arial" w:cs="Arial"/>
          <w:sz w:val="22"/>
          <w:szCs w:val="22"/>
        </w:rPr>
      </w:pPr>
      <w:r w:rsidRPr="00EE5805">
        <w:rPr>
          <w:rFonts w:ascii="Arial" w:hAnsi="Arial" w:cs="Arial"/>
          <w:sz w:val="22"/>
          <w:szCs w:val="22"/>
        </w:rPr>
        <w:t>Приложение № 6</w:t>
      </w:r>
    </w:p>
    <w:p w:rsidR="00B439DC" w:rsidRPr="00EE5805" w:rsidRDefault="00B439DC" w:rsidP="00B439DC">
      <w:pPr>
        <w:tabs>
          <w:tab w:val="left" w:pos="0"/>
          <w:tab w:val="left" w:pos="1134"/>
        </w:tabs>
        <w:ind w:left="6663"/>
        <w:jc w:val="right"/>
        <w:rPr>
          <w:rFonts w:ascii="Arial" w:hAnsi="Arial" w:cs="Arial"/>
          <w:sz w:val="22"/>
          <w:szCs w:val="22"/>
        </w:rPr>
      </w:pPr>
      <w:r w:rsidRPr="00EE5805">
        <w:rPr>
          <w:rFonts w:ascii="Arial" w:hAnsi="Arial" w:cs="Arial"/>
          <w:sz w:val="22"/>
          <w:szCs w:val="22"/>
        </w:rPr>
        <w:t xml:space="preserve">к Договору №_______ </w:t>
      </w:r>
    </w:p>
    <w:p w:rsidR="00B439DC" w:rsidRPr="00EE5805" w:rsidRDefault="00B439DC" w:rsidP="00B439DC">
      <w:pPr>
        <w:tabs>
          <w:tab w:val="left" w:pos="0"/>
          <w:tab w:val="left" w:pos="1134"/>
        </w:tabs>
        <w:ind w:left="6096"/>
        <w:jc w:val="right"/>
        <w:rPr>
          <w:rFonts w:ascii="Arial" w:hAnsi="Arial" w:cs="Arial"/>
          <w:sz w:val="22"/>
          <w:szCs w:val="22"/>
        </w:rPr>
      </w:pPr>
      <w:r w:rsidRPr="00EE5805">
        <w:rPr>
          <w:rFonts w:ascii="Arial" w:hAnsi="Arial" w:cs="Arial"/>
          <w:sz w:val="22"/>
          <w:szCs w:val="22"/>
        </w:rPr>
        <w:t>от «____»________ 20___г.</w:t>
      </w:r>
    </w:p>
    <w:p w:rsidR="00B439DC" w:rsidRPr="00EE5805" w:rsidRDefault="00B439DC" w:rsidP="00B439DC">
      <w:pPr>
        <w:pStyle w:val="ConsPlusNormal"/>
        <w:jc w:val="right"/>
        <w:rPr>
          <w:szCs w:val="22"/>
        </w:rPr>
      </w:pPr>
    </w:p>
    <w:p w:rsidR="00B439DC" w:rsidRPr="00EE5805" w:rsidRDefault="00B439DC" w:rsidP="00B439DC">
      <w:pPr>
        <w:pStyle w:val="ConsPlusNormal"/>
        <w:jc w:val="right"/>
        <w:rPr>
          <w:szCs w:val="22"/>
        </w:rPr>
      </w:pPr>
      <w:r w:rsidRPr="00EE5805">
        <w:rPr>
          <w:szCs w:val="22"/>
        </w:rPr>
        <w:t>(форма)</w:t>
      </w:r>
    </w:p>
    <w:p w:rsidR="00B439DC" w:rsidRPr="00EE5805" w:rsidRDefault="00B439DC" w:rsidP="00B439DC">
      <w:pPr>
        <w:pStyle w:val="ConsPlusNonformat"/>
        <w:jc w:val="center"/>
        <w:rPr>
          <w:rFonts w:ascii="Arial" w:hAnsi="Arial" w:cs="Arial"/>
          <w:sz w:val="22"/>
          <w:szCs w:val="22"/>
        </w:rPr>
      </w:pPr>
      <w:bookmarkStart w:id="28" w:name="P469"/>
      <w:bookmarkEnd w:id="28"/>
      <w:r w:rsidRPr="00EE5805">
        <w:rPr>
          <w:rFonts w:ascii="Arial" w:hAnsi="Arial" w:cs="Arial"/>
          <w:sz w:val="22"/>
          <w:szCs w:val="22"/>
        </w:rPr>
        <w:t>АКТ</w:t>
      </w:r>
    </w:p>
    <w:p w:rsidR="00B439DC" w:rsidRPr="00EE5805" w:rsidRDefault="00B439DC" w:rsidP="00B439DC">
      <w:pPr>
        <w:pStyle w:val="ConsPlusNonformat"/>
        <w:jc w:val="center"/>
        <w:rPr>
          <w:rFonts w:ascii="Arial" w:hAnsi="Arial" w:cs="Arial"/>
          <w:sz w:val="22"/>
          <w:szCs w:val="22"/>
        </w:rPr>
      </w:pPr>
      <w:r w:rsidRPr="00EE5805">
        <w:rPr>
          <w:rFonts w:ascii="Arial" w:hAnsi="Arial" w:cs="Arial"/>
          <w:sz w:val="22"/>
          <w:szCs w:val="22"/>
        </w:rPr>
        <w:t>о готовности внутриплощадочных и внутридомовых сетей</w:t>
      </w:r>
    </w:p>
    <w:p w:rsidR="00B439DC" w:rsidRPr="00EE5805" w:rsidRDefault="00B439DC" w:rsidP="00B439DC">
      <w:pPr>
        <w:pStyle w:val="ConsPlusNonformat"/>
        <w:jc w:val="center"/>
        <w:rPr>
          <w:rFonts w:ascii="Arial" w:hAnsi="Arial" w:cs="Arial"/>
          <w:sz w:val="22"/>
          <w:szCs w:val="22"/>
        </w:rPr>
      </w:pPr>
      <w:r w:rsidRPr="00EE5805">
        <w:rPr>
          <w:rFonts w:ascii="Arial" w:hAnsi="Arial" w:cs="Arial"/>
          <w:sz w:val="22"/>
          <w:szCs w:val="22"/>
        </w:rPr>
        <w:t>и оборудования подключаемого объекта к подаче тепловой</w:t>
      </w:r>
    </w:p>
    <w:p w:rsidR="00B439DC" w:rsidRPr="00EE5805" w:rsidRDefault="00B439DC" w:rsidP="00B439DC">
      <w:pPr>
        <w:pStyle w:val="ConsPlusNonformat"/>
        <w:jc w:val="center"/>
        <w:rPr>
          <w:rFonts w:ascii="Arial" w:hAnsi="Arial" w:cs="Arial"/>
          <w:sz w:val="22"/>
          <w:szCs w:val="22"/>
        </w:rPr>
      </w:pPr>
      <w:r w:rsidRPr="00EE5805">
        <w:rPr>
          <w:rFonts w:ascii="Arial" w:hAnsi="Arial" w:cs="Arial"/>
          <w:sz w:val="22"/>
          <w:szCs w:val="22"/>
        </w:rPr>
        <w:t>энергии и теплоносителя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 xml:space="preserve">                        (наименование организации)</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именуемое       в       дальнейшем       Исполнителем,       в         лице</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 xml:space="preserve">              (наименование должности, фамилия, имя, отчество лица - представителя организации)</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действующего на основании 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 xml:space="preserve">                             (устав, доверенность или иной документ)</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с одной стороны, и 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 xml:space="preserve">                     (полное наименование заявителя - юридического лица, фамилия, имя, отчество заявителя - физического лица)</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именуемое в дальнейшем заявителем, в лице 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 xml:space="preserve">                                          (фамилия, имя, отчество лица - представителя заявителя)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действующего на основании 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 xml:space="preserve">                              (устав, доверенность или иной документ)</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с другой стороны, именуемые в  дальнейшем  сторонами,  составили  настоящий</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акт о нижеследующем:</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1. Подключаемый объект _____________________________________, расположенный</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center"/>
        <w:rPr>
          <w:rFonts w:ascii="Arial" w:hAnsi="Arial" w:cs="Arial"/>
          <w:sz w:val="22"/>
          <w:szCs w:val="22"/>
        </w:rPr>
      </w:pPr>
      <w:r w:rsidRPr="00EE5805">
        <w:rPr>
          <w:rFonts w:ascii="Arial" w:hAnsi="Arial" w:cs="Arial"/>
          <w:sz w:val="22"/>
          <w:szCs w:val="22"/>
        </w:rPr>
        <w:t>(адрес)</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2. В соответствии с заключенным сторонами договором о подключении к системе</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теплоснабжения  N ________ от "__" ________ 20__ г. заявителем осуществлены</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следующие мероприятия по подготовке объекта к подключению (технологическому</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присоединению) к системе теплоснабжения: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Работы выполнены по проекту № _____________________________, разработанному</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 и утвержденному 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3. Характеристика внутриплощадочных сетей:</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теплоноситель 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диаметр труб: подающей _________________ мм, обратной _________________ мм;</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тип канала 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материалы и толщина изоляции труб: подающей 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обратной 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протяженность трассы ________ м, в том числе подземной 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теплопровод выполнен со следующими отступлениями от рабочих чертежей:</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класс энергетической эффективности подключаемого объекта 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наличие резервных источников тепловой энергии 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наличие диспетчерской связи с теплоснабжающей организацией 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4. Характеристика оборудования теплового пункта и систем теплопотребления: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вид присоединения системы подключения: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элеватор № __________________, диаметр 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lastRenderedPageBreak/>
        <w:t>подогреватель отопления N ____________, количество секций 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длина секций _______, назначение ___________, тип (марка) 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диаметр напорного патрубка _____________________, мощность электродвигателя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 частота вращения 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дроссельные (ограничительные) диафрагмы: диаметр 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место установки 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тип отопительной системы 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количество стояков 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тип и поверхность нагрева отопительных приборов 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схема        включения          системы         горячего      водоснабжения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схема        включения       подогревателя      горячего      водоснабжения</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количество секций I ступени: штук 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длина 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количество секций II ступени: штук 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длина 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количество калориферов: штук ___________, поверхность нагрева (общая) 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5. Контрольно-измерительные приборы и автоматика</w:t>
      </w:r>
    </w:p>
    <w:p w:rsidR="00B439DC" w:rsidRPr="00EE5805" w:rsidRDefault="00B439DC" w:rsidP="00B439DC">
      <w:pPr>
        <w:pStyle w:val="ConsPlusNormal"/>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8"/>
        <w:gridCol w:w="2194"/>
        <w:gridCol w:w="2089"/>
        <w:gridCol w:w="1101"/>
        <w:gridCol w:w="1437"/>
        <w:gridCol w:w="1531"/>
      </w:tblGrid>
      <w:tr w:rsidR="00B439DC" w:rsidRPr="00EE5805" w:rsidTr="004E0AA0">
        <w:tc>
          <w:tcPr>
            <w:tcW w:w="668" w:type="dxa"/>
          </w:tcPr>
          <w:p w:rsidR="00B439DC" w:rsidRPr="00EE5805" w:rsidRDefault="00B439DC" w:rsidP="004E0AA0">
            <w:pPr>
              <w:pStyle w:val="ConsPlusNormal"/>
              <w:jc w:val="center"/>
              <w:rPr>
                <w:szCs w:val="22"/>
              </w:rPr>
            </w:pPr>
            <w:r w:rsidRPr="00EE5805">
              <w:rPr>
                <w:szCs w:val="22"/>
              </w:rPr>
              <w:t>N</w:t>
            </w:r>
          </w:p>
        </w:tc>
        <w:tc>
          <w:tcPr>
            <w:tcW w:w="2194" w:type="dxa"/>
          </w:tcPr>
          <w:p w:rsidR="00B439DC" w:rsidRPr="00EE5805" w:rsidRDefault="00B439DC" w:rsidP="004E0AA0">
            <w:pPr>
              <w:pStyle w:val="ConsPlusNormal"/>
              <w:jc w:val="center"/>
              <w:rPr>
                <w:szCs w:val="22"/>
              </w:rPr>
            </w:pPr>
            <w:r w:rsidRPr="00EE5805">
              <w:rPr>
                <w:szCs w:val="22"/>
              </w:rPr>
              <w:t>Наименование</w:t>
            </w:r>
          </w:p>
        </w:tc>
        <w:tc>
          <w:tcPr>
            <w:tcW w:w="2089" w:type="dxa"/>
          </w:tcPr>
          <w:p w:rsidR="00B439DC" w:rsidRPr="00EE5805" w:rsidRDefault="00B439DC" w:rsidP="004E0AA0">
            <w:pPr>
              <w:pStyle w:val="ConsPlusNormal"/>
              <w:jc w:val="center"/>
              <w:rPr>
                <w:szCs w:val="22"/>
              </w:rPr>
            </w:pPr>
            <w:r w:rsidRPr="00EE5805">
              <w:rPr>
                <w:szCs w:val="22"/>
              </w:rPr>
              <w:t>Место установки</w:t>
            </w:r>
          </w:p>
        </w:tc>
        <w:tc>
          <w:tcPr>
            <w:tcW w:w="1101" w:type="dxa"/>
          </w:tcPr>
          <w:p w:rsidR="00B439DC" w:rsidRPr="00EE5805" w:rsidRDefault="00B439DC" w:rsidP="004E0AA0">
            <w:pPr>
              <w:pStyle w:val="ConsPlusNormal"/>
              <w:jc w:val="center"/>
              <w:rPr>
                <w:szCs w:val="22"/>
              </w:rPr>
            </w:pPr>
            <w:r w:rsidRPr="00EE5805">
              <w:rPr>
                <w:szCs w:val="22"/>
              </w:rPr>
              <w:t>Тип</w:t>
            </w:r>
          </w:p>
        </w:tc>
        <w:tc>
          <w:tcPr>
            <w:tcW w:w="1437" w:type="dxa"/>
          </w:tcPr>
          <w:p w:rsidR="00B439DC" w:rsidRPr="00EE5805" w:rsidRDefault="00B439DC" w:rsidP="004E0AA0">
            <w:pPr>
              <w:pStyle w:val="ConsPlusNormal"/>
              <w:jc w:val="center"/>
              <w:rPr>
                <w:szCs w:val="22"/>
              </w:rPr>
            </w:pPr>
            <w:r w:rsidRPr="00EE5805">
              <w:rPr>
                <w:szCs w:val="22"/>
              </w:rPr>
              <w:t>Диаметр</w:t>
            </w:r>
          </w:p>
        </w:tc>
        <w:tc>
          <w:tcPr>
            <w:tcW w:w="1531" w:type="dxa"/>
          </w:tcPr>
          <w:p w:rsidR="00B439DC" w:rsidRPr="00EE5805" w:rsidRDefault="00B439DC" w:rsidP="004E0AA0">
            <w:pPr>
              <w:pStyle w:val="ConsPlusNormal"/>
              <w:jc w:val="center"/>
              <w:rPr>
                <w:szCs w:val="22"/>
              </w:rPr>
            </w:pPr>
            <w:r w:rsidRPr="00EE5805">
              <w:rPr>
                <w:szCs w:val="22"/>
              </w:rPr>
              <w:t>Количество</w:t>
            </w:r>
          </w:p>
        </w:tc>
      </w:tr>
      <w:tr w:rsidR="00B439DC" w:rsidRPr="00EE5805" w:rsidTr="004E0AA0">
        <w:tc>
          <w:tcPr>
            <w:tcW w:w="668" w:type="dxa"/>
          </w:tcPr>
          <w:p w:rsidR="00B439DC" w:rsidRPr="00EE5805" w:rsidRDefault="00B439DC" w:rsidP="004E0AA0">
            <w:pPr>
              <w:pStyle w:val="ConsPlusNormal"/>
              <w:rPr>
                <w:szCs w:val="22"/>
              </w:rPr>
            </w:pPr>
          </w:p>
        </w:tc>
        <w:tc>
          <w:tcPr>
            <w:tcW w:w="2194" w:type="dxa"/>
          </w:tcPr>
          <w:p w:rsidR="00B439DC" w:rsidRPr="00EE5805" w:rsidRDefault="00B439DC" w:rsidP="004E0AA0">
            <w:pPr>
              <w:pStyle w:val="ConsPlusNormal"/>
              <w:rPr>
                <w:szCs w:val="22"/>
              </w:rPr>
            </w:pPr>
          </w:p>
        </w:tc>
        <w:tc>
          <w:tcPr>
            <w:tcW w:w="2089" w:type="dxa"/>
          </w:tcPr>
          <w:p w:rsidR="00B439DC" w:rsidRPr="00EE5805" w:rsidRDefault="00B439DC" w:rsidP="004E0AA0">
            <w:pPr>
              <w:pStyle w:val="ConsPlusNormal"/>
              <w:rPr>
                <w:szCs w:val="22"/>
              </w:rPr>
            </w:pPr>
          </w:p>
        </w:tc>
        <w:tc>
          <w:tcPr>
            <w:tcW w:w="1101" w:type="dxa"/>
          </w:tcPr>
          <w:p w:rsidR="00B439DC" w:rsidRPr="00EE5805" w:rsidRDefault="00B439DC" w:rsidP="004E0AA0">
            <w:pPr>
              <w:pStyle w:val="ConsPlusNormal"/>
              <w:rPr>
                <w:szCs w:val="22"/>
              </w:rPr>
            </w:pPr>
          </w:p>
        </w:tc>
        <w:tc>
          <w:tcPr>
            <w:tcW w:w="1437" w:type="dxa"/>
          </w:tcPr>
          <w:p w:rsidR="00B439DC" w:rsidRPr="00EE5805" w:rsidRDefault="00B439DC" w:rsidP="004E0AA0">
            <w:pPr>
              <w:pStyle w:val="ConsPlusNormal"/>
              <w:rPr>
                <w:szCs w:val="22"/>
              </w:rPr>
            </w:pPr>
          </w:p>
        </w:tc>
        <w:tc>
          <w:tcPr>
            <w:tcW w:w="1531" w:type="dxa"/>
          </w:tcPr>
          <w:p w:rsidR="00B439DC" w:rsidRPr="00EE5805" w:rsidRDefault="00B439DC" w:rsidP="004E0AA0">
            <w:pPr>
              <w:pStyle w:val="ConsPlusNormal"/>
              <w:rPr>
                <w:szCs w:val="22"/>
              </w:rPr>
            </w:pPr>
          </w:p>
        </w:tc>
      </w:tr>
    </w:tbl>
    <w:p w:rsidR="00B439DC" w:rsidRPr="00EE5805" w:rsidRDefault="00B439DC" w:rsidP="00B439DC">
      <w:pPr>
        <w:pStyle w:val="ConsPlusNormal"/>
        <w:jc w:val="both"/>
        <w:rPr>
          <w:szCs w:val="22"/>
        </w:rPr>
      </w:pP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Место установки пломб 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6. Проектные данные присоединяемых установок</w:t>
      </w:r>
    </w:p>
    <w:p w:rsidR="00B439DC" w:rsidRPr="00EE5805" w:rsidRDefault="00B439DC" w:rsidP="00B439DC">
      <w:pPr>
        <w:pStyle w:val="ConsPlusNormal"/>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44"/>
        <w:gridCol w:w="1422"/>
        <w:gridCol w:w="1504"/>
        <w:gridCol w:w="1422"/>
        <w:gridCol w:w="1134"/>
      </w:tblGrid>
      <w:tr w:rsidR="00B439DC" w:rsidRPr="00EE5805" w:rsidTr="004E0AA0">
        <w:tc>
          <w:tcPr>
            <w:tcW w:w="907" w:type="dxa"/>
            <w:vMerge w:val="restart"/>
          </w:tcPr>
          <w:p w:rsidR="00B439DC" w:rsidRPr="00EE5805" w:rsidRDefault="00B439DC" w:rsidP="004E0AA0">
            <w:pPr>
              <w:pStyle w:val="ConsPlusNormal"/>
              <w:jc w:val="center"/>
              <w:rPr>
                <w:szCs w:val="22"/>
              </w:rPr>
            </w:pPr>
            <w:r w:rsidRPr="00EE5805">
              <w:rPr>
                <w:szCs w:val="22"/>
              </w:rPr>
              <w:t>Номер здания</w:t>
            </w:r>
          </w:p>
        </w:tc>
        <w:tc>
          <w:tcPr>
            <w:tcW w:w="1191" w:type="dxa"/>
            <w:vMerge w:val="restart"/>
          </w:tcPr>
          <w:p w:rsidR="00B439DC" w:rsidRPr="00EE5805" w:rsidRDefault="00B439DC" w:rsidP="004E0AA0">
            <w:pPr>
              <w:pStyle w:val="ConsPlusNormal"/>
              <w:jc w:val="center"/>
              <w:rPr>
                <w:szCs w:val="22"/>
              </w:rPr>
            </w:pPr>
            <w:r w:rsidRPr="00EE5805">
              <w:rPr>
                <w:szCs w:val="22"/>
              </w:rPr>
              <w:t>Кубатура здания, куб. м</w:t>
            </w:r>
          </w:p>
        </w:tc>
        <w:tc>
          <w:tcPr>
            <w:tcW w:w="6926" w:type="dxa"/>
            <w:gridSpan w:val="5"/>
          </w:tcPr>
          <w:p w:rsidR="00B439DC" w:rsidRPr="00EE5805" w:rsidRDefault="00B439DC" w:rsidP="004E0AA0">
            <w:pPr>
              <w:pStyle w:val="ConsPlusNormal"/>
              <w:jc w:val="center"/>
              <w:rPr>
                <w:szCs w:val="22"/>
              </w:rPr>
            </w:pPr>
            <w:r w:rsidRPr="00EE5805">
              <w:rPr>
                <w:szCs w:val="22"/>
              </w:rPr>
              <w:t>Расчетные тепловые нагрузки, Гкал/час</w:t>
            </w:r>
          </w:p>
        </w:tc>
      </w:tr>
      <w:tr w:rsidR="00B439DC" w:rsidRPr="00EE5805" w:rsidTr="004E0AA0">
        <w:tc>
          <w:tcPr>
            <w:tcW w:w="907" w:type="dxa"/>
            <w:vMerge/>
          </w:tcPr>
          <w:p w:rsidR="00B439DC" w:rsidRPr="00EE5805" w:rsidRDefault="00B439DC" w:rsidP="004E0AA0">
            <w:pPr>
              <w:spacing w:after="1" w:line="0" w:lineRule="atLeast"/>
              <w:rPr>
                <w:rFonts w:ascii="Arial" w:hAnsi="Arial" w:cs="Arial"/>
                <w:sz w:val="22"/>
                <w:szCs w:val="22"/>
              </w:rPr>
            </w:pPr>
          </w:p>
        </w:tc>
        <w:tc>
          <w:tcPr>
            <w:tcW w:w="1191" w:type="dxa"/>
            <w:vMerge/>
          </w:tcPr>
          <w:p w:rsidR="00B439DC" w:rsidRPr="00EE5805" w:rsidRDefault="00B439DC" w:rsidP="004E0AA0">
            <w:pPr>
              <w:spacing w:after="1" w:line="0" w:lineRule="atLeast"/>
              <w:rPr>
                <w:rFonts w:ascii="Arial" w:hAnsi="Arial" w:cs="Arial"/>
                <w:sz w:val="22"/>
                <w:szCs w:val="22"/>
              </w:rPr>
            </w:pPr>
          </w:p>
        </w:tc>
        <w:tc>
          <w:tcPr>
            <w:tcW w:w="1444" w:type="dxa"/>
          </w:tcPr>
          <w:p w:rsidR="00B439DC" w:rsidRPr="00EE5805" w:rsidRDefault="00B439DC" w:rsidP="004E0AA0">
            <w:pPr>
              <w:pStyle w:val="ConsPlusNormal"/>
              <w:jc w:val="center"/>
              <w:rPr>
                <w:szCs w:val="22"/>
              </w:rPr>
            </w:pPr>
            <w:r w:rsidRPr="00EE5805">
              <w:rPr>
                <w:szCs w:val="22"/>
              </w:rPr>
              <w:t>отопление</w:t>
            </w:r>
          </w:p>
        </w:tc>
        <w:tc>
          <w:tcPr>
            <w:tcW w:w="1422" w:type="dxa"/>
          </w:tcPr>
          <w:p w:rsidR="00B439DC" w:rsidRPr="00EE5805" w:rsidRDefault="00B439DC" w:rsidP="004E0AA0">
            <w:pPr>
              <w:pStyle w:val="ConsPlusNormal"/>
              <w:jc w:val="center"/>
              <w:rPr>
                <w:szCs w:val="22"/>
              </w:rPr>
            </w:pPr>
            <w:r w:rsidRPr="00EE5805">
              <w:rPr>
                <w:szCs w:val="22"/>
              </w:rPr>
              <w:t>вентиляция</w:t>
            </w:r>
          </w:p>
        </w:tc>
        <w:tc>
          <w:tcPr>
            <w:tcW w:w="1504" w:type="dxa"/>
          </w:tcPr>
          <w:p w:rsidR="00B439DC" w:rsidRPr="00EE5805" w:rsidRDefault="00B439DC" w:rsidP="004E0AA0">
            <w:pPr>
              <w:pStyle w:val="ConsPlusNormal"/>
              <w:jc w:val="center"/>
              <w:rPr>
                <w:szCs w:val="22"/>
              </w:rPr>
            </w:pPr>
            <w:r w:rsidRPr="00EE5805">
              <w:rPr>
                <w:szCs w:val="22"/>
              </w:rPr>
              <w:t>горячее водоснабжение</w:t>
            </w:r>
          </w:p>
        </w:tc>
        <w:tc>
          <w:tcPr>
            <w:tcW w:w="1422" w:type="dxa"/>
          </w:tcPr>
          <w:p w:rsidR="00B439DC" w:rsidRPr="00EE5805" w:rsidRDefault="00B439DC" w:rsidP="004E0AA0">
            <w:pPr>
              <w:pStyle w:val="ConsPlusNormal"/>
              <w:jc w:val="center"/>
              <w:rPr>
                <w:szCs w:val="22"/>
              </w:rPr>
            </w:pPr>
            <w:r w:rsidRPr="00EE5805">
              <w:rPr>
                <w:szCs w:val="22"/>
              </w:rPr>
              <w:t>технологические нужды</w:t>
            </w:r>
          </w:p>
        </w:tc>
        <w:tc>
          <w:tcPr>
            <w:tcW w:w="1134" w:type="dxa"/>
          </w:tcPr>
          <w:p w:rsidR="00B439DC" w:rsidRPr="00EE5805" w:rsidRDefault="00B439DC" w:rsidP="004E0AA0">
            <w:pPr>
              <w:pStyle w:val="ConsPlusNormal"/>
              <w:jc w:val="center"/>
              <w:rPr>
                <w:szCs w:val="22"/>
              </w:rPr>
            </w:pPr>
            <w:r w:rsidRPr="00EE5805">
              <w:rPr>
                <w:szCs w:val="22"/>
              </w:rPr>
              <w:t>всего</w:t>
            </w:r>
          </w:p>
        </w:tc>
      </w:tr>
      <w:tr w:rsidR="00B439DC" w:rsidRPr="00EE5805" w:rsidTr="004E0AA0">
        <w:tc>
          <w:tcPr>
            <w:tcW w:w="907" w:type="dxa"/>
          </w:tcPr>
          <w:p w:rsidR="00B439DC" w:rsidRPr="00EE5805" w:rsidRDefault="00B439DC" w:rsidP="004E0AA0">
            <w:pPr>
              <w:pStyle w:val="ConsPlusNormal"/>
              <w:rPr>
                <w:szCs w:val="22"/>
              </w:rPr>
            </w:pPr>
          </w:p>
        </w:tc>
        <w:tc>
          <w:tcPr>
            <w:tcW w:w="1191" w:type="dxa"/>
          </w:tcPr>
          <w:p w:rsidR="00B439DC" w:rsidRPr="00EE5805" w:rsidRDefault="00B439DC" w:rsidP="004E0AA0">
            <w:pPr>
              <w:pStyle w:val="ConsPlusNormal"/>
              <w:rPr>
                <w:szCs w:val="22"/>
              </w:rPr>
            </w:pPr>
          </w:p>
        </w:tc>
        <w:tc>
          <w:tcPr>
            <w:tcW w:w="1444" w:type="dxa"/>
          </w:tcPr>
          <w:p w:rsidR="00B439DC" w:rsidRPr="00EE5805" w:rsidRDefault="00B439DC" w:rsidP="004E0AA0">
            <w:pPr>
              <w:pStyle w:val="ConsPlusNormal"/>
              <w:rPr>
                <w:szCs w:val="22"/>
              </w:rPr>
            </w:pPr>
          </w:p>
        </w:tc>
        <w:tc>
          <w:tcPr>
            <w:tcW w:w="1422" w:type="dxa"/>
          </w:tcPr>
          <w:p w:rsidR="00B439DC" w:rsidRPr="00EE5805" w:rsidRDefault="00B439DC" w:rsidP="004E0AA0">
            <w:pPr>
              <w:pStyle w:val="ConsPlusNormal"/>
              <w:rPr>
                <w:szCs w:val="22"/>
              </w:rPr>
            </w:pPr>
          </w:p>
        </w:tc>
        <w:tc>
          <w:tcPr>
            <w:tcW w:w="1504" w:type="dxa"/>
          </w:tcPr>
          <w:p w:rsidR="00B439DC" w:rsidRPr="00EE5805" w:rsidRDefault="00B439DC" w:rsidP="004E0AA0">
            <w:pPr>
              <w:pStyle w:val="ConsPlusNormal"/>
              <w:rPr>
                <w:szCs w:val="22"/>
              </w:rPr>
            </w:pPr>
          </w:p>
        </w:tc>
        <w:tc>
          <w:tcPr>
            <w:tcW w:w="1422" w:type="dxa"/>
          </w:tcPr>
          <w:p w:rsidR="00B439DC" w:rsidRPr="00EE5805" w:rsidRDefault="00B439DC" w:rsidP="004E0AA0">
            <w:pPr>
              <w:pStyle w:val="ConsPlusNormal"/>
              <w:rPr>
                <w:szCs w:val="22"/>
              </w:rPr>
            </w:pPr>
          </w:p>
        </w:tc>
        <w:tc>
          <w:tcPr>
            <w:tcW w:w="1134" w:type="dxa"/>
          </w:tcPr>
          <w:p w:rsidR="00B439DC" w:rsidRPr="00EE5805" w:rsidRDefault="00B439DC" w:rsidP="004E0AA0">
            <w:pPr>
              <w:pStyle w:val="ConsPlusNormal"/>
              <w:rPr>
                <w:szCs w:val="22"/>
              </w:rPr>
            </w:pPr>
          </w:p>
        </w:tc>
      </w:tr>
    </w:tbl>
    <w:p w:rsidR="00B439DC" w:rsidRPr="00EE5805" w:rsidRDefault="00B439DC" w:rsidP="00B439DC">
      <w:pPr>
        <w:pStyle w:val="ConsPlusNormal"/>
        <w:jc w:val="both"/>
        <w:rPr>
          <w:szCs w:val="22"/>
        </w:rPr>
      </w:pP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7. Наличие документации</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___________________________________________________________________________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8. Прочие сведения _______________________________________________________.</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9. Настоящий акт составлен в 2 экземплярах (по одному экземпляру для каждой</w:t>
      </w:r>
    </w:p>
    <w:p w:rsidR="00B439DC" w:rsidRPr="00EE5805" w:rsidRDefault="00B439DC" w:rsidP="00B439DC">
      <w:pPr>
        <w:pStyle w:val="ConsPlusNonformat"/>
        <w:jc w:val="both"/>
        <w:rPr>
          <w:rFonts w:ascii="Arial" w:hAnsi="Arial" w:cs="Arial"/>
          <w:sz w:val="22"/>
          <w:szCs w:val="22"/>
        </w:rPr>
      </w:pPr>
      <w:r w:rsidRPr="00EE5805">
        <w:rPr>
          <w:rFonts w:ascii="Arial" w:hAnsi="Arial" w:cs="Arial"/>
          <w:sz w:val="22"/>
          <w:szCs w:val="22"/>
        </w:rPr>
        <w:t>из сторон), имеющих одинаковую юридическую силу.</w:t>
      </w:r>
    </w:p>
    <w:p w:rsidR="00B439DC" w:rsidRPr="00EE5805" w:rsidRDefault="00B439DC" w:rsidP="00B439DC">
      <w:pPr>
        <w:widowControl/>
        <w:rPr>
          <w:rFonts w:ascii="Arial" w:eastAsiaTheme="minorHAnsi" w:hAnsi="Arial" w:cs="Arial"/>
          <w:sz w:val="22"/>
          <w:szCs w:val="22"/>
          <w:lang w:eastAsia="en-US"/>
        </w:rPr>
      </w:pPr>
    </w:p>
    <w:p w:rsidR="00B439DC" w:rsidRPr="00EE5805" w:rsidRDefault="00B439DC" w:rsidP="00B439DC">
      <w:pPr>
        <w:widowControl/>
        <w:jc w:val="center"/>
        <w:rPr>
          <w:rFonts w:ascii="Arial" w:eastAsiaTheme="minorHAnsi" w:hAnsi="Arial" w:cs="Arial"/>
          <w:sz w:val="22"/>
          <w:szCs w:val="22"/>
          <w:lang w:eastAsia="en-US"/>
        </w:rPr>
      </w:pPr>
      <w:r w:rsidRPr="00EE5805">
        <w:rPr>
          <w:rFonts w:ascii="Arial" w:eastAsiaTheme="minorHAnsi" w:hAnsi="Arial" w:cs="Arial"/>
          <w:sz w:val="22"/>
          <w:szCs w:val="22"/>
          <w:lang w:eastAsia="en-US"/>
        </w:rPr>
        <w:t>Подписи</w:t>
      </w:r>
    </w:p>
    <w:p w:rsidR="00B439DC" w:rsidRPr="00EE5805" w:rsidRDefault="00B439DC" w:rsidP="00B439DC">
      <w:pPr>
        <w:widowControl/>
        <w:jc w:val="center"/>
        <w:rPr>
          <w:rFonts w:ascii="Arial" w:eastAsiaTheme="minorHAnsi" w:hAnsi="Arial" w:cs="Arial"/>
          <w:sz w:val="22"/>
          <w:szCs w:val="22"/>
          <w:lang w:eastAsia="en-US"/>
        </w:rPr>
      </w:pPr>
    </w:p>
    <w:p w:rsidR="00B439DC" w:rsidRPr="00EE5805" w:rsidRDefault="00B439DC" w:rsidP="00B439DC">
      <w:pPr>
        <w:widowControl/>
        <w:rPr>
          <w:rFonts w:ascii="Arial" w:eastAsiaTheme="minorHAnsi" w:hAnsi="Arial" w:cs="Arial"/>
          <w:sz w:val="22"/>
          <w:szCs w:val="22"/>
          <w:lang w:eastAsia="en-US"/>
        </w:rPr>
      </w:pPr>
      <w:r w:rsidRPr="00EE5805">
        <w:rPr>
          <w:rFonts w:ascii="Arial" w:eastAsiaTheme="minorHAnsi" w:hAnsi="Arial" w:cs="Arial"/>
          <w:sz w:val="22"/>
          <w:szCs w:val="22"/>
          <w:lang w:eastAsia="en-US"/>
        </w:rPr>
        <w:t xml:space="preserve">Заявитель </w:t>
      </w:r>
      <w:r w:rsidRPr="00EE5805">
        <w:rPr>
          <w:rFonts w:ascii="Arial" w:eastAsiaTheme="minorHAnsi" w:hAnsi="Arial" w:cs="Arial"/>
          <w:sz w:val="22"/>
          <w:szCs w:val="22"/>
          <w:lang w:eastAsia="en-US"/>
        </w:rPr>
        <w:tab/>
      </w:r>
      <w:r w:rsidRPr="00EE5805">
        <w:rPr>
          <w:rFonts w:ascii="Arial" w:eastAsiaTheme="minorHAnsi" w:hAnsi="Arial" w:cs="Arial"/>
          <w:sz w:val="22"/>
          <w:szCs w:val="22"/>
          <w:lang w:eastAsia="en-US"/>
        </w:rPr>
        <w:tab/>
      </w:r>
      <w:r w:rsidRPr="00EE5805">
        <w:rPr>
          <w:rFonts w:ascii="Arial" w:eastAsiaTheme="minorHAnsi" w:hAnsi="Arial" w:cs="Arial"/>
          <w:sz w:val="22"/>
          <w:szCs w:val="22"/>
          <w:lang w:eastAsia="en-US"/>
        </w:rPr>
        <w:tab/>
      </w:r>
      <w:r w:rsidRPr="00EE5805">
        <w:rPr>
          <w:rFonts w:ascii="Arial" w:eastAsiaTheme="minorHAnsi" w:hAnsi="Arial" w:cs="Arial"/>
          <w:sz w:val="22"/>
          <w:szCs w:val="22"/>
          <w:lang w:eastAsia="en-US"/>
        </w:rPr>
        <w:tab/>
      </w:r>
      <w:r w:rsidRPr="00EE5805">
        <w:rPr>
          <w:rFonts w:ascii="Arial" w:eastAsiaTheme="minorHAnsi" w:hAnsi="Arial" w:cs="Arial"/>
          <w:sz w:val="22"/>
          <w:szCs w:val="22"/>
          <w:lang w:eastAsia="en-US"/>
        </w:rPr>
        <w:tab/>
      </w:r>
      <w:r w:rsidRPr="00EE5805">
        <w:rPr>
          <w:rFonts w:ascii="Arial" w:eastAsiaTheme="minorHAnsi" w:hAnsi="Arial" w:cs="Arial"/>
          <w:sz w:val="22"/>
          <w:szCs w:val="22"/>
          <w:lang w:eastAsia="en-US"/>
        </w:rPr>
        <w:tab/>
        <w:t>Исполнитель</w:t>
      </w:r>
    </w:p>
    <w:p w:rsidR="00B439DC" w:rsidRPr="00EE5805" w:rsidRDefault="00B439DC" w:rsidP="00B439DC">
      <w:pPr>
        <w:pStyle w:val="ConsPlusNonformat"/>
        <w:jc w:val="both"/>
        <w:rPr>
          <w:rFonts w:ascii="Arial" w:hAnsi="Arial" w:cs="Arial"/>
          <w:sz w:val="22"/>
          <w:szCs w:val="22"/>
        </w:rPr>
      </w:pPr>
      <w:r w:rsidRPr="00EE5805">
        <w:rPr>
          <w:rFonts w:ascii="Arial" w:eastAsiaTheme="minorHAnsi" w:hAnsi="Arial" w:cs="Arial"/>
          <w:sz w:val="22"/>
          <w:szCs w:val="22"/>
          <w:lang w:eastAsia="en-US"/>
        </w:rPr>
        <w:t xml:space="preserve">_____________________________ </w:t>
      </w:r>
      <w:r w:rsidRPr="00EE5805">
        <w:rPr>
          <w:rFonts w:ascii="Arial" w:eastAsiaTheme="minorHAnsi" w:hAnsi="Arial" w:cs="Arial"/>
          <w:sz w:val="22"/>
          <w:szCs w:val="22"/>
          <w:lang w:eastAsia="en-US"/>
        </w:rPr>
        <w:tab/>
      </w:r>
      <w:r w:rsidRPr="00EE5805">
        <w:rPr>
          <w:rFonts w:ascii="Arial" w:eastAsiaTheme="minorHAnsi" w:hAnsi="Arial" w:cs="Arial"/>
          <w:sz w:val="22"/>
          <w:szCs w:val="22"/>
          <w:lang w:eastAsia="en-US"/>
        </w:rPr>
        <w:tab/>
        <w:t>_____________________________</w:t>
      </w:r>
    </w:p>
    <w:p w:rsidR="00B439DC" w:rsidRPr="00EE5805" w:rsidRDefault="00B439DC" w:rsidP="00B439DC">
      <w:pPr>
        <w:pStyle w:val="ConsPlusNonformat"/>
        <w:jc w:val="both"/>
        <w:rPr>
          <w:rFonts w:ascii="Arial" w:hAnsi="Arial" w:cs="Arial"/>
          <w:sz w:val="22"/>
          <w:szCs w:val="22"/>
        </w:rPr>
      </w:pPr>
    </w:p>
    <w:p w:rsidR="00B439DC" w:rsidRPr="00EE5805" w:rsidRDefault="00B439DC" w:rsidP="00B439DC">
      <w:pPr>
        <w:pStyle w:val="ConsPlusNonformat"/>
        <w:jc w:val="right"/>
        <w:rPr>
          <w:rFonts w:ascii="Arial" w:hAnsi="Arial" w:cs="Arial"/>
          <w:sz w:val="22"/>
          <w:szCs w:val="22"/>
        </w:rPr>
      </w:pPr>
      <w:r w:rsidRPr="00EE5805">
        <w:rPr>
          <w:rFonts w:ascii="Arial" w:hAnsi="Arial" w:cs="Arial"/>
          <w:sz w:val="22"/>
          <w:szCs w:val="22"/>
        </w:rPr>
        <w:t>(Конец формы)</w:t>
      </w:r>
    </w:p>
    <w:p w:rsidR="00B439DC" w:rsidRPr="00EE5805" w:rsidRDefault="00B439DC" w:rsidP="00B439DC">
      <w:pPr>
        <w:pStyle w:val="a9"/>
        <w:shd w:val="clear" w:color="auto" w:fill="FFFFFF"/>
        <w:ind w:left="709"/>
        <w:jc w:val="center"/>
        <w:rPr>
          <w:rFonts w:ascii="Arial" w:hAnsi="Arial" w:cs="Arial"/>
          <w:b/>
          <w:sz w:val="22"/>
          <w:szCs w:val="22"/>
        </w:rPr>
      </w:pPr>
      <w:r w:rsidRPr="00EE5805">
        <w:rPr>
          <w:rFonts w:ascii="Arial" w:hAnsi="Arial" w:cs="Arial"/>
          <w:b/>
          <w:sz w:val="22"/>
          <w:szCs w:val="22"/>
        </w:rPr>
        <w:t>ПОДПИСИ СТОРОН:</w:t>
      </w:r>
    </w:p>
    <w:p w:rsidR="00B439DC" w:rsidRPr="00EE5805" w:rsidRDefault="00B439DC" w:rsidP="00B439DC">
      <w:pPr>
        <w:pStyle w:val="a9"/>
        <w:shd w:val="clear" w:color="auto" w:fill="FFFFFF"/>
        <w:ind w:left="709"/>
        <w:jc w:val="center"/>
        <w:rPr>
          <w:rFonts w:ascii="Arial" w:hAnsi="Arial" w:cs="Arial"/>
          <w:b/>
          <w:sz w:val="22"/>
          <w:szCs w:val="22"/>
        </w:rPr>
      </w:pP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786"/>
        <w:gridCol w:w="5103"/>
      </w:tblGrid>
      <w:tr w:rsidR="00B439DC" w:rsidRPr="00EE5805" w:rsidTr="004E0AA0">
        <w:tc>
          <w:tcPr>
            <w:tcW w:w="4786" w:type="dxa"/>
          </w:tcPr>
          <w:p w:rsidR="00B439DC" w:rsidRPr="00EE5805" w:rsidRDefault="00B439DC" w:rsidP="004E0AA0">
            <w:pPr>
              <w:spacing w:line="240" w:lineRule="exact"/>
              <w:ind w:right="-58"/>
              <w:jc w:val="center"/>
              <w:rPr>
                <w:rFonts w:ascii="Arial" w:hAnsi="Arial" w:cs="Arial"/>
                <w:b/>
                <w:bCs/>
                <w:sz w:val="22"/>
                <w:szCs w:val="22"/>
              </w:rPr>
            </w:pPr>
            <w:r w:rsidRPr="00EE5805">
              <w:rPr>
                <w:rFonts w:ascii="Arial" w:hAnsi="Arial" w:cs="Arial"/>
                <w:b/>
                <w:sz w:val="22"/>
                <w:szCs w:val="22"/>
              </w:rPr>
              <w:t>ЗАЯВИТЕЛЬ:</w:t>
            </w:r>
          </w:p>
          <w:p w:rsidR="00B439DC" w:rsidRPr="00C01907" w:rsidRDefault="00B439DC" w:rsidP="004E0AA0">
            <w:pPr>
              <w:rPr>
                <w:rFonts w:ascii="Arial" w:hAnsi="Arial" w:cs="Arial"/>
                <w:sz w:val="24"/>
                <w:szCs w:val="24"/>
              </w:rPr>
            </w:pPr>
            <w:r>
              <w:rPr>
                <w:rFonts w:ascii="Arial" w:hAnsi="Arial" w:cs="Arial"/>
                <w:sz w:val="24"/>
                <w:szCs w:val="24"/>
              </w:rPr>
              <w:t>__________________________</w:t>
            </w:r>
          </w:p>
          <w:p w:rsidR="00B439DC" w:rsidRDefault="00B439DC" w:rsidP="004E0AA0">
            <w:pPr>
              <w:rPr>
                <w:rFonts w:ascii="Arial" w:hAnsi="Arial" w:cs="Arial"/>
                <w:sz w:val="24"/>
                <w:szCs w:val="24"/>
              </w:rPr>
            </w:pPr>
          </w:p>
          <w:p w:rsidR="00B439DC" w:rsidRPr="00CC4FA2" w:rsidRDefault="00B439DC" w:rsidP="004E0AA0">
            <w:pPr>
              <w:rPr>
                <w:rFonts w:ascii="Arial" w:hAnsi="Arial" w:cs="Arial"/>
                <w:sz w:val="16"/>
                <w:szCs w:val="16"/>
              </w:rPr>
            </w:pPr>
          </w:p>
          <w:p w:rsidR="00B439DC" w:rsidRPr="00C01907" w:rsidRDefault="00B439DC" w:rsidP="004E0AA0">
            <w:pPr>
              <w:rPr>
                <w:rFonts w:ascii="Arial" w:hAnsi="Arial" w:cs="Arial"/>
                <w:sz w:val="24"/>
                <w:szCs w:val="24"/>
              </w:rPr>
            </w:pPr>
            <w:r>
              <w:rPr>
                <w:rFonts w:ascii="Arial" w:hAnsi="Arial" w:cs="Arial"/>
                <w:sz w:val="24"/>
                <w:szCs w:val="24"/>
              </w:rPr>
              <w:t>______________ / __________ /</w:t>
            </w:r>
          </w:p>
          <w:p w:rsidR="00B439DC" w:rsidRPr="0069422F" w:rsidRDefault="00B439DC" w:rsidP="004E0AA0">
            <w:pPr>
              <w:rPr>
                <w:rFonts w:ascii="Arial" w:hAnsi="Arial" w:cs="Arial"/>
                <w:sz w:val="24"/>
                <w:szCs w:val="24"/>
              </w:rPr>
            </w:pPr>
            <w:r w:rsidRPr="00C01907">
              <w:rPr>
                <w:rFonts w:ascii="Arial" w:hAnsi="Arial" w:cs="Arial"/>
                <w:sz w:val="24"/>
                <w:szCs w:val="24"/>
              </w:rPr>
              <w:tab/>
              <w:t>м.п.</w:t>
            </w:r>
          </w:p>
        </w:tc>
        <w:tc>
          <w:tcPr>
            <w:tcW w:w="5103" w:type="dxa"/>
            <w:shd w:val="clear" w:color="auto" w:fill="auto"/>
          </w:tcPr>
          <w:p w:rsidR="00B439DC" w:rsidRPr="00EE5805" w:rsidRDefault="00B439DC" w:rsidP="004E0AA0">
            <w:pPr>
              <w:spacing w:line="240" w:lineRule="exact"/>
              <w:ind w:right="-58"/>
              <w:jc w:val="center"/>
              <w:rPr>
                <w:rFonts w:ascii="Arial" w:hAnsi="Arial" w:cs="Arial"/>
                <w:b/>
                <w:bCs/>
                <w:sz w:val="22"/>
                <w:szCs w:val="22"/>
              </w:rPr>
            </w:pPr>
            <w:r w:rsidRPr="00EE5805">
              <w:rPr>
                <w:rFonts w:ascii="Arial" w:hAnsi="Arial" w:cs="Arial"/>
                <w:b/>
                <w:sz w:val="22"/>
                <w:szCs w:val="22"/>
              </w:rPr>
              <w:t>ИСПОЛНИТЕЛЬ:</w:t>
            </w:r>
          </w:p>
          <w:p w:rsidR="00B439DC" w:rsidRDefault="00B439DC" w:rsidP="004E0AA0">
            <w:pPr>
              <w:rPr>
                <w:rFonts w:ascii="Arial" w:hAnsi="Arial" w:cs="Arial"/>
                <w:sz w:val="22"/>
                <w:szCs w:val="22"/>
              </w:rPr>
            </w:pPr>
            <w:r>
              <w:rPr>
                <w:rFonts w:ascii="Arial" w:hAnsi="Arial" w:cs="Arial"/>
                <w:sz w:val="22"/>
                <w:szCs w:val="22"/>
              </w:rPr>
              <w:t xml:space="preserve">_________________________________ </w:t>
            </w:r>
          </w:p>
          <w:p w:rsidR="00B439DC" w:rsidRDefault="00B439DC" w:rsidP="004E0AA0">
            <w:pPr>
              <w:rPr>
                <w:rFonts w:ascii="Arial" w:hAnsi="Arial" w:cs="Arial"/>
                <w:sz w:val="22"/>
                <w:szCs w:val="22"/>
              </w:rPr>
            </w:pPr>
          </w:p>
          <w:p w:rsidR="00B439DC" w:rsidRDefault="00B439DC" w:rsidP="004E0AA0">
            <w:pPr>
              <w:rPr>
                <w:rFonts w:ascii="Arial" w:hAnsi="Arial" w:cs="Arial"/>
                <w:sz w:val="22"/>
                <w:szCs w:val="22"/>
              </w:rPr>
            </w:pPr>
          </w:p>
          <w:p w:rsidR="00B439DC" w:rsidRDefault="00B439DC" w:rsidP="004E0AA0">
            <w:pPr>
              <w:rPr>
                <w:rFonts w:ascii="Arial" w:hAnsi="Arial" w:cs="Arial"/>
                <w:sz w:val="22"/>
                <w:szCs w:val="22"/>
              </w:rPr>
            </w:pPr>
            <w:r>
              <w:rPr>
                <w:rFonts w:ascii="Arial" w:hAnsi="Arial" w:cs="Arial"/>
                <w:sz w:val="22"/>
                <w:szCs w:val="22"/>
              </w:rPr>
              <w:t>___________________ / _____________ /</w:t>
            </w:r>
          </w:p>
          <w:p w:rsidR="00B439DC" w:rsidRPr="00EE5805" w:rsidRDefault="00B439DC" w:rsidP="004E0AA0">
            <w:pPr>
              <w:rPr>
                <w:rFonts w:ascii="Arial" w:hAnsi="Arial" w:cs="Arial"/>
                <w:bCs/>
                <w:sz w:val="22"/>
                <w:szCs w:val="22"/>
              </w:rPr>
            </w:pPr>
            <w:r>
              <w:rPr>
                <w:rFonts w:ascii="Arial" w:hAnsi="Arial" w:cs="Arial"/>
                <w:sz w:val="22"/>
                <w:szCs w:val="22"/>
              </w:rPr>
              <w:tab/>
            </w:r>
            <w:r>
              <w:rPr>
                <w:rFonts w:ascii="Arial" w:hAnsi="Arial" w:cs="Arial"/>
                <w:bCs/>
                <w:sz w:val="22"/>
                <w:szCs w:val="22"/>
              </w:rPr>
              <w:t>м.п.</w:t>
            </w:r>
          </w:p>
          <w:p w:rsidR="00B439DC" w:rsidRPr="00EE5805" w:rsidRDefault="00B439DC" w:rsidP="004E0AA0">
            <w:pPr>
              <w:tabs>
                <w:tab w:val="left" w:pos="180"/>
              </w:tabs>
              <w:spacing w:line="240" w:lineRule="exact"/>
              <w:ind w:right="-58"/>
              <w:rPr>
                <w:rFonts w:ascii="Arial" w:hAnsi="Arial" w:cs="Arial"/>
                <w:sz w:val="22"/>
                <w:szCs w:val="22"/>
              </w:rPr>
            </w:pPr>
          </w:p>
        </w:tc>
      </w:tr>
    </w:tbl>
    <w:p w:rsidR="00B439DC" w:rsidRPr="00C335B8" w:rsidRDefault="00B439DC" w:rsidP="00B439DC">
      <w:pPr>
        <w:tabs>
          <w:tab w:val="left" w:pos="0"/>
          <w:tab w:val="left" w:pos="1134"/>
        </w:tabs>
        <w:ind w:left="6663"/>
        <w:jc w:val="right"/>
        <w:rPr>
          <w:rFonts w:ascii="Arial" w:hAnsi="Arial" w:cs="Arial"/>
          <w:sz w:val="22"/>
          <w:szCs w:val="22"/>
        </w:rPr>
      </w:pPr>
      <w:bookmarkStart w:id="29" w:name="P615"/>
      <w:bookmarkEnd w:id="29"/>
      <w:r w:rsidRPr="00C335B8">
        <w:rPr>
          <w:rFonts w:ascii="Arial" w:hAnsi="Arial" w:cs="Arial"/>
          <w:sz w:val="22"/>
          <w:szCs w:val="22"/>
        </w:rPr>
        <w:lastRenderedPageBreak/>
        <w:t xml:space="preserve">Приложение № 7к Договору №_______ </w:t>
      </w:r>
    </w:p>
    <w:p w:rsidR="00B439DC" w:rsidRPr="00C335B8" w:rsidRDefault="00B439DC" w:rsidP="00B439DC">
      <w:pPr>
        <w:tabs>
          <w:tab w:val="left" w:pos="0"/>
          <w:tab w:val="left" w:pos="1134"/>
        </w:tabs>
        <w:ind w:left="6096"/>
        <w:rPr>
          <w:rFonts w:ascii="Arial" w:hAnsi="Arial" w:cs="Arial"/>
          <w:sz w:val="22"/>
          <w:szCs w:val="22"/>
        </w:rPr>
      </w:pPr>
      <w:r w:rsidRPr="00C335B8">
        <w:rPr>
          <w:rFonts w:ascii="Arial" w:hAnsi="Arial" w:cs="Arial"/>
          <w:sz w:val="22"/>
          <w:szCs w:val="22"/>
        </w:rPr>
        <w:t>от «____»________ 20___г.</w:t>
      </w:r>
    </w:p>
    <w:p w:rsidR="00B439DC" w:rsidRPr="00C335B8" w:rsidRDefault="00B439DC" w:rsidP="00B439DC">
      <w:pPr>
        <w:pStyle w:val="ConsPlusNormal"/>
        <w:jc w:val="right"/>
        <w:rPr>
          <w:szCs w:val="22"/>
        </w:rPr>
      </w:pPr>
    </w:p>
    <w:p w:rsidR="00B439DC" w:rsidRPr="00C335B8" w:rsidRDefault="00B439DC" w:rsidP="00B439DC">
      <w:pPr>
        <w:pStyle w:val="ConsPlusNormal"/>
        <w:jc w:val="right"/>
        <w:rPr>
          <w:szCs w:val="22"/>
        </w:rPr>
      </w:pPr>
      <w:r w:rsidRPr="00C335B8">
        <w:rPr>
          <w:szCs w:val="22"/>
        </w:rPr>
        <w:t>(форма)</w:t>
      </w:r>
    </w:p>
    <w:p w:rsidR="00B439DC" w:rsidRPr="00C335B8" w:rsidRDefault="00B439DC" w:rsidP="00B439DC">
      <w:pPr>
        <w:pStyle w:val="ConsPlusNonformat"/>
        <w:jc w:val="center"/>
        <w:rPr>
          <w:rFonts w:ascii="Arial" w:hAnsi="Arial" w:cs="Arial"/>
          <w:sz w:val="22"/>
          <w:szCs w:val="22"/>
        </w:rPr>
      </w:pPr>
      <w:r w:rsidRPr="00C335B8">
        <w:rPr>
          <w:rFonts w:ascii="Arial" w:hAnsi="Arial" w:cs="Arial"/>
          <w:sz w:val="22"/>
          <w:szCs w:val="22"/>
        </w:rPr>
        <w:t>АКТ</w:t>
      </w:r>
    </w:p>
    <w:p w:rsidR="00B439DC" w:rsidRPr="00C335B8" w:rsidRDefault="00B439DC" w:rsidP="00B439DC">
      <w:pPr>
        <w:pStyle w:val="ConsPlusNonformat"/>
        <w:jc w:val="center"/>
        <w:rPr>
          <w:rFonts w:ascii="Arial" w:hAnsi="Arial" w:cs="Arial"/>
          <w:sz w:val="22"/>
          <w:szCs w:val="22"/>
        </w:rPr>
      </w:pPr>
      <w:r w:rsidRPr="00C335B8">
        <w:rPr>
          <w:rFonts w:ascii="Arial" w:hAnsi="Arial" w:cs="Arial"/>
          <w:sz w:val="22"/>
          <w:szCs w:val="22"/>
        </w:rPr>
        <w:t>о подключении (технологическом присоединении) объекта</w:t>
      </w:r>
    </w:p>
    <w:p w:rsidR="00B439DC" w:rsidRPr="00C335B8" w:rsidRDefault="00B439DC" w:rsidP="00B439DC">
      <w:pPr>
        <w:pStyle w:val="ConsPlusNonformat"/>
        <w:jc w:val="center"/>
        <w:rPr>
          <w:rFonts w:ascii="Arial" w:hAnsi="Arial" w:cs="Arial"/>
          <w:sz w:val="22"/>
          <w:szCs w:val="22"/>
        </w:rPr>
      </w:pPr>
      <w:r w:rsidRPr="00C335B8">
        <w:rPr>
          <w:rFonts w:ascii="Arial" w:hAnsi="Arial" w:cs="Arial"/>
          <w:sz w:val="22"/>
          <w:szCs w:val="22"/>
        </w:rPr>
        <w:t>к системе теплоснабжения</w:t>
      </w:r>
    </w:p>
    <w:p w:rsidR="00B439DC" w:rsidRPr="00C335B8" w:rsidRDefault="00B439DC" w:rsidP="00B439DC">
      <w:pPr>
        <w:pStyle w:val="ConsPlusNonformat"/>
        <w:jc w:val="both"/>
        <w:rPr>
          <w:rFonts w:ascii="Arial" w:hAnsi="Arial" w:cs="Arial"/>
          <w:sz w:val="22"/>
          <w:szCs w:val="22"/>
        </w:rPr>
      </w:pP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(наименование организации)</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именуемое в дальнейшем Исполнитель, в лице 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(наименование должности, фамилия, имя, отчество                      лица - представителя организации)</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действующего на основании 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(устав, доверенность или иной документ)</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с одной стороны, и 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(полное наименование заявителя - юридического лица;           фамилия, имя, отчество заявителя - физического лица)</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именуемое в дальнейшем Заявитель, в лице 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(фамилия, имя, отчество лица - представителя заявителя)</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действующего на основании 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(устав, доверенность или иной документ)</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с другой стороны, именуемые в дальнейшем сторонами, составили настоящий</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акт о нижеследующем:</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1.  Исполнитель  выполнил  мероприятия по подключению (технологическому присоединению),  предусмотренные  договором о подключении объекта к системе теплоснабжения  от  "__" _______ 20__ г. N ____ (далее - договор), в полном объеме.</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2.   Заявитель   выполнил   мероприятия,  предусмотренные  договором  и условиями подключения (технологического присоединения) N 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3.   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4.  Существующая тепловая нагрузка объекта подключения в точках (точке) подключения (за исключением нового подключения) составляет ____ Гкал/ч.</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5. Подключенная максимальная тепловая нагрузка объекта в точках (точке) подключения составляет _________ Гкал/ч.</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6.  Географическое  местонахождение  и  обозначение  точки  подключения объекта      на       технологической       схеме       тепловых      сетей</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7.  Узел учета тепловой энергии и теплоносителей допущен к эксплуатации по следующим результатам проверки узла учета:</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(дата, время, местонахождение узла учета)</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(фамилия, имя, отчество, должности и контактные данные лиц,          принимавших участие в проверке узла учета)</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(результаты проверки узла учета)</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(показания приборов учета на момент завершения процедуры допуска узла учета к эксплуатации, места на узле учета, в которых установлены контрольные пломбы)</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8.   Границей   раздела   балансовой   принадлежности   тепловых  сетей (теплопотребляющих  установок   и  источников  тепловой  энергии)  является</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(адрес, наименование объекта и оборудования, по которым определяется    граница </w:t>
      </w:r>
      <w:r w:rsidRPr="00C335B8">
        <w:rPr>
          <w:rFonts w:ascii="Arial" w:hAnsi="Arial" w:cs="Arial"/>
          <w:sz w:val="22"/>
          <w:szCs w:val="22"/>
        </w:rPr>
        <w:lastRenderedPageBreak/>
        <w:t>балансовой принадлежности тепловых сетей)</w:t>
      </w:r>
    </w:p>
    <w:p w:rsidR="00B439DC" w:rsidRPr="00C335B8" w:rsidRDefault="00B439DC" w:rsidP="00B439DC">
      <w:pPr>
        <w:pStyle w:val="ConsPlusNonformat"/>
        <w:jc w:val="both"/>
        <w:rPr>
          <w:rFonts w:ascii="Arial" w:hAnsi="Arial" w:cs="Arial"/>
          <w:sz w:val="22"/>
          <w:szCs w:val="22"/>
        </w:rPr>
      </w:pP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Схема границы балансовой принадлежности тепловых сетей</w:t>
      </w:r>
    </w:p>
    <w:p w:rsidR="00B439DC" w:rsidRPr="00C335B8" w:rsidRDefault="00B439DC" w:rsidP="00B439DC">
      <w:pPr>
        <w:pStyle w:val="ConsPlusNormal"/>
        <w:jc w:val="both"/>
        <w:rPr>
          <w:szCs w:val="22"/>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4111"/>
        <w:gridCol w:w="2494"/>
      </w:tblGrid>
      <w:tr w:rsidR="00B439DC" w:rsidRPr="00C335B8" w:rsidTr="004E0AA0">
        <w:tc>
          <w:tcPr>
            <w:tcW w:w="2438" w:type="dxa"/>
            <w:tcBorders>
              <w:top w:val="nil"/>
              <w:left w:val="nil"/>
              <w:bottom w:val="nil"/>
            </w:tcBorders>
          </w:tcPr>
          <w:p w:rsidR="00B439DC" w:rsidRPr="00C335B8" w:rsidRDefault="00B439DC" w:rsidP="004E0AA0">
            <w:pPr>
              <w:pStyle w:val="ConsPlusNormal"/>
              <w:rPr>
                <w:szCs w:val="22"/>
              </w:rPr>
            </w:pPr>
          </w:p>
        </w:tc>
        <w:tc>
          <w:tcPr>
            <w:tcW w:w="4111" w:type="dxa"/>
            <w:tcBorders>
              <w:top w:val="single" w:sz="4" w:space="0" w:color="auto"/>
              <w:bottom w:val="nil"/>
            </w:tcBorders>
          </w:tcPr>
          <w:p w:rsidR="00B439DC" w:rsidRPr="00C335B8" w:rsidRDefault="00B439DC" w:rsidP="004E0AA0">
            <w:pPr>
              <w:pStyle w:val="ConsPlusNormal"/>
              <w:rPr>
                <w:szCs w:val="22"/>
              </w:rPr>
            </w:pPr>
          </w:p>
        </w:tc>
        <w:tc>
          <w:tcPr>
            <w:tcW w:w="2494" w:type="dxa"/>
            <w:tcBorders>
              <w:top w:val="nil"/>
              <w:bottom w:val="nil"/>
              <w:right w:val="nil"/>
            </w:tcBorders>
          </w:tcPr>
          <w:p w:rsidR="00B439DC" w:rsidRPr="00C335B8" w:rsidRDefault="00B439DC" w:rsidP="004E0AA0">
            <w:pPr>
              <w:pStyle w:val="ConsPlusNormal"/>
              <w:rPr>
                <w:szCs w:val="22"/>
              </w:rPr>
            </w:pPr>
          </w:p>
        </w:tc>
      </w:tr>
      <w:tr w:rsidR="00B439DC" w:rsidRPr="00C335B8" w:rsidTr="004E0AA0">
        <w:tc>
          <w:tcPr>
            <w:tcW w:w="2438" w:type="dxa"/>
            <w:tcBorders>
              <w:top w:val="nil"/>
              <w:left w:val="nil"/>
              <w:bottom w:val="nil"/>
            </w:tcBorders>
          </w:tcPr>
          <w:p w:rsidR="00B439DC" w:rsidRPr="00C335B8" w:rsidRDefault="00B439DC" w:rsidP="004E0AA0">
            <w:pPr>
              <w:pStyle w:val="ConsPlusNormal"/>
              <w:rPr>
                <w:szCs w:val="22"/>
              </w:rPr>
            </w:pPr>
          </w:p>
        </w:tc>
        <w:tc>
          <w:tcPr>
            <w:tcW w:w="4111" w:type="dxa"/>
            <w:tcBorders>
              <w:top w:val="nil"/>
              <w:bottom w:val="nil"/>
            </w:tcBorders>
          </w:tcPr>
          <w:p w:rsidR="00B439DC" w:rsidRPr="00C335B8" w:rsidRDefault="00B439DC" w:rsidP="004E0AA0">
            <w:pPr>
              <w:pStyle w:val="ConsPlusNormal"/>
              <w:rPr>
                <w:szCs w:val="22"/>
              </w:rPr>
            </w:pPr>
          </w:p>
        </w:tc>
        <w:tc>
          <w:tcPr>
            <w:tcW w:w="2494" w:type="dxa"/>
            <w:tcBorders>
              <w:top w:val="nil"/>
              <w:bottom w:val="nil"/>
              <w:right w:val="nil"/>
            </w:tcBorders>
          </w:tcPr>
          <w:p w:rsidR="00B439DC" w:rsidRPr="00C335B8" w:rsidRDefault="00B439DC" w:rsidP="004E0AA0">
            <w:pPr>
              <w:pStyle w:val="ConsPlusNormal"/>
              <w:rPr>
                <w:szCs w:val="22"/>
              </w:rPr>
            </w:pPr>
          </w:p>
        </w:tc>
      </w:tr>
      <w:tr w:rsidR="00B439DC" w:rsidRPr="00C335B8" w:rsidTr="004E0AA0">
        <w:tc>
          <w:tcPr>
            <w:tcW w:w="2438" w:type="dxa"/>
            <w:tcBorders>
              <w:top w:val="nil"/>
              <w:left w:val="nil"/>
              <w:bottom w:val="nil"/>
            </w:tcBorders>
          </w:tcPr>
          <w:p w:rsidR="00B439DC" w:rsidRPr="00C335B8" w:rsidRDefault="00B439DC" w:rsidP="004E0AA0">
            <w:pPr>
              <w:pStyle w:val="ConsPlusNormal"/>
              <w:rPr>
                <w:szCs w:val="22"/>
              </w:rPr>
            </w:pPr>
          </w:p>
        </w:tc>
        <w:tc>
          <w:tcPr>
            <w:tcW w:w="4111" w:type="dxa"/>
            <w:tcBorders>
              <w:top w:val="nil"/>
              <w:bottom w:val="single" w:sz="4" w:space="0" w:color="auto"/>
            </w:tcBorders>
          </w:tcPr>
          <w:p w:rsidR="00B439DC" w:rsidRPr="00C335B8" w:rsidRDefault="00B439DC" w:rsidP="004E0AA0">
            <w:pPr>
              <w:pStyle w:val="ConsPlusNormal"/>
              <w:rPr>
                <w:szCs w:val="22"/>
              </w:rPr>
            </w:pPr>
          </w:p>
        </w:tc>
        <w:tc>
          <w:tcPr>
            <w:tcW w:w="2494" w:type="dxa"/>
            <w:tcBorders>
              <w:top w:val="nil"/>
              <w:bottom w:val="nil"/>
              <w:right w:val="nil"/>
            </w:tcBorders>
          </w:tcPr>
          <w:p w:rsidR="00B439DC" w:rsidRPr="00C335B8" w:rsidRDefault="00B439DC" w:rsidP="004E0AA0">
            <w:pPr>
              <w:pStyle w:val="ConsPlusNormal"/>
              <w:rPr>
                <w:szCs w:val="22"/>
              </w:rPr>
            </w:pPr>
          </w:p>
        </w:tc>
      </w:tr>
    </w:tbl>
    <w:p w:rsidR="00B439DC" w:rsidRPr="00C335B8" w:rsidRDefault="00B439DC" w:rsidP="00B439DC">
      <w:pPr>
        <w:pStyle w:val="ConsPlusNormal"/>
        <w:jc w:val="both"/>
        <w:rPr>
          <w:szCs w:val="22"/>
        </w:rPr>
      </w:pP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Прочие    сведения    по   установлению   границ   раздела   балансовой принадлежности тепловых сетей 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9. Границей раздела эксплуатационной  ответственности  сторон  является</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(адрес, наименование объекта и оборудования, по которым определяется   граница эксплуатационной ответственности сторон)</w:t>
      </w:r>
    </w:p>
    <w:p w:rsidR="00B439DC" w:rsidRPr="00C335B8" w:rsidRDefault="00B439DC" w:rsidP="00B439DC">
      <w:pPr>
        <w:pStyle w:val="ConsPlusNonformat"/>
        <w:jc w:val="both"/>
        <w:rPr>
          <w:rFonts w:ascii="Arial" w:hAnsi="Arial" w:cs="Arial"/>
          <w:sz w:val="22"/>
          <w:szCs w:val="22"/>
        </w:rPr>
      </w:pP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Схема границ эксплуатационной ответственности сторон</w:t>
      </w:r>
    </w:p>
    <w:p w:rsidR="00B439DC" w:rsidRPr="00C335B8" w:rsidRDefault="00B439DC" w:rsidP="00B439DC">
      <w:pPr>
        <w:pStyle w:val="ConsPlusNormal"/>
        <w:jc w:val="both"/>
        <w:rPr>
          <w:szCs w:val="22"/>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4111"/>
        <w:gridCol w:w="2494"/>
      </w:tblGrid>
      <w:tr w:rsidR="00B439DC" w:rsidRPr="00C335B8" w:rsidTr="004E0AA0">
        <w:tc>
          <w:tcPr>
            <w:tcW w:w="2438" w:type="dxa"/>
            <w:tcBorders>
              <w:top w:val="nil"/>
              <w:left w:val="nil"/>
              <w:bottom w:val="nil"/>
            </w:tcBorders>
          </w:tcPr>
          <w:p w:rsidR="00B439DC" w:rsidRPr="00C335B8" w:rsidRDefault="00B439DC" w:rsidP="004E0AA0">
            <w:pPr>
              <w:pStyle w:val="ConsPlusNormal"/>
              <w:rPr>
                <w:szCs w:val="22"/>
              </w:rPr>
            </w:pPr>
          </w:p>
        </w:tc>
        <w:tc>
          <w:tcPr>
            <w:tcW w:w="4111" w:type="dxa"/>
            <w:tcBorders>
              <w:top w:val="single" w:sz="4" w:space="0" w:color="auto"/>
              <w:bottom w:val="nil"/>
            </w:tcBorders>
          </w:tcPr>
          <w:p w:rsidR="00B439DC" w:rsidRPr="00C335B8" w:rsidRDefault="00B439DC" w:rsidP="004E0AA0">
            <w:pPr>
              <w:pStyle w:val="ConsPlusNormal"/>
              <w:rPr>
                <w:szCs w:val="22"/>
              </w:rPr>
            </w:pPr>
          </w:p>
        </w:tc>
        <w:tc>
          <w:tcPr>
            <w:tcW w:w="2494" w:type="dxa"/>
            <w:tcBorders>
              <w:top w:val="nil"/>
              <w:bottom w:val="nil"/>
              <w:right w:val="nil"/>
            </w:tcBorders>
          </w:tcPr>
          <w:p w:rsidR="00B439DC" w:rsidRPr="00C335B8" w:rsidRDefault="00B439DC" w:rsidP="004E0AA0">
            <w:pPr>
              <w:pStyle w:val="ConsPlusNormal"/>
              <w:rPr>
                <w:szCs w:val="22"/>
              </w:rPr>
            </w:pPr>
          </w:p>
        </w:tc>
      </w:tr>
      <w:tr w:rsidR="00B439DC" w:rsidRPr="00C335B8" w:rsidTr="004E0AA0">
        <w:tc>
          <w:tcPr>
            <w:tcW w:w="2438" w:type="dxa"/>
            <w:tcBorders>
              <w:top w:val="nil"/>
              <w:left w:val="nil"/>
              <w:bottom w:val="nil"/>
            </w:tcBorders>
          </w:tcPr>
          <w:p w:rsidR="00B439DC" w:rsidRPr="00C335B8" w:rsidRDefault="00B439DC" w:rsidP="004E0AA0">
            <w:pPr>
              <w:pStyle w:val="ConsPlusNormal"/>
              <w:rPr>
                <w:szCs w:val="22"/>
              </w:rPr>
            </w:pPr>
          </w:p>
        </w:tc>
        <w:tc>
          <w:tcPr>
            <w:tcW w:w="4111" w:type="dxa"/>
            <w:tcBorders>
              <w:top w:val="nil"/>
              <w:bottom w:val="nil"/>
            </w:tcBorders>
          </w:tcPr>
          <w:p w:rsidR="00B439DC" w:rsidRPr="00C335B8" w:rsidRDefault="00B439DC" w:rsidP="004E0AA0">
            <w:pPr>
              <w:pStyle w:val="ConsPlusNormal"/>
              <w:rPr>
                <w:szCs w:val="22"/>
              </w:rPr>
            </w:pPr>
          </w:p>
        </w:tc>
        <w:tc>
          <w:tcPr>
            <w:tcW w:w="2494" w:type="dxa"/>
            <w:tcBorders>
              <w:top w:val="nil"/>
              <w:bottom w:val="nil"/>
              <w:right w:val="nil"/>
            </w:tcBorders>
          </w:tcPr>
          <w:p w:rsidR="00B439DC" w:rsidRPr="00C335B8" w:rsidRDefault="00B439DC" w:rsidP="004E0AA0">
            <w:pPr>
              <w:pStyle w:val="ConsPlusNormal"/>
              <w:rPr>
                <w:szCs w:val="22"/>
              </w:rPr>
            </w:pPr>
          </w:p>
        </w:tc>
      </w:tr>
      <w:tr w:rsidR="00B439DC" w:rsidRPr="00C335B8" w:rsidTr="004E0AA0">
        <w:tc>
          <w:tcPr>
            <w:tcW w:w="2438" w:type="dxa"/>
            <w:tcBorders>
              <w:top w:val="nil"/>
              <w:left w:val="nil"/>
              <w:bottom w:val="nil"/>
            </w:tcBorders>
          </w:tcPr>
          <w:p w:rsidR="00B439DC" w:rsidRPr="00C335B8" w:rsidRDefault="00B439DC" w:rsidP="004E0AA0">
            <w:pPr>
              <w:pStyle w:val="ConsPlusNormal"/>
              <w:rPr>
                <w:szCs w:val="22"/>
              </w:rPr>
            </w:pPr>
          </w:p>
        </w:tc>
        <w:tc>
          <w:tcPr>
            <w:tcW w:w="4111" w:type="dxa"/>
            <w:tcBorders>
              <w:top w:val="nil"/>
              <w:bottom w:val="single" w:sz="4" w:space="0" w:color="auto"/>
            </w:tcBorders>
          </w:tcPr>
          <w:p w:rsidR="00B439DC" w:rsidRPr="00C335B8" w:rsidRDefault="00B439DC" w:rsidP="004E0AA0">
            <w:pPr>
              <w:pStyle w:val="ConsPlusNormal"/>
              <w:rPr>
                <w:szCs w:val="22"/>
              </w:rPr>
            </w:pPr>
          </w:p>
        </w:tc>
        <w:tc>
          <w:tcPr>
            <w:tcW w:w="2494" w:type="dxa"/>
            <w:tcBorders>
              <w:top w:val="nil"/>
              <w:bottom w:val="nil"/>
              <w:right w:val="nil"/>
            </w:tcBorders>
          </w:tcPr>
          <w:p w:rsidR="00B439DC" w:rsidRPr="00C335B8" w:rsidRDefault="00B439DC" w:rsidP="004E0AA0">
            <w:pPr>
              <w:pStyle w:val="ConsPlusNormal"/>
              <w:rPr>
                <w:szCs w:val="22"/>
              </w:rPr>
            </w:pPr>
          </w:p>
        </w:tc>
      </w:tr>
    </w:tbl>
    <w:p w:rsidR="00B439DC" w:rsidRPr="00C335B8" w:rsidRDefault="00B439DC" w:rsidP="00B439DC">
      <w:pPr>
        <w:pStyle w:val="ConsPlusNormal"/>
        <w:jc w:val="both"/>
        <w:rPr>
          <w:szCs w:val="22"/>
        </w:rPr>
      </w:pP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Прочие   сведения   по  установлению  границ  раздела  эксплуатационной ответственности сторон 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___________________________________________________________________________.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10.  Замечания  к  выполнению работ по подключению на момент подписания настоящего акта у сторон отсутствуют.</w:t>
      </w:r>
    </w:p>
    <w:p w:rsidR="00B439DC" w:rsidRPr="00C335B8" w:rsidRDefault="00834D22" w:rsidP="00B439DC">
      <w:pPr>
        <w:pStyle w:val="ConsPlusNonformat"/>
        <w:jc w:val="both"/>
        <w:rPr>
          <w:rFonts w:ascii="Arial" w:hAnsi="Arial" w:cs="Arial"/>
          <w:sz w:val="22"/>
          <w:szCs w:val="22"/>
        </w:rPr>
      </w:pPr>
      <w:r>
        <w:rPr>
          <w:rFonts w:ascii="Arial" w:hAnsi="Arial" w:cs="Arial"/>
          <w:sz w:val="22"/>
          <w:szCs w:val="22"/>
        </w:rPr>
        <w:t xml:space="preserve">    11.  Стоимость </w:t>
      </w:r>
      <w:r w:rsidR="00B439DC" w:rsidRPr="00C335B8">
        <w:rPr>
          <w:rFonts w:ascii="Arial" w:hAnsi="Arial" w:cs="Arial"/>
          <w:sz w:val="22"/>
          <w:szCs w:val="22"/>
        </w:rPr>
        <w:t>оказанных  услуг  по  договору  о подключении к системе теплоснабжения составила _______________ (__________________),  в том числе налог на добавленную стоимость в размере 20 процентов _____________________ (_____________________ 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12. Прочие сведения __________________________________________________.</w:t>
      </w:r>
    </w:p>
    <w:p w:rsidR="00B439DC" w:rsidRPr="00C335B8" w:rsidRDefault="00B439DC" w:rsidP="00B439DC">
      <w:pPr>
        <w:pStyle w:val="ConsPlusNonformat"/>
        <w:jc w:val="both"/>
        <w:rPr>
          <w:rFonts w:ascii="Arial" w:hAnsi="Arial" w:cs="Arial"/>
          <w:sz w:val="22"/>
          <w:szCs w:val="22"/>
        </w:rPr>
      </w:pPr>
      <w:r w:rsidRPr="00C335B8">
        <w:rPr>
          <w:rFonts w:ascii="Arial" w:hAnsi="Arial" w:cs="Arial"/>
          <w:sz w:val="22"/>
          <w:szCs w:val="22"/>
        </w:rPr>
        <w:t xml:space="preserve">    13.  Настоящий акт составлен в 2 экземплярах (по одному экземпляру для каждой из сторон), имеющих одинаковую юридическую силу.</w:t>
      </w:r>
    </w:p>
    <w:p w:rsidR="00B439DC" w:rsidRPr="00C335B8" w:rsidRDefault="00B439DC" w:rsidP="00B439DC">
      <w:pPr>
        <w:pStyle w:val="ConsPlusNonformat"/>
        <w:jc w:val="both"/>
        <w:rPr>
          <w:rFonts w:ascii="Arial" w:hAnsi="Arial" w:cs="Arial"/>
          <w:sz w:val="22"/>
          <w:szCs w:val="22"/>
        </w:rPr>
      </w:pPr>
    </w:p>
    <w:p w:rsidR="00B439DC" w:rsidRPr="00C335B8" w:rsidRDefault="00B439DC" w:rsidP="00B439DC">
      <w:pPr>
        <w:widowControl/>
        <w:jc w:val="center"/>
        <w:rPr>
          <w:rFonts w:ascii="Arial" w:eastAsiaTheme="minorHAnsi" w:hAnsi="Arial" w:cs="Arial"/>
          <w:sz w:val="22"/>
          <w:szCs w:val="22"/>
          <w:lang w:eastAsia="en-US"/>
        </w:rPr>
      </w:pPr>
      <w:r w:rsidRPr="00C335B8">
        <w:rPr>
          <w:rFonts w:ascii="Arial" w:eastAsiaTheme="minorHAnsi" w:hAnsi="Arial" w:cs="Arial"/>
          <w:sz w:val="22"/>
          <w:szCs w:val="22"/>
          <w:lang w:eastAsia="en-US"/>
        </w:rPr>
        <w:t>Подписи</w:t>
      </w:r>
    </w:p>
    <w:p w:rsidR="00B439DC" w:rsidRPr="00C335B8" w:rsidRDefault="00B439DC" w:rsidP="00B439DC">
      <w:pPr>
        <w:widowControl/>
        <w:jc w:val="center"/>
        <w:rPr>
          <w:rFonts w:ascii="Arial" w:eastAsiaTheme="minorHAnsi" w:hAnsi="Arial" w:cs="Arial"/>
          <w:sz w:val="22"/>
          <w:szCs w:val="22"/>
          <w:lang w:eastAsia="en-US"/>
        </w:rPr>
      </w:pPr>
    </w:p>
    <w:p w:rsidR="00B439DC" w:rsidRPr="00C335B8" w:rsidRDefault="00B439DC" w:rsidP="00B439DC">
      <w:pPr>
        <w:widowControl/>
        <w:rPr>
          <w:rFonts w:ascii="Arial" w:eastAsiaTheme="minorHAnsi" w:hAnsi="Arial" w:cs="Arial"/>
          <w:sz w:val="22"/>
          <w:szCs w:val="22"/>
          <w:lang w:eastAsia="en-US"/>
        </w:rPr>
      </w:pPr>
      <w:r w:rsidRPr="00C335B8">
        <w:rPr>
          <w:rFonts w:ascii="Arial" w:eastAsiaTheme="minorHAnsi" w:hAnsi="Arial" w:cs="Arial"/>
          <w:sz w:val="22"/>
          <w:szCs w:val="22"/>
          <w:lang w:eastAsia="en-US"/>
        </w:rPr>
        <w:t xml:space="preserve">Заявитель </w:t>
      </w:r>
      <w:r w:rsidRPr="00C335B8">
        <w:rPr>
          <w:rFonts w:ascii="Arial" w:eastAsiaTheme="minorHAnsi" w:hAnsi="Arial" w:cs="Arial"/>
          <w:sz w:val="22"/>
          <w:szCs w:val="22"/>
          <w:lang w:eastAsia="en-US"/>
        </w:rPr>
        <w:tab/>
      </w:r>
      <w:r w:rsidRPr="00C335B8">
        <w:rPr>
          <w:rFonts w:ascii="Arial" w:eastAsiaTheme="minorHAnsi" w:hAnsi="Arial" w:cs="Arial"/>
          <w:sz w:val="22"/>
          <w:szCs w:val="22"/>
          <w:lang w:eastAsia="en-US"/>
        </w:rPr>
        <w:tab/>
      </w:r>
      <w:r w:rsidRPr="00C335B8">
        <w:rPr>
          <w:rFonts w:ascii="Arial" w:eastAsiaTheme="minorHAnsi" w:hAnsi="Arial" w:cs="Arial"/>
          <w:sz w:val="22"/>
          <w:szCs w:val="22"/>
          <w:lang w:eastAsia="en-US"/>
        </w:rPr>
        <w:tab/>
      </w:r>
      <w:r w:rsidRPr="00C335B8">
        <w:rPr>
          <w:rFonts w:ascii="Arial" w:eastAsiaTheme="minorHAnsi" w:hAnsi="Arial" w:cs="Arial"/>
          <w:sz w:val="22"/>
          <w:szCs w:val="22"/>
          <w:lang w:eastAsia="en-US"/>
        </w:rPr>
        <w:tab/>
      </w:r>
      <w:r w:rsidRPr="00C335B8">
        <w:rPr>
          <w:rFonts w:ascii="Arial" w:eastAsiaTheme="minorHAnsi" w:hAnsi="Arial" w:cs="Arial"/>
          <w:sz w:val="22"/>
          <w:szCs w:val="22"/>
          <w:lang w:eastAsia="en-US"/>
        </w:rPr>
        <w:tab/>
      </w:r>
      <w:r w:rsidRPr="00C335B8">
        <w:rPr>
          <w:rFonts w:ascii="Arial" w:eastAsiaTheme="minorHAnsi" w:hAnsi="Arial" w:cs="Arial"/>
          <w:sz w:val="22"/>
          <w:szCs w:val="22"/>
          <w:lang w:eastAsia="en-US"/>
        </w:rPr>
        <w:tab/>
        <w:t>Исполнитель</w:t>
      </w:r>
    </w:p>
    <w:p w:rsidR="00B439DC" w:rsidRPr="00C335B8" w:rsidRDefault="00B439DC" w:rsidP="00B439DC">
      <w:pPr>
        <w:pStyle w:val="ConsPlusNonformat"/>
        <w:jc w:val="both"/>
        <w:rPr>
          <w:rFonts w:ascii="Arial" w:hAnsi="Arial" w:cs="Arial"/>
          <w:sz w:val="22"/>
          <w:szCs w:val="22"/>
        </w:rPr>
      </w:pPr>
      <w:r w:rsidRPr="00C335B8">
        <w:rPr>
          <w:rFonts w:ascii="Arial" w:eastAsiaTheme="minorHAnsi" w:hAnsi="Arial" w:cs="Arial"/>
          <w:sz w:val="22"/>
          <w:szCs w:val="22"/>
          <w:lang w:eastAsia="en-US"/>
        </w:rPr>
        <w:t xml:space="preserve">_____________________________ </w:t>
      </w:r>
      <w:r w:rsidRPr="00C335B8">
        <w:rPr>
          <w:rFonts w:ascii="Arial" w:eastAsiaTheme="minorHAnsi" w:hAnsi="Arial" w:cs="Arial"/>
          <w:sz w:val="22"/>
          <w:szCs w:val="22"/>
          <w:lang w:eastAsia="en-US"/>
        </w:rPr>
        <w:tab/>
      </w:r>
      <w:r w:rsidRPr="00C335B8">
        <w:rPr>
          <w:rFonts w:ascii="Arial" w:eastAsiaTheme="minorHAnsi" w:hAnsi="Arial" w:cs="Arial"/>
          <w:sz w:val="22"/>
          <w:szCs w:val="22"/>
          <w:lang w:eastAsia="en-US"/>
        </w:rPr>
        <w:tab/>
        <w:t>_____________________________</w:t>
      </w:r>
    </w:p>
    <w:p w:rsidR="00B439DC" w:rsidRPr="00C335B8" w:rsidRDefault="00B439DC" w:rsidP="00B439DC">
      <w:pPr>
        <w:pStyle w:val="ConsPlusNonformat"/>
        <w:jc w:val="both"/>
        <w:rPr>
          <w:rFonts w:ascii="Arial" w:hAnsi="Arial" w:cs="Arial"/>
          <w:sz w:val="22"/>
          <w:szCs w:val="22"/>
        </w:rPr>
      </w:pPr>
    </w:p>
    <w:p w:rsidR="00B439DC" w:rsidRPr="00C335B8" w:rsidRDefault="00B439DC" w:rsidP="00B439DC">
      <w:pPr>
        <w:pStyle w:val="ConsPlusNonformat"/>
        <w:jc w:val="right"/>
        <w:rPr>
          <w:rFonts w:ascii="Arial" w:hAnsi="Arial" w:cs="Arial"/>
          <w:sz w:val="22"/>
          <w:szCs w:val="22"/>
        </w:rPr>
      </w:pPr>
      <w:r w:rsidRPr="00C335B8">
        <w:rPr>
          <w:rFonts w:ascii="Arial" w:hAnsi="Arial" w:cs="Arial"/>
          <w:sz w:val="22"/>
          <w:szCs w:val="22"/>
        </w:rPr>
        <w:t>(Конец формы)</w:t>
      </w:r>
    </w:p>
    <w:p w:rsidR="00B439DC" w:rsidRPr="00C335B8" w:rsidRDefault="00B439DC" w:rsidP="00B439DC">
      <w:pPr>
        <w:pStyle w:val="a9"/>
        <w:shd w:val="clear" w:color="auto" w:fill="FFFFFF"/>
        <w:ind w:left="709"/>
        <w:jc w:val="center"/>
        <w:rPr>
          <w:rFonts w:ascii="Arial" w:hAnsi="Arial" w:cs="Arial"/>
          <w:b/>
          <w:sz w:val="22"/>
          <w:szCs w:val="22"/>
        </w:rPr>
      </w:pPr>
      <w:r w:rsidRPr="00C335B8">
        <w:rPr>
          <w:rFonts w:ascii="Arial" w:hAnsi="Arial" w:cs="Arial"/>
          <w:b/>
          <w:sz w:val="22"/>
          <w:szCs w:val="22"/>
        </w:rPr>
        <w:t>ПОДПИСИ СТОРОН:</w:t>
      </w: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786"/>
        <w:gridCol w:w="5103"/>
      </w:tblGrid>
      <w:tr w:rsidR="00B439DC" w:rsidRPr="00C335B8" w:rsidTr="004E0AA0">
        <w:tc>
          <w:tcPr>
            <w:tcW w:w="4786" w:type="dxa"/>
          </w:tcPr>
          <w:p w:rsidR="00B439DC" w:rsidRPr="00C335B8" w:rsidRDefault="00B439DC" w:rsidP="004E0AA0">
            <w:pPr>
              <w:spacing w:line="240" w:lineRule="exact"/>
              <w:ind w:right="-58"/>
              <w:jc w:val="center"/>
              <w:rPr>
                <w:rFonts w:ascii="Arial" w:hAnsi="Arial" w:cs="Arial"/>
                <w:b/>
                <w:bCs/>
                <w:sz w:val="22"/>
                <w:szCs w:val="22"/>
              </w:rPr>
            </w:pPr>
            <w:r w:rsidRPr="00C335B8">
              <w:rPr>
                <w:rFonts w:ascii="Arial" w:hAnsi="Arial" w:cs="Arial"/>
                <w:b/>
                <w:sz w:val="22"/>
                <w:szCs w:val="22"/>
              </w:rPr>
              <w:t>ЗАЯВИТЕЛЬ:</w:t>
            </w:r>
          </w:p>
          <w:p w:rsidR="00B439DC" w:rsidRPr="00C01907" w:rsidRDefault="00B439DC" w:rsidP="004E0AA0">
            <w:pPr>
              <w:rPr>
                <w:rFonts w:ascii="Arial" w:hAnsi="Arial" w:cs="Arial"/>
                <w:sz w:val="24"/>
                <w:szCs w:val="24"/>
              </w:rPr>
            </w:pPr>
            <w:r>
              <w:rPr>
                <w:rFonts w:ascii="Arial" w:hAnsi="Arial" w:cs="Arial"/>
                <w:sz w:val="24"/>
                <w:szCs w:val="24"/>
              </w:rPr>
              <w:t>_________________________</w:t>
            </w:r>
          </w:p>
          <w:p w:rsidR="00B439DC" w:rsidRPr="00C01907" w:rsidRDefault="00B439DC" w:rsidP="004E0AA0">
            <w:pPr>
              <w:rPr>
                <w:rFonts w:ascii="Arial" w:hAnsi="Arial" w:cs="Arial"/>
                <w:sz w:val="24"/>
                <w:szCs w:val="24"/>
              </w:rPr>
            </w:pPr>
          </w:p>
          <w:p w:rsidR="00B439DC" w:rsidRPr="00214F48" w:rsidRDefault="00B439DC" w:rsidP="004E0AA0">
            <w:pPr>
              <w:rPr>
                <w:rFonts w:ascii="Arial" w:hAnsi="Arial" w:cs="Arial"/>
                <w:sz w:val="16"/>
                <w:szCs w:val="16"/>
              </w:rPr>
            </w:pPr>
          </w:p>
          <w:p w:rsidR="00B439DC" w:rsidRPr="00C01907" w:rsidRDefault="00B439DC" w:rsidP="004E0AA0">
            <w:pPr>
              <w:rPr>
                <w:rFonts w:ascii="Arial" w:hAnsi="Arial" w:cs="Arial"/>
                <w:sz w:val="24"/>
                <w:szCs w:val="24"/>
              </w:rPr>
            </w:pPr>
            <w:r>
              <w:rPr>
                <w:rFonts w:ascii="Arial" w:hAnsi="Arial" w:cs="Arial"/>
                <w:sz w:val="24"/>
                <w:szCs w:val="24"/>
              </w:rPr>
              <w:t>______________ / ________ /</w:t>
            </w:r>
          </w:p>
          <w:p w:rsidR="00B439DC" w:rsidRPr="001E1F9B" w:rsidRDefault="00B439DC" w:rsidP="004E0AA0">
            <w:pPr>
              <w:rPr>
                <w:rFonts w:ascii="Arial" w:hAnsi="Arial" w:cs="Arial"/>
                <w:sz w:val="24"/>
                <w:szCs w:val="24"/>
              </w:rPr>
            </w:pPr>
            <w:r w:rsidRPr="00C01907">
              <w:rPr>
                <w:rFonts w:ascii="Arial" w:hAnsi="Arial" w:cs="Arial"/>
                <w:sz w:val="24"/>
                <w:szCs w:val="24"/>
              </w:rPr>
              <w:tab/>
              <w:t>м.п.</w:t>
            </w:r>
          </w:p>
          <w:p w:rsidR="00B439DC" w:rsidRPr="00C335B8" w:rsidRDefault="00B439DC" w:rsidP="004E0AA0">
            <w:pPr>
              <w:rPr>
                <w:rFonts w:ascii="Arial" w:hAnsi="Arial" w:cs="Arial"/>
                <w:sz w:val="22"/>
                <w:szCs w:val="22"/>
              </w:rPr>
            </w:pPr>
          </w:p>
        </w:tc>
        <w:tc>
          <w:tcPr>
            <w:tcW w:w="5103" w:type="dxa"/>
            <w:shd w:val="clear" w:color="auto" w:fill="auto"/>
          </w:tcPr>
          <w:p w:rsidR="00B439DC" w:rsidRPr="00C335B8" w:rsidRDefault="00B439DC" w:rsidP="004E0AA0">
            <w:pPr>
              <w:spacing w:line="240" w:lineRule="exact"/>
              <w:ind w:right="-58"/>
              <w:jc w:val="center"/>
              <w:rPr>
                <w:rFonts w:ascii="Arial" w:hAnsi="Arial" w:cs="Arial"/>
                <w:b/>
                <w:bCs/>
                <w:sz w:val="22"/>
                <w:szCs w:val="22"/>
              </w:rPr>
            </w:pPr>
            <w:r w:rsidRPr="00C335B8">
              <w:rPr>
                <w:rFonts w:ascii="Arial" w:hAnsi="Arial" w:cs="Arial"/>
                <w:b/>
                <w:sz w:val="22"/>
                <w:szCs w:val="22"/>
              </w:rPr>
              <w:t>ИСПОЛНИТЕЛЬ:</w:t>
            </w:r>
          </w:p>
          <w:p w:rsidR="00B439DC" w:rsidRDefault="00B439DC" w:rsidP="004E0AA0">
            <w:pPr>
              <w:rPr>
                <w:rFonts w:ascii="Arial" w:hAnsi="Arial" w:cs="Arial"/>
                <w:sz w:val="22"/>
                <w:szCs w:val="22"/>
              </w:rPr>
            </w:pPr>
            <w:r>
              <w:rPr>
                <w:rFonts w:ascii="Arial" w:hAnsi="Arial" w:cs="Arial"/>
                <w:sz w:val="22"/>
                <w:szCs w:val="22"/>
              </w:rPr>
              <w:t>_________________________________</w:t>
            </w:r>
          </w:p>
          <w:p w:rsidR="00B439DC" w:rsidRDefault="00B439DC" w:rsidP="004E0AA0">
            <w:pPr>
              <w:rPr>
                <w:rFonts w:ascii="Arial" w:hAnsi="Arial" w:cs="Arial"/>
                <w:sz w:val="22"/>
                <w:szCs w:val="22"/>
              </w:rPr>
            </w:pPr>
          </w:p>
          <w:p w:rsidR="00B439DC" w:rsidRDefault="00B439DC" w:rsidP="004E0AA0">
            <w:pPr>
              <w:rPr>
                <w:rFonts w:ascii="Arial" w:hAnsi="Arial" w:cs="Arial"/>
                <w:sz w:val="22"/>
                <w:szCs w:val="22"/>
              </w:rPr>
            </w:pPr>
          </w:p>
          <w:p w:rsidR="00B439DC" w:rsidRDefault="00B439DC" w:rsidP="004E0AA0">
            <w:pPr>
              <w:rPr>
                <w:rFonts w:ascii="Arial" w:hAnsi="Arial" w:cs="Arial"/>
                <w:sz w:val="22"/>
                <w:szCs w:val="22"/>
              </w:rPr>
            </w:pPr>
            <w:r>
              <w:rPr>
                <w:rFonts w:ascii="Arial" w:hAnsi="Arial" w:cs="Arial"/>
                <w:sz w:val="22"/>
                <w:szCs w:val="22"/>
              </w:rPr>
              <w:t>___________________  / ____________ /</w:t>
            </w:r>
          </w:p>
          <w:p w:rsidR="00B439DC" w:rsidRPr="00C335B8" w:rsidRDefault="00B439DC" w:rsidP="004E0AA0">
            <w:pPr>
              <w:rPr>
                <w:rFonts w:ascii="Arial" w:hAnsi="Arial" w:cs="Arial"/>
                <w:bCs/>
                <w:sz w:val="22"/>
                <w:szCs w:val="22"/>
              </w:rPr>
            </w:pPr>
            <w:r>
              <w:rPr>
                <w:rFonts w:ascii="Arial" w:hAnsi="Arial" w:cs="Arial"/>
                <w:sz w:val="22"/>
                <w:szCs w:val="22"/>
              </w:rPr>
              <w:tab/>
            </w:r>
            <w:r>
              <w:rPr>
                <w:rFonts w:ascii="Arial" w:hAnsi="Arial" w:cs="Arial"/>
                <w:bCs/>
                <w:sz w:val="22"/>
                <w:szCs w:val="22"/>
              </w:rPr>
              <w:t>м.п.</w:t>
            </w:r>
          </w:p>
          <w:p w:rsidR="00B439DC" w:rsidRPr="00C335B8" w:rsidRDefault="00B439DC" w:rsidP="004E0AA0">
            <w:pPr>
              <w:tabs>
                <w:tab w:val="left" w:pos="180"/>
              </w:tabs>
              <w:spacing w:line="240" w:lineRule="exact"/>
              <w:ind w:right="-58"/>
              <w:rPr>
                <w:rFonts w:ascii="Arial" w:hAnsi="Arial" w:cs="Arial"/>
                <w:sz w:val="22"/>
                <w:szCs w:val="22"/>
              </w:rPr>
            </w:pPr>
          </w:p>
        </w:tc>
      </w:tr>
    </w:tbl>
    <w:p w:rsidR="00D77685" w:rsidRPr="00D63ED6" w:rsidRDefault="00D77685" w:rsidP="00FA5707">
      <w:pPr>
        <w:widowControl/>
        <w:autoSpaceDE/>
        <w:autoSpaceDN/>
        <w:adjustRightInd/>
        <w:rPr>
          <w:rFonts w:ascii="Arial" w:hAnsi="Arial" w:cs="Arial"/>
          <w:sz w:val="22"/>
          <w:szCs w:val="22"/>
        </w:rPr>
      </w:pPr>
    </w:p>
    <w:sectPr w:rsidR="00D77685" w:rsidRPr="00D63ED6" w:rsidSect="00C234CD">
      <w:headerReference w:type="default" r:id="rId13"/>
      <w:headerReference w:type="first" r:id="rId14"/>
      <w:pgSz w:w="11906" w:h="16838"/>
      <w:pgMar w:top="992" w:right="851" w:bottom="851" w:left="1276" w:header="709" w:footer="6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192" w:rsidRDefault="00371192" w:rsidP="00474EE5">
      <w:r>
        <w:separator/>
      </w:r>
    </w:p>
  </w:endnote>
  <w:endnote w:type="continuationSeparator" w:id="0">
    <w:p w:rsidR="00371192" w:rsidRDefault="00371192" w:rsidP="0047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192" w:rsidRDefault="00371192" w:rsidP="00474EE5">
      <w:r>
        <w:separator/>
      </w:r>
    </w:p>
  </w:footnote>
  <w:footnote w:type="continuationSeparator" w:id="0">
    <w:p w:rsidR="00371192" w:rsidRDefault="00371192" w:rsidP="0047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jc w:val="center"/>
      <w:tblLayout w:type="fixed"/>
      <w:tblLook w:val="0000" w:firstRow="0" w:lastRow="0" w:firstColumn="0" w:lastColumn="0" w:noHBand="0" w:noVBand="0"/>
    </w:tblPr>
    <w:tblGrid>
      <w:gridCol w:w="10598"/>
    </w:tblGrid>
    <w:tr w:rsidR="00BC4474" w:rsidRPr="004506D5" w:rsidTr="00137E45">
      <w:trPr>
        <w:trHeight w:val="423"/>
        <w:jc w:val="center"/>
      </w:trPr>
      <w:tc>
        <w:tcPr>
          <w:tcW w:w="10598" w:type="dxa"/>
          <w:vAlign w:val="center"/>
        </w:tcPr>
        <w:p w:rsidR="00BC4474" w:rsidRPr="00C234CD" w:rsidRDefault="00BC4474" w:rsidP="00C234CD">
          <w:pPr>
            <w:pStyle w:val="af7"/>
            <w:jc w:val="right"/>
            <w:rPr>
              <w:sz w:val="14"/>
            </w:rPr>
          </w:pPr>
          <w:r w:rsidRPr="00C60223">
            <w:rPr>
              <w:rFonts w:ascii="Arial" w:hAnsi="Arial" w:cs="Arial"/>
              <w:color w:val="7F7F7F"/>
              <w:sz w:val="16"/>
              <w:szCs w:val="16"/>
            </w:rPr>
            <w:t>ТФД-</w:t>
          </w:r>
          <w:r>
            <w:rPr>
              <w:rFonts w:ascii="Arial" w:hAnsi="Arial" w:cs="Arial"/>
              <w:color w:val="7F7F7F"/>
              <w:sz w:val="16"/>
              <w:szCs w:val="16"/>
            </w:rPr>
            <w:t>ТПСТ 1.0</w:t>
          </w:r>
        </w:p>
      </w:tc>
    </w:tr>
  </w:tbl>
  <w:bookmarkStart w:id="30" w:name="_MON_1628078117"/>
  <w:bookmarkEnd w:id="30"/>
  <w:p w:rsidR="00BC4474" w:rsidRDefault="00BC4474">
    <w:pPr>
      <w:pStyle w:val="af7"/>
    </w:pPr>
    <w:r>
      <w:object w:dxaOrig="18577" w:dyaOrig="13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8.45pt;height:696.55pt" o:ole="">
          <v:imagedata r:id="rId1" o:title=""/>
        </v:shape>
        <o:OLEObject Type="Embed" ProgID="Word.Document.12" ShapeID="_x0000_i1025" DrawAspect="Content" ObjectID="_1829992913" r:id="rId2">
          <o:FieldCodes>\s</o:FieldCodes>
        </o:OLEObject>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474" w:rsidRPr="00973020" w:rsidRDefault="00BC4474" w:rsidP="00973020">
    <w:pPr>
      <w:pStyle w:val="af7"/>
      <w:jc w:val="right"/>
      <w:rPr>
        <w:sz w:val="14"/>
      </w:rPr>
    </w:pPr>
    <w:r w:rsidRPr="00C60223">
      <w:rPr>
        <w:rFonts w:ascii="Arial" w:hAnsi="Arial" w:cs="Arial"/>
        <w:color w:val="7F7F7F"/>
        <w:sz w:val="16"/>
        <w:szCs w:val="16"/>
      </w:rPr>
      <w:t>ТФД-</w:t>
    </w:r>
    <w:r>
      <w:rPr>
        <w:rFonts w:ascii="Arial" w:hAnsi="Arial" w:cs="Arial"/>
        <w:color w:val="7F7F7F"/>
        <w:sz w:val="16"/>
        <w:szCs w:val="16"/>
      </w:rPr>
      <w:t>ТПСТ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07C10B4"/>
    <w:lvl w:ilvl="0">
      <w:start w:val="1"/>
      <w:numFmt w:val="bullet"/>
      <w:pStyle w:val="a"/>
      <w:lvlText w:val=""/>
      <w:lvlJc w:val="left"/>
      <w:pPr>
        <w:tabs>
          <w:tab w:val="num" w:pos="360"/>
        </w:tabs>
        <w:ind w:left="360" w:hanging="360"/>
      </w:pPr>
      <w:rPr>
        <w:rFonts w:ascii="Symbol" w:hAnsi="Symbol" w:hint="default"/>
      </w:rPr>
    </w:lvl>
  </w:abstractNum>
  <w:abstractNum w:abstractNumId="1">
    <w:nsid w:val="02273880"/>
    <w:multiLevelType w:val="hybridMultilevel"/>
    <w:tmpl w:val="97C042F4"/>
    <w:name w:val="WW8Num15"/>
    <w:lvl w:ilvl="0" w:tplc="76806BA6">
      <w:start w:val="1"/>
      <w:numFmt w:val="decimal"/>
      <w:lvlText w:val="5.1.%1."/>
      <w:lvlJc w:val="left"/>
      <w:pPr>
        <w:ind w:left="1429" w:hanging="360"/>
      </w:pPr>
      <w:rPr>
        <w:rFonts w:ascii="Arial" w:hAnsi="Arial" w:cs="Arial" w:hint="default"/>
        <w:b w:val="0"/>
        <w:bCs/>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DF15AB"/>
    <w:multiLevelType w:val="multilevel"/>
    <w:tmpl w:val="7D00D01C"/>
    <w:lvl w:ilvl="0">
      <w:start w:val="2"/>
      <w:numFmt w:val="decimal"/>
      <w:lvlText w:val="%1."/>
      <w:lvlJc w:val="left"/>
      <w:pPr>
        <w:ind w:left="709" w:hanging="709"/>
      </w:pPr>
      <w:rPr>
        <w:rFonts w:hint="default"/>
        <w:b/>
        <w:i w:val="0"/>
        <w:caps w:val="0"/>
        <w:strike w:val="0"/>
        <w:dstrike w:val="0"/>
        <w:vanish w:val="0"/>
        <w:color w:val="000000"/>
        <w:vertAlign w:val="baseline"/>
      </w:rPr>
    </w:lvl>
    <w:lvl w:ilvl="1">
      <w:start w:val="1"/>
      <w:numFmt w:val="decimal"/>
      <w:lvlText w:val="%1.%2."/>
      <w:lvlJc w:val="left"/>
      <w:pPr>
        <w:ind w:left="709" w:hanging="709"/>
      </w:pPr>
      <w:rPr>
        <w:rFonts w:hint="default"/>
        <w:b/>
        <w:color w:val="000000"/>
      </w:rPr>
    </w:lvl>
    <w:lvl w:ilvl="2">
      <w:start w:val="1"/>
      <w:numFmt w:val="decimal"/>
      <w:lvlText w:val="%1.%2.%3."/>
      <w:lvlJc w:val="left"/>
      <w:pPr>
        <w:ind w:left="783" w:hanging="357"/>
      </w:pPr>
      <w:rPr>
        <w:rFonts w:hint="default"/>
        <w:b w:val="0"/>
        <w:color w:val="000000"/>
      </w:rPr>
    </w:lvl>
    <w:lvl w:ilvl="3">
      <w:start w:val="1"/>
      <w:numFmt w:val="bullet"/>
      <w:pStyle w:val="Redraft"/>
      <w:lvlText w:val=""/>
      <w:lvlJc w:val="left"/>
      <w:pPr>
        <w:ind w:left="357" w:hanging="357"/>
      </w:pPr>
      <w:rPr>
        <w:rFonts w:ascii="Symbol" w:hAnsi="Symbol" w:hint="default"/>
        <w:b w:val="0"/>
        <w:color w:val="000000"/>
      </w:rPr>
    </w:lvl>
    <w:lvl w:ilvl="4">
      <w:start w:val="1"/>
      <w:numFmt w:val="decimal"/>
      <w:lvlText w:val="%1.%2.%3.%4.%5."/>
      <w:lvlJc w:val="left"/>
      <w:pPr>
        <w:ind w:left="357" w:hanging="357"/>
      </w:pPr>
      <w:rPr>
        <w:rFonts w:hint="default"/>
        <w:b w:val="0"/>
        <w:color w:val="000000"/>
      </w:rPr>
    </w:lvl>
    <w:lvl w:ilvl="5">
      <w:start w:val="1"/>
      <w:numFmt w:val="decimal"/>
      <w:lvlText w:val="%1.%2.%3.%4.%5.%6."/>
      <w:lvlJc w:val="left"/>
      <w:pPr>
        <w:ind w:left="357" w:hanging="357"/>
      </w:pPr>
      <w:rPr>
        <w:rFonts w:hint="default"/>
        <w:b w:val="0"/>
        <w:color w:val="000000"/>
      </w:rPr>
    </w:lvl>
    <w:lvl w:ilvl="6">
      <w:start w:val="1"/>
      <w:numFmt w:val="decimal"/>
      <w:lvlText w:val="%1.%2.%3.%4.%5.%6.%7."/>
      <w:lvlJc w:val="left"/>
      <w:pPr>
        <w:ind w:left="357" w:hanging="357"/>
      </w:pPr>
      <w:rPr>
        <w:rFonts w:hint="default"/>
        <w:b w:val="0"/>
        <w:color w:val="000000"/>
      </w:rPr>
    </w:lvl>
    <w:lvl w:ilvl="7">
      <w:start w:val="1"/>
      <w:numFmt w:val="decimal"/>
      <w:lvlText w:val="%1.%2.%3.%4.%5.%6.%7.%8."/>
      <w:lvlJc w:val="left"/>
      <w:pPr>
        <w:ind w:left="357" w:hanging="357"/>
      </w:pPr>
      <w:rPr>
        <w:rFonts w:hint="default"/>
        <w:b w:val="0"/>
        <w:color w:val="000000"/>
      </w:rPr>
    </w:lvl>
    <w:lvl w:ilvl="8">
      <w:start w:val="1"/>
      <w:numFmt w:val="decimal"/>
      <w:lvlText w:val="%1.%2.%3.%4.%5.%6.%7.%8.%9."/>
      <w:lvlJc w:val="left"/>
      <w:pPr>
        <w:ind w:left="357" w:hanging="357"/>
      </w:pPr>
      <w:rPr>
        <w:rFonts w:hint="default"/>
        <w:b w:val="0"/>
        <w:color w:val="000000"/>
      </w:rPr>
    </w:lvl>
  </w:abstractNum>
  <w:abstractNum w:abstractNumId="3">
    <w:nsid w:val="11D84BB3"/>
    <w:multiLevelType w:val="multilevel"/>
    <w:tmpl w:val="C5C24C86"/>
    <w:lvl w:ilvl="0">
      <w:start w:val="1"/>
      <w:numFmt w:val="decimal"/>
      <w:lvlText w:val="%1."/>
      <w:lvlJc w:val="left"/>
      <w:pPr>
        <w:ind w:left="1070" w:hanging="360"/>
      </w:pPr>
      <w:rPr>
        <w:rFonts w:hint="default"/>
      </w:rPr>
    </w:lvl>
    <w:lvl w:ilvl="1">
      <w:start w:val="1"/>
      <w:numFmt w:val="decimal"/>
      <w:lvlText w:val="%2."/>
      <w:lvlJc w:val="left"/>
      <w:pPr>
        <w:ind w:left="1070" w:hanging="360"/>
      </w:pPr>
      <w:rPr>
        <w:rFonts w:hint="default"/>
        <w:b w:val="0"/>
        <w:i w:val="0"/>
        <w:caps w:val="0"/>
        <w:strike w:val="0"/>
        <w:dstrike w:val="0"/>
        <w:vanish w:val="0"/>
        <w:color w:val="000000"/>
        <w:vertAlign w:val="baseline"/>
      </w:rPr>
    </w:lvl>
    <w:lvl w:ilvl="2">
      <w:start w:val="1"/>
      <w:numFmt w:val="decimal"/>
      <w:isLgl/>
      <w:lvlText w:val="12.%2.%3."/>
      <w:lvlJc w:val="left"/>
      <w:pPr>
        <w:ind w:left="1430" w:hanging="720"/>
      </w:pPr>
      <w:rPr>
        <w:rFonts w:hint="default"/>
        <w:b w:val="0"/>
        <w:color w:val="000000"/>
      </w:rPr>
    </w:lvl>
    <w:lvl w:ilvl="3">
      <w:start w:val="1"/>
      <w:numFmt w:val="decimal"/>
      <w:isLgl/>
      <w:lvlText w:val="%1.%2.%3.%4."/>
      <w:lvlJc w:val="left"/>
      <w:pPr>
        <w:ind w:left="1430" w:hanging="720"/>
      </w:pPr>
      <w:rPr>
        <w:rFonts w:hint="default"/>
        <w:b/>
        <w:color w:val="000000"/>
      </w:rPr>
    </w:lvl>
    <w:lvl w:ilvl="4">
      <w:start w:val="1"/>
      <w:numFmt w:val="decimal"/>
      <w:isLgl/>
      <w:lvlText w:val="%1.%2.%3.%4.%5."/>
      <w:lvlJc w:val="left"/>
      <w:pPr>
        <w:ind w:left="1790" w:hanging="1080"/>
      </w:pPr>
      <w:rPr>
        <w:rFonts w:hint="default"/>
        <w:b/>
        <w:color w:val="000000"/>
      </w:rPr>
    </w:lvl>
    <w:lvl w:ilvl="5">
      <w:start w:val="1"/>
      <w:numFmt w:val="decimal"/>
      <w:isLgl/>
      <w:lvlText w:val="%1.%2.%3.%4.%5.%6."/>
      <w:lvlJc w:val="left"/>
      <w:pPr>
        <w:ind w:left="1790" w:hanging="1080"/>
      </w:pPr>
      <w:rPr>
        <w:rFonts w:hint="default"/>
        <w:b/>
        <w:color w:val="000000"/>
      </w:rPr>
    </w:lvl>
    <w:lvl w:ilvl="6">
      <w:start w:val="1"/>
      <w:numFmt w:val="decimal"/>
      <w:isLgl/>
      <w:lvlText w:val="%1.%2.%3.%4.%5.%6.%7."/>
      <w:lvlJc w:val="left"/>
      <w:pPr>
        <w:ind w:left="2150" w:hanging="1440"/>
      </w:pPr>
      <w:rPr>
        <w:rFonts w:hint="default"/>
        <w:b/>
        <w:color w:val="000000"/>
      </w:rPr>
    </w:lvl>
    <w:lvl w:ilvl="7">
      <w:start w:val="1"/>
      <w:numFmt w:val="decimal"/>
      <w:isLgl/>
      <w:lvlText w:val="%1.%2.%3.%4.%5.%6.%7.%8."/>
      <w:lvlJc w:val="left"/>
      <w:pPr>
        <w:ind w:left="2150" w:hanging="1440"/>
      </w:pPr>
      <w:rPr>
        <w:rFonts w:hint="default"/>
        <w:b/>
        <w:color w:val="000000"/>
      </w:rPr>
    </w:lvl>
    <w:lvl w:ilvl="8">
      <w:start w:val="1"/>
      <w:numFmt w:val="decimal"/>
      <w:isLgl/>
      <w:lvlText w:val="%1.%2.%3.%4.%5.%6.%7.%8.%9."/>
      <w:lvlJc w:val="left"/>
      <w:pPr>
        <w:ind w:left="2510" w:hanging="1800"/>
      </w:pPr>
      <w:rPr>
        <w:rFonts w:hint="default"/>
        <w:b/>
        <w:color w:val="000000"/>
      </w:rPr>
    </w:lvl>
  </w:abstractNum>
  <w:abstractNum w:abstractNumId="4">
    <w:nsid w:val="211C7759"/>
    <w:multiLevelType w:val="hybridMultilevel"/>
    <w:tmpl w:val="E55EF0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9D341B3"/>
    <w:multiLevelType w:val="hybridMultilevel"/>
    <w:tmpl w:val="5502BAA8"/>
    <w:lvl w:ilvl="0" w:tplc="C73E14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60671F"/>
    <w:multiLevelType w:val="hybridMultilevel"/>
    <w:tmpl w:val="E6061F02"/>
    <w:lvl w:ilvl="0" w:tplc="BBA060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F336350"/>
    <w:multiLevelType w:val="multilevel"/>
    <w:tmpl w:val="DEC6DDD4"/>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18873C7"/>
    <w:multiLevelType w:val="multilevel"/>
    <w:tmpl w:val="D7AC7254"/>
    <w:lvl w:ilvl="0">
      <w:start w:val="5"/>
      <w:numFmt w:val="decimal"/>
      <w:lvlText w:val="%1."/>
      <w:lvlJc w:val="left"/>
      <w:pPr>
        <w:ind w:left="390" w:hanging="390"/>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9">
    <w:nsid w:val="346D7DD3"/>
    <w:multiLevelType w:val="multilevel"/>
    <w:tmpl w:val="C4A6CA82"/>
    <w:lvl w:ilvl="0">
      <w:start w:val="1"/>
      <w:numFmt w:val="decimal"/>
      <w:pStyle w:val="111"/>
      <w:lvlText w:val="%1."/>
      <w:lvlJc w:val="left"/>
      <w:pPr>
        <w:tabs>
          <w:tab w:val="num" w:pos="360"/>
        </w:tabs>
        <w:ind w:left="360" w:hanging="360"/>
      </w:pPr>
      <w:rPr>
        <w:rFonts w:hint="default"/>
      </w:rPr>
    </w:lvl>
    <w:lvl w:ilvl="1">
      <w:start w:val="1"/>
      <w:numFmt w:val="decimal"/>
      <w:pStyle w:val="a0"/>
      <w:lvlText w:val="%1.%2."/>
      <w:lvlJc w:val="left"/>
      <w:pPr>
        <w:tabs>
          <w:tab w:val="num" w:pos="716"/>
        </w:tabs>
        <w:ind w:left="716" w:hanging="432"/>
      </w:pPr>
      <w:rPr>
        <w:rFonts w:hint="default"/>
        <w:b w:val="0"/>
        <w:i w:val="0"/>
      </w:rPr>
    </w:lvl>
    <w:lvl w:ilvl="2">
      <w:start w:val="1"/>
      <w:numFmt w:val="decimal"/>
      <w:pStyle w:val="a1"/>
      <w:lvlText w:val="%1.%2.%3."/>
      <w:lvlJc w:val="left"/>
      <w:pPr>
        <w:tabs>
          <w:tab w:val="num" w:pos="1288"/>
        </w:tabs>
        <w:ind w:left="1072" w:hanging="504"/>
      </w:pPr>
      <w:rPr>
        <w:rFonts w:hint="default"/>
        <w:i w:val="0"/>
        <w:color w:val="auto"/>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8986B0A"/>
    <w:multiLevelType w:val="hybridMultilevel"/>
    <w:tmpl w:val="6D888BA8"/>
    <w:lvl w:ilvl="0" w:tplc="0419000D">
      <w:start w:val="1"/>
      <w:numFmt w:val="bullet"/>
      <w:lvlText w:val=""/>
      <w:lvlJc w:val="left"/>
      <w:pPr>
        <w:tabs>
          <w:tab w:val="num" w:pos="1070"/>
        </w:tabs>
        <w:ind w:left="1070" w:hanging="360"/>
      </w:pPr>
      <w:rPr>
        <w:rFonts w:ascii="Wingdings" w:hAnsi="Wingdings" w:hint="default"/>
      </w:rPr>
    </w:lvl>
    <w:lvl w:ilvl="1" w:tplc="04190003">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1">
    <w:nsid w:val="39204B9E"/>
    <w:multiLevelType w:val="hybridMultilevel"/>
    <w:tmpl w:val="AAA05700"/>
    <w:lvl w:ilvl="0" w:tplc="18F85762">
      <w:start w:val="2"/>
      <w:numFmt w:val="upperRoman"/>
      <w:lvlText w:val="%1."/>
      <w:lvlJc w:val="left"/>
      <w:pPr>
        <w:ind w:left="1980" w:hanging="720"/>
      </w:pPr>
      <w:rPr>
        <w:rFonts w:hint="default"/>
      </w:rPr>
    </w:lvl>
    <w:lvl w:ilvl="1" w:tplc="001803EA">
      <w:start w:val="1"/>
      <w:numFmt w:val="decimal"/>
      <w:lvlText w:val="%2."/>
      <w:lvlJc w:val="left"/>
      <w:pPr>
        <w:ind w:left="2340" w:hanging="360"/>
      </w:pPr>
      <w:rPr>
        <w:rFonts w:ascii="Times New Roman" w:eastAsia="Times New Roman" w:hAnsi="Times New Roman" w:cs="Times New Roman"/>
      </w:r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2">
    <w:nsid w:val="3B376043"/>
    <w:multiLevelType w:val="multilevel"/>
    <w:tmpl w:val="60B69BF4"/>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FDE6D04"/>
    <w:multiLevelType w:val="hybridMultilevel"/>
    <w:tmpl w:val="9FC82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BF01A9"/>
    <w:multiLevelType w:val="hybridMultilevel"/>
    <w:tmpl w:val="6BF05D74"/>
    <w:lvl w:ilvl="0" w:tplc="8746F646">
      <w:start w:val="1"/>
      <w:numFmt w:val="decimal"/>
      <w:lvlText w:val="%1."/>
      <w:lvlJc w:val="left"/>
      <w:pPr>
        <w:tabs>
          <w:tab w:val="num" w:pos="454"/>
        </w:tabs>
      </w:pPr>
      <w:rPr>
        <w:rFonts w:cs="Times New Roman" w:hint="default"/>
        <w:u w:val="none"/>
      </w:rPr>
    </w:lvl>
    <w:lvl w:ilvl="1" w:tplc="04190019">
      <w:start w:val="1"/>
      <w:numFmt w:val="lowerLetter"/>
      <w:lvlText w:val="%2."/>
      <w:lvlJc w:val="left"/>
      <w:pPr>
        <w:tabs>
          <w:tab w:val="num" w:pos="1440"/>
        </w:tabs>
        <w:ind w:left="1440" w:hanging="360"/>
      </w:pPr>
      <w:rPr>
        <w:rFonts w:cs="Times New Roman"/>
      </w:rPr>
    </w:lvl>
    <w:lvl w:ilvl="2" w:tplc="19F426F6">
      <w:start w:val="10"/>
      <w:numFmt w:val="decimal"/>
      <w:lvlText w:val="%3"/>
      <w:lvlJc w:val="left"/>
      <w:pPr>
        <w:tabs>
          <w:tab w:val="num" w:pos="360"/>
        </w:tabs>
        <w:ind w:left="360"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A810336"/>
    <w:multiLevelType w:val="multilevel"/>
    <w:tmpl w:val="B4246D9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6D73080"/>
    <w:multiLevelType w:val="hybridMultilevel"/>
    <w:tmpl w:val="D0A28968"/>
    <w:lvl w:ilvl="0" w:tplc="ABAA16BA">
      <w:start w:val="1"/>
      <w:numFmt w:val="bullet"/>
      <w:lvlText w:val=""/>
      <w:lvlJc w:val="left"/>
      <w:pPr>
        <w:ind w:left="1429" w:hanging="360"/>
      </w:pPr>
      <w:rPr>
        <w:rFonts w:ascii="Symbol" w:hAnsi="Symbol" w:hint="default"/>
      </w:rPr>
    </w:lvl>
    <w:lvl w:ilvl="1" w:tplc="432A1104" w:tentative="1">
      <w:start w:val="1"/>
      <w:numFmt w:val="bullet"/>
      <w:lvlText w:val="o"/>
      <w:lvlJc w:val="left"/>
      <w:pPr>
        <w:ind w:left="2149" w:hanging="360"/>
      </w:pPr>
      <w:rPr>
        <w:rFonts w:ascii="Courier New" w:hAnsi="Courier New" w:cs="Courier New" w:hint="default"/>
      </w:rPr>
    </w:lvl>
    <w:lvl w:ilvl="2" w:tplc="37121D70" w:tentative="1">
      <w:start w:val="1"/>
      <w:numFmt w:val="bullet"/>
      <w:lvlText w:val=""/>
      <w:lvlJc w:val="left"/>
      <w:pPr>
        <w:ind w:left="2869" w:hanging="360"/>
      </w:pPr>
      <w:rPr>
        <w:rFonts w:ascii="Wingdings" w:hAnsi="Wingdings" w:hint="default"/>
      </w:rPr>
    </w:lvl>
    <w:lvl w:ilvl="3" w:tplc="DCC4C754" w:tentative="1">
      <w:start w:val="1"/>
      <w:numFmt w:val="bullet"/>
      <w:lvlText w:val=""/>
      <w:lvlJc w:val="left"/>
      <w:pPr>
        <w:ind w:left="3589" w:hanging="360"/>
      </w:pPr>
      <w:rPr>
        <w:rFonts w:ascii="Symbol" w:hAnsi="Symbol" w:hint="default"/>
      </w:rPr>
    </w:lvl>
    <w:lvl w:ilvl="4" w:tplc="9528CDE6" w:tentative="1">
      <w:start w:val="1"/>
      <w:numFmt w:val="bullet"/>
      <w:lvlText w:val="o"/>
      <w:lvlJc w:val="left"/>
      <w:pPr>
        <w:ind w:left="4309" w:hanging="360"/>
      </w:pPr>
      <w:rPr>
        <w:rFonts w:ascii="Courier New" w:hAnsi="Courier New" w:cs="Courier New" w:hint="default"/>
      </w:rPr>
    </w:lvl>
    <w:lvl w:ilvl="5" w:tplc="6AD4B54C" w:tentative="1">
      <w:start w:val="1"/>
      <w:numFmt w:val="bullet"/>
      <w:lvlText w:val=""/>
      <w:lvlJc w:val="left"/>
      <w:pPr>
        <w:ind w:left="5029" w:hanging="360"/>
      </w:pPr>
      <w:rPr>
        <w:rFonts w:ascii="Wingdings" w:hAnsi="Wingdings" w:hint="default"/>
      </w:rPr>
    </w:lvl>
    <w:lvl w:ilvl="6" w:tplc="AC527078" w:tentative="1">
      <w:start w:val="1"/>
      <w:numFmt w:val="bullet"/>
      <w:lvlText w:val=""/>
      <w:lvlJc w:val="left"/>
      <w:pPr>
        <w:ind w:left="5749" w:hanging="360"/>
      </w:pPr>
      <w:rPr>
        <w:rFonts w:ascii="Symbol" w:hAnsi="Symbol" w:hint="default"/>
      </w:rPr>
    </w:lvl>
    <w:lvl w:ilvl="7" w:tplc="1AB846AE" w:tentative="1">
      <w:start w:val="1"/>
      <w:numFmt w:val="bullet"/>
      <w:lvlText w:val="o"/>
      <w:lvlJc w:val="left"/>
      <w:pPr>
        <w:ind w:left="6469" w:hanging="360"/>
      </w:pPr>
      <w:rPr>
        <w:rFonts w:ascii="Courier New" w:hAnsi="Courier New" w:cs="Courier New" w:hint="default"/>
      </w:rPr>
    </w:lvl>
    <w:lvl w:ilvl="8" w:tplc="E23220FA" w:tentative="1">
      <w:start w:val="1"/>
      <w:numFmt w:val="bullet"/>
      <w:lvlText w:val=""/>
      <w:lvlJc w:val="left"/>
      <w:pPr>
        <w:ind w:left="7189" w:hanging="360"/>
      </w:pPr>
      <w:rPr>
        <w:rFonts w:ascii="Wingdings" w:hAnsi="Wingdings" w:hint="default"/>
      </w:rPr>
    </w:lvl>
  </w:abstractNum>
  <w:abstractNum w:abstractNumId="17">
    <w:nsid w:val="56EF450B"/>
    <w:multiLevelType w:val="hybridMultilevel"/>
    <w:tmpl w:val="0BDEB1D2"/>
    <w:lvl w:ilvl="0" w:tplc="C73E14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D96BD6"/>
    <w:multiLevelType w:val="multilevel"/>
    <w:tmpl w:val="916EC498"/>
    <w:lvl w:ilvl="0">
      <w:start w:val="6"/>
      <w:numFmt w:val="decimal"/>
      <w:lvlText w:val="%1."/>
      <w:lvlJc w:val="left"/>
      <w:pPr>
        <w:ind w:left="360" w:hanging="36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19">
    <w:nsid w:val="59F83761"/>
    <w:multiLevelType w:val="multilevel"/>
    <w:tmpl w:val="C900A74C"/>
    <w:lvl w:ilvl="0">
      <w:start w:val="11"/>
      <w:numFmt w:val="decimal"/>
      <w:lvlText w:val="%1."/>
      <w:lvlJc w:val="left"/>
      <w:pPr>
        <w:ind w:left="735" w:hanging="375"/>
      </w:pPr>
      <w:rPr>
        <w:rFonts w:hint="default"/>
      </w:rPr>
    </w:lvl>
    <w:lvl w:ilvl="1">
      <w:start w:val="1"/>
      <w:numFmt w:val="decimal"/>
      <w:isLgl/>
      <w:lvlText w:val="%1.%2"/>
      <w:lvlJc w:val="left"/>
      <w:pPr>
        <w:ind w:left="988" w:hanging="42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nsid w:val="5A9A01A1"/>
    <w:multiLevelType w:val="multilevel"/>
    <w:tmpl w:val="54F22B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E8449E6"/>
    <w:multiLevelType w:val="multilevel"/>
    <w:tmpl w:val="0C16FB74"/>
    <w:lvl w:ilvl="0">
      <w:start w:val="1"/>
      <w:numFmt w:val="decimal"/>
      <w:lvlText w:val="%1."/>
      <w:lvlJc w:val="left"/>
      <w:pPr>
        <w:tabs>
          <w:tab w:val="num" w:pos="360"/>
        </w:tabs>
        <w:ind w:left="360" w:hanging="360"/>
      </w:pPr>
    </w:lvl>
    <w:lvl w:ilvl="1">
      <w:start w:val="1"/>
      <w:numFmt w:val="decimal"/>
      <w:isLgl/>
      <w:lvlText w:val="%1.%2."/>
      <w:lvlJc w:val="left"/>
      <w:pPr>
        <w:tabs>
          <w:tab w:val="num" w:pos="900"/>
        </w:tabs>
        <w:ind w:left="900" w:hanging="540"/>
      </w:pPr>
      <w:rPr>
        <w:b w:val="0"/>
        <w:i w:val="0"/>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2">
    <w:nsid w:val="632C51B6"/>
    <w:multiLevelType w:val="multilevel"/>
    <w:tmpl w:val="904C46F6"/>
    <w:lvl w:ilvl="0">
      <w:start w:val="2"/>
      <w:numFmt w:val="decimal"/>
      <w:lvlText w:val="%1."/>
      <w:lvlJc w:val="left"/>
      <w:pPr>
        <w:ind w:left="390" w:hanging="390"/>
      </w:pPr>
      <w:rPr>
        <w:rFonts w:hint="default"/>
        <w:b/>
      </w:rPr>
    </w:lvl>
    <w:lvl w:ilvl="1">
      <w:start w:val="1"/>
      <w:numFmt w:val="decimal"/>
      <w:lvlText w:val="%1.%2."/>
      <w:lvlJc w:val="left"/>
      <w:pPr>
        <w:ind w:left="3556" w:hanging="720"/>
      </w:pPr>
      <w:rPr>
        <w:rFonts w:ascii="Arial" w:hAnsi="Arial" w:cs="Arial" w:hint="default"/>
        <w:b w:val="0"/>
      </w:rPr>
    </w:lvl>
    <w:lvl w:ilvl="2">
      <w:start w:val="1"/>
      <w:numFmt w:val="decimal"/>
      <w:pStyle w:val="a2"/>
      <w:lvlText w:val="%1.%2.%3."/>
      <w:lvlJc w:val="left"/>
      <w:pPr>
        <w:ind w:left="1430" w:hanging="720"/>
      </w:pPr>
      <w:rPr>
        <w:rFonts w:hint="default"/>
        <w:b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6BDA63FF"/>
    <w:multiLevelType w:val="hybridMultilevel"/>
    <w:tmpl w:val="0164B62A"/>
    <w:lvl w:ilvl="0" w:tplc="474201A4">
      <w:start w:val="1"/>
      <w:numFmt w:val="decimal"/>
      <w:lvlText w:val="%1."/>
      <w:lvlJc w:val="left"/>
      <w:pPr>
        <w:ind w:left="720" w:hanging="360"/>
      </w:pPr>
      <w:rPr>
        <w:b/>
      </w:rPr>
    </w:lvl>
    <w:lvl w:ilvl="1" w:tplc="1AEAFA34">
      <w:start w:val="1"/>
      <w:numFmt w:val="decimal"/>
      <w:lvlText w:val="%2."/>
      <w:lvlJc w:val="left"/>
      <w:pPr>
        <w:ind w:left="1440" w:hanging="360"/>
      </w:pPr>
      <w:rPr>
        <w:b w:val="0"/>
      </w:rPr>
    </w:lvl>
    <w:lvl w:ilvl="2" w:tplc="CD84D0DA">
      <w:start w:val="1"/>
      <w:numFmt w:val="lowerRoman"/>
      <w:lvlText w:val="%3."/>
      <w:lvlJc w:val="right"/>
      <w:pPr>
        <w:ind w:left="2160" w:hanging="180"/>
      </w:pPr>
    </w:lvl>
    <w:lvl w:ilvl="3" w:tplc="ED6A866C">
      <w:start w:val="1"/>
      <w:numFmt w:val="decimal"/>
      <w:lvlText w:val="%4."/>
      <w:lvlJc w:val="left"/>
      <w:pPr>
        <w:ind w:left="2880" w:hanging="360"/>
      </w:pPr>
    </w:lvl>
    <w:lvl w:ilvl="4" w:tplc="520AA028" w:tentative="1">
      <w:start w:val="1"/>
      <w:numFmt w:val="lowerLetter"/>
      <w:lvlText w:val="%5."/>
      <w:lvlJc w:val="left"/>
      <w:pPr>
        <w:ind w:left="3600" w:hanging="360"/>
      </w:pPr>
    </w:lvl>
    <w:lvl w:ilvl="5" w:tplc="CB284F00" w:tentative="1">
      <w:start w:val="1"/>
      <w:numFmt w:val="lowerRoman"/>
      <w:lvlText w:val="%6."/>
      <w:lvlJc w:val="right"/>
      <w:pPr>
        <w:ind w:left="4320" w:hanging="180"/>
      </w:pPr>
    </w:lvl>
    <w:lvl w:ilvl="6" w:tplc="214CCD0E" w:tentative="1">
      <w:start w:val="1"/>
      <w:numFmt w:val="decimal"/>
      <w:lvlText w:val="%7."/>
      <w:lvlJc w:val="left"/>
      <w:pPr>
        <w:ind w:left="5040" w:hanging="360"/>
      </w:pPr>
    </w:lvl>
    <w:lvl w:ilvl="7" w:tplc="2C60DEAA" w:tentative="1">
      <w:start w:val="1"/>
      <w:numFmt w:val="lowerLetter"/>
      <w:lvlText w:val="%8."/>
      <w:lvlJc w:val="left"/>
      <w:pPr>
        <w:ind w:left="5760" w:hanging="360"/>
      </w:pPr>
    </w:lvl>
    <w:lvl w:ilvl="8" w:tplc="CC16239C" w:tentative="1">
      <w:start w:val="1"/>
      <w:numFmt w:val="lowerRoman"/>
      <w:lvlText w:val="%9."/>
      <w:lvlJc w:val="right"/>
      <w:pPr>
        <w:ind w:left="6480" w:hanging="180"/>
      </w:pPr>
    </w:lvl>
  </w:abstractNum>
  <w:abstractNum w:abstractNumId="24">
    <w:nsid w:val="710C2FAD"/>
    <w:multiLevelType w:val="hybridMultilevel"/>
    <w:tmpl w:val="89A62270"/>
    <w:lvl w:ilvl="0" w:tplc="C73E1420">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73D635A2"/>
    <w:multiLevelType w:val="hybridMultilevel"/>
    <w:tmpl w:val="3686080E"/>
    <w:lvl w:ilvl="0" w:tplc="61BAB2DC">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AA43B13"/>
    <w:multiLevelType w:val="multilevel"/>
    <w:tmpl w:val="36EC4A4C"/>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2"/>
  </w:num>
  <w:num w:numId="2">
    <w:abstractNumId w:val="2"/>
  </w:num>
  <w:num w:numId="3">
    <w:abstractNumId w:val="26"/>
  </w:num>
  <w:num w:numId="4">
    <w:abstractNumId w:val="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3"/>
  </w:num>
  <w:num w:numId="9">
    <w:abstractNumId w:val="4"/>
  </w:num>
  <w:num w:numId="10">
    <w:abstractNumId w:val="19"/>
  </w:num>
  <w:num w:numId="11">
    <w:abstractNumId w:val="17"/>
  </w:num>
  <w:num w:numId="12">
    <w:abstractNumId w:val="5"/>
  </w:num>
  <w:num w:numId="13">
    <w:abstractNumId w:val="21"/>
  </w:num>
  <w:num w:numId="14">
    <w:abstractNumId w:val="10"/>
  </w:num>
  <w:num w:numId="15">
    <w:abstractNumId w:val="24"/>
  </w:num>
  <w:num w:numId="16">
    <w:abstractNumId w:val="6"/>
  </w:num>
  <w:num w:numId="17">
    <w:abstractNumId w:val="23"/>
  </w:num>
  <w:num w:numId="18">
    <w:abstractNumId w:val="16"/>
  </w:num>
  <w:num w:numId="19">
    <w:abstractNumId w:val="12"/>
  </w:num>
  <w:num w:numId="20">
    <w:abstractNumId w:val="20"/>
  </w:num>
  <w:num w:numId="21">
    <w:abstractNumId w:val="15"/>
  </w:num>
  <w:num w:numId="22">
    <w:abstractNumId w:val="8"/>
  </w:num>
  <w:num w:numId="23">
    <w:abstractNumId w:val="7"/>
  </w:num>
  <w:num w:numId="24">
    <w:abstractNumId w:val="18"/>
  </w:num>
  <w:num w:numId="25">
    <w:abstractNumId w:val="3"/>
  </w:num>
  <w:num w:numId="26">
    <w:abstractNumId w:val="25"/>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F7E"/>
    <w:rsid w:val="00000121"/>
    <w:rsid w:val="00000A6A"/>
    <w:rsid w:val="00000C8A"/>
    <w:rsid w:val="00001DB1"/>
    <w:rsid w:val="00002D04"/>
    <w:rsid w:val="0000347B"/>
    <w:rsid w:val="000039A0"/>
    <w:rsid w:val="0000405C"/>
    <w:rsid w:val="000040A8"/>
    <w:rsid w:val="00004829"/>
    <w:rsid w:val="00004D27"/>
    <w:rsid w:val="00005E9E"/>
    <w:rsid w:val="0001121C"/>
    <w:rsid w:val="000125E3"/>
    <w:rsid w:val="00012805"/>
    <w:rsid w:val="00012B3A"/>
    <w:rsid w:val="00013219"/>
    <w:rsid w:val="00013BA5"/>
    <w:rsid w:val="00014424"/>
    <w:rsid w:val="00014C5B"/>
    <w:rsid w:val="000160F1"/>
    <w:rsid w:val="000166D0"/>
    <w:rsid w:val="00017C8C"/>
    <w:rsid w:val="00020360"/>
    <w:rsid w:val="0002120E"/>
    <w:rsid w:val="000216BC"/>
    <w:rsid w:val="000217CA"/>
    <w:rsid w:val="0002257D"/>
    <w:rsid w:val="00022D26"/>
    <w:rsid w:val="00023BC0"/>
    <w:rsid w:val="00024B80"/>
    <w:rsid w:val="00026030"/>
    <w:rsid w:val="000264AF"/>
    <w:rsid w:val="0002653A"/>
    <w:rsid w:val="00026663"/>
    <w:rsid w:val="00027040"/>
    <w:rsid w:val="0002752B"/>
    <w:rsid w:val="00030079"/>
    <w:rsid w:val="0003070A"/>
    <w:rsid w:val="00030894"/>
    <w:rsid w:val="00031579"/>
    <w:rsid w:val="000316F0"/>
    <w:rsid w:val="00032429"/>
    <w:rsid w:val="00032B9B"/>
    <w:rsid w:val="00034438"/>
    <w:rsid w:val="0003448C"/>
    <w:rsid w:val="0003474C"/>
    <w:rsid w:val="00034CE1"/>
    <w:rsid w:val="00034E70"/>
    <w:rsid w:val="00034EA8"/>
    <w:rsid w:val="0003561F"/>
    <w:rsid w:val="00035E1A"/>
    <w:rsid w:val="0003736F"/>
    <w:rsid w:val="00037E01"/>
    <w:rsid w:val="00040E74"/>
    <w:rsid w:val="000416D2"/>
    <w:rsid w:val="00041A0B"/>
    <w:rsid w:val="00041F13"/>
    <w:rsid w:val="00043873"/>
    <w:rsid w:val="00043983"/>
    <w:rsid w:val="00044E48"/>
    <w:rsid w:val="00045C28"/>
    <w:rsid w:val="00045C4F"/>
    <w:rsid w:val="00045ED1"/>
    <w:rsid w:val="00046254"/>
    <w:rsid w:val="0004735F"/>
    <w:rsid w:val="00047632"/>
    <w:rsid w:val="00050813"/>
    <w:rsid w:val="00051751"/>
    <w:rsid w:val="00053753"/>
    <w:rsid w:val="000545A5"/>
    <w:rsid w:val="00054D77"/>
    <w:rsid w:val="00054EB4"/>
    <w:rsid w:val="000551B7"/>
    <w:rsid w:val="00055F0C"/>
    <w:rsid w:val="0005663F"/>
    <w:rsid w:val="00056C63"/>
    <w:rsid w:val="000575C2"/>
    <w:rsid w:val="00060B79"/>
    <w:rsid w:val="000611FC"/>
    <w:rsid w:val="000613EC"/>
    <w:rsid w:val="000614E8"/>
    <w:rsid w:val="00061C80"/>
    <w:rsid w:val="00061D30"/>
    <w:rsid w:val="000624A6"/>
    <w:rsid w:val="00062674"/>
    <w:rsid w:val="000626CD"/>
    <w:rsid w:val="00063362"/>
    <w:rsid w:val="000642DD"/>
    <w:rsid w:val="00064C11"/>
    <w:rsid w:val="00064EB7"/>
    <w:rsid w:val="00065305"/>
    <w:rsid w:val="00066DA5"/>
    <w:rsid w:val="00066DCA"/>
    <w:rsid w:val="00067ACD"/>
    <w:rsid w:val="00070004"/>
    <w:rsid w:val="00070059"/>
    <w:rsid w:val="000707A0"/>
    <w:rsid w:val="00070A67"/>
    <w:rsid w:val="00071036"/>
    <w:rsid w:val="000717A6"/>
    <w:rsid w:val="00071908"/>
    <w:rsid w:val="00071E1A"/>
    <w:rsid w:val="00072DE3"/>
    <w:rsid w:val="00073C9D"/>
    <w:rsid w:val="0007417D"/>
    <w:rsid w:val="00074C82"/>
    <w:rsid w:val="00075135"/>
    <w:rsid w:val="0007657A"/>
    <w:rsid w:val="0007698C"/>
    <w:rsid w:val="00077D3C"/>
    <w:rsid w:val="00077F16"/>
    <w:rsid w:val="000802DD"/>
    <w:rsid w:val="00080305"/>
    <w:rsid w:val="000811E9"/>
    <w:rsid w:val="00081FEB"/>
    <w:rsid w:val="00082C5A"/>
    <w:rsid w:val="000836BD"/>
    <w:rsid w:val="000836ED"/>
    <w:rsid w:val="0008493F"/>
    <w:rsid w:val="00085069"/>
    <w:rsid w:val="00085309"/>
    <w:rsid w:val="000857DB"/>
    <w:rsid w:val="00085C20"/>
    <w:rsid w:val="000869B0"/>
    <w:rsid w:val="00086AD4"/>
    <w:rsid w:val="000879CC"/>
    <w:rsid w:val="00087BE7"/>
    <w:rsid w:val="00090692"/>
    <w:rsid w:val="00090AD7"/>
    <w:rsid w:val="00090F86"/>
    <w:rsid w:val="00093804"/>
    <w:rsid w:val="0009438E"/>
    <w:rsid w:val="000946A0"/>
    <w:rsid w:val="000947C9"/>
    <w:rsid w:val="00094EA2"/>
    <w:rsid w:val="000956D9"/>
    <w:rsid w:val="000957D5"/>
    <w:rsid w:val="00095C08"/>
    <w:rsid w:val="000968F5"/>
    <w:rsid w:val="000969C2"/>
    <w:rsid w:val="00096B24"/>
    <w:rsid w:val="0009788D"/>
    <w:rsid w:val="000A0475"/>
    <w:rsid w:val="000A080B"/>
    <w:rsid w:val="000A0CFA"/>
    <w:rsid w:val="000A0E38"/>
    <w:rsid w:val="000A142F"/>
    <w:rsid w:val="000A20AB"/>
    <w:rsid w:val="000A21D0"/>
    <w:rsid w:val="000A2247"/>
    <w:rsid w:val="000A27DF"/>
    <w:rsid w:val="000A2CF4"/>
    <w:rsid w:val="000A377F"/>
    <w:rsid w:val="000A3AC4"/>
    <w:rsid w:val="000A3B4C"/>
    <w:rsid w:val="000A4037"/>
    <w:rsid w:val="000A55C1"/>
    <w:rsid w:val="000A574A"/>
    <w:rsid w:val="000A5DED"/>
    <w:rsid w:val="000A608B"/>
    <w:rsid w:val="000A67ED"/>
    <w:rsid w:val="000A6BAA"/>
    <w:rsid w:val="000A77C8"/>
    <w:rsid w:val="000A7CC8"/>
    <w:rsid w:val="000B084B"/>
    <w:rsid w:val="000B0F7D"/>
    <w:rsid w:val="000B2AD6"/>
    <w:rsid w:val="000B2C75"/>
    <w:rsid w:val="000B3411"/>
    <w:rsid w:val="000B3922"/>
    <w:rsid w:val="000B4379"/>
    <w:rsid w:val="000B4C70"/>
    <w:rsid w:val="000B4ED1"/>
    <w:rsid w:val="000B564B"/>
    <w:rsid w:val="000B7575"/>
    <w:rsid w:val="000C0236"/>
    <w:rsid w:val="000C065E"/>
    <w:rsid w:val="000C173F"/>
    <w:rsid w:val="000C182D"/>
    <w:rsid w:val="000C2125"/>
    <w:rsid w:val="000C24FE"/>
    <w:rsid w:val="000C2C91"/>
    <w:rsid w:val="000C3CE1"/>
    <w:rsid w:val="000C4653"/>
    <w:rsid w:val="000C5B2F"/>
    <w:rsid w:val="000C64B6"/>
    <w:rsid w:val="000C6694"/>
    <w:rsid w:val="000C6E0C"/>
    <w:rsid w:val="000C71F4"/>
    <w:rsid w:val="000C76C4"/>
    <w:rsid w:val="000C78BF"/>
    <w:rsid w:val="000C7F7E"/>
    <w:rsid w:val="000D2759"/>
    <w:rsid w:val="000D2AF6"/>
    <w:rsid w:val="000D3190"/>
    <w:rsid w:val="000D31CE"/>
    <w:rsid w:val="000D3378"/>
    <w:rsid w:val="000D46E3"/>
    <w:rsid w:val="000D66D2"/>
    <w:rsid w:val="000D7F95"/>
    <w:rsid w:val="000E0C0D"/>
    <w:rsid w:val="000E10FA"/>
    <w:rsid w:val="000E1714"/>
    <w:rsid w:val="000E1A62"/>
    <w:rsid w:val="000E1B9C"/>
    <w:rsid w:val="000E228B"/>
    <w:rsid w:val="000E238C"/>
    <w:rsid w:val="000E26C6"/>
    <w:rsid w:val="000E503E"/>
    <w:rsid w:val="000E62F4"/>
    <w:rsid w:val="000E69E2"/>
    <w:rsid w:val="000E7096"/>
    <w:rsid w:val="000E7BB8"/>
    <w:rsid w:val="000F04DD"/>
    <w:rsid w:val="000F0ADE"/>
    <w:rsid w:val="000F1975"/>
    <w:rsid w:val="000F19CD"/>
    <w:rsid w:val="000F2135"/>
    <w:rsid w:val="000F22CD"/>
    <w:rsid w:val="000F26AD"/>
    <w:rsid w:val="000F33E6"/>
    <w:rsid w:val="000F3FD8"/>
    <w:rsid w:val="000F4074"/>
    <w:rsid w:val="000F4D87"/>
    <w:rsid w:val="000F4ED9"/>
    <w:rsid w:val="000F6B07"/>
    <w:rsid w:val="000F712E"/>
    <w:rsid w:val="000F7930"/>
    <w:rsid w:val="0010027B"/>
    <w:rsid w:val="001003FC"/>
    <w:rsid w:val="00100470"/>
    <w:rsid w:val="001004E9"/>
    <w:rsid w:val="001027AC"/>
    <w:rsid w:val="00102826"/>
    <w:rsid w:val="00102BF7"/>
    <w:rsid w:val="00103F0F"/>
    <w:rsid w:val="00104403"/>
    <w:rsid w:val="00104BFA"/>
    <w:rsid w:val="00105402"/>
    <w:rsid w:val="001060B9"/>
    <w:rsid w:val="00106E5D"/>
    <w:rsid w:val="00107DB9"/>
    <w:rsid w:val="00107E9D"/>
    <w:rsid w:val="001102B5"/>
    <w:rsid w:val="00110592"/>
    <w:rsid w:val="00110750"/>
    <w:rsid w:val="00110971"/>
    <w:rsid w:val="00110B7B"/>
    <w:rsid w:val="00110F0F"/>
    <w:rsid w:val="0011141D"/>
    <w:rsid w:val="00112B52"/>
    <w:rsid w:val="00112F94"/>
    <w:rsid w:val="001130D8"/>
    <w:rsid w:val="0011327B"/>
    <w:rsid w:val="001146E5"/>
    <w:rsid w:val="0011500A"/>
    <w:rsid w:val="001151C1"/>
    <w:rsid w:val="001152FA"/>
    <w:rsid w:val="0011783E"/>
    <w:rsid w:val="00120407"/>
    <w:rsid w:val="00120906"/>
    <w:rsid w:val="001215A4"/>
    <w:rsid w:val="00121C95"/>
    <w:rsid w:val="001221C4"/>
    <w:rsid w:val="001229B6"/>
    <w:rsid w:val="00122C49"/>
    <w:rsid w:val="00122FAD"/>
    <w:rsid w:val="001246A0"/>
    <w:rsid w:val="00125005"/>
    <w:rsid w:val="00125EB5"/>
    <w:rsid w:val="00127CB5"/>
    <w:rsid w:val="001303DE"/>
    <w:rsid w:val="00130EAB"/>
    <w:rsid w:val="00131247"/>
    <w:rsid w:val="0013171B"/>
    <w:rsid w:val="00132204"/>
    <w:rsid w:val="00132313"/>
    <w:rsid w:val="00132CCB"/>
    <w:rsid w:val="001340E1"/>
    <w:rsid w:val="0013420D"/>
    <w:rsid w:val="00135A51"/>
    <w:rsid w:val="00135B52"/>
    <w:rsid w:val="00135C50"/>
    <w:rsid w:val="0013646F"/>
    <w:rsid w:val="0013666A"/>
    <w:rsid w:val="0013763E"/>
    <w:rsid w:val="0013799F"/>
    <w:rsid w:val="00137CDE"/>
    <w:rsid w:val="00137E33"/>
    <w:rsid w:val="00137E45"/>
    <w:rsid w:val="00137F17"/>
    <w:rsid w:val="00140025"/>
    <w:rsid w:val="00140615"/>
    <w:rsid w:val="001411E6"/>
    <w:rsid w:val="001415BA"/>
    <w:rsid w:val="00141983"/>
    <w:rsid w:val="00141CF1"/>
    <w:rsid w:val="0014207E"/>
    <w:rsid w:val="00143204"/>
    <w:rsid w:val="00144C2F"/>
    <w:rsid w:val="00144E5A"/>
    <w:rsid w:val="00145801"/>
    <w:rsid w:val="001458D1"/>
    <w:rsid w:val="001460D6"/>
    <w:rsid w:val="00147330"/>
    <w:rsid w:val="00147AA9"/>
    <w:rsid w:val="00150E2F"/>
    <w:rsid w:val="00150E7B"/>
    <w:rsid w:val="00152822"/>
    <w:rsid w:val="0015284F"/>
    <w:rsid w:val="00152B4D"/>
    <w:rsid w:val="001532CC"/>
    <w:rsid w:val="00153FE2"/>
    <w:rsid w:val="00155082"/>
    <w:rsid w:val="0015536A"/>
    <w:rsid w:val="0015543C"/>
    <w:rsid w:val="001567C0"/>
    <w:rsid w:val="00156D25"/>
    <w:rsid w:val="0015709B"/>
    <w:rsid w:val="001571C1"/>
    <w:rsid w:val="00157759"/>
    <w:rsid w:val="0016013A"/>
    <w:rsid w:val="00160F2A"/>
    <w:rsid w:val="0016236B"/>
    <w:rsid w:val="001638CA"/>
    <w:rsid w:val="0016447D"/>
    <w:rsid w:val="0016450A"/>
    <w:rsid w:val="001648F8"/>
    <w:rsid w:val="00164E4E"/>
    <w:rsid w:val="001662EF"/>
    <w:rsid w:val="001663F2"/>
    <w:rsid w:val="00167195"/>
    <w:rsid w:val="001675AA"/>
    <w:rsid w:val="00167F3B"/>
    <w:rsid w:val="00170045"/>
    <w:rsid w:val="00170F2F"/>
    <w:rsid w:val="00171078"/>
    <w:rsid w:val="001718E4"/>
    <w:rsid w:val="0017238C"/>
    <w:rsid w:val="00172B88"/>
    <w:rsid w:val="00173B22"/>
    <w:rsid w:val="00174C67"/>
    <w:rsid w:val="00176E33"/>
    <w:rsid w:val="00177111"/>
    <w:rsid w:val="00177697"/>
    <w:rsid w:val="00177CD8"/>
    <w:rsid w:val="00177E44"/>
    <w:rsid w:val="00180240"/>
    <w:rsid w:val="001802F8"/>
    <w:rsid w:val="0018036F"/>
    <w:rsid w:val="001809E7"/>
    <w:rsid w:val="00180CF1"/>
    <w:rsid w:val="00180FCE"/>
    <w:rsid w:val="001824E2"/>
    <w:rsid w:val="00182888"/>
    <w:rsid w:val="00182BCF"/>
    <w:rsid w:val="00182EF8"/>
    <w:rsid w:val="001831F6"/>
    <w:rsid w:val="00183688"/>
    <w:rsid w:val="001836C7"/>
    <w:rsid w:val="00183BFF"/>
    <w:rsid w:val="00184156"/>
    <w:rsid w:val="00185030"/>
    <w:rsid w:val="001851B7"/>
    <w:rsid w:val="001853F5"/>
    <w:rsid w:val="001873AF"/>
    <w:rsid w:val="001879F3"/>
    <w:rsid w:val="00190FAC"/>
    <w:rsid w:val="0019130D"/>
    <w:rsid w:val="00191A59"/>
    <w:rsid w:val="00192BAC"/>
    <w:rsid w:val="001940EF"/>
    <w:rsid w:val="00194464"/>
    <w:rsid w:val="0019675B"/>
    <w:rsid w:val="00196AE8"/>
    <w:rsid w:val="00196CA3"/>
    <w:rsid w:val="0019765F"/>
    <w:rsid w:val="001977AA"/>
    <w:rsid w:val="001977CD"/>
    <w:rsid w:val="00197A12"/>
    <w:rsid w:val="00197FDA"/>
    <w:rsid w:val="00197FF9"/>
    <w:rsid w:val="001A02EC"/>
    <w:rsid w:val="001A046C"/>
    <w:rsid w:val="001A0BD9"/>
    <w:rsid w:val="001A1769"/>
    <w:rsid w:val="001A2735"/>
    <w:rsid w:val="001A2C04"/>
    <w:rsid w:val="001A3426"/>
    <w:rsid w:val="001A3752"/>
    <w:rsid w:val="001A41CC"/>
    <w:rsid w:val="001A5D3B"/>
    <w:rsid w:val="001A6135"/>
    <w:rsid w:val="001A6B83"/>
    <w:rsid w:val="001A7DD4"/>
    <w:rsid w:val="001B3160"/>
    <w:rsid w:val="001B4C5D"/>
    <w:rsid w:val="001B502A"/>
    <w:rsid w:val="001B5124"/>
    <w:rsid w:val="001B5791"/>
    <w:rsid w:val="001B66BB"/>
    <w:rsid w:val="001B6BA3"/>
    <w:rsid w:val="001B714A"/>
    <w:rsid w:val="001B7478"/>
    <w:rsid w:val="001B79EB"/>
    <w:rsid w:val="001C0930"/>
    <w:rsid w:val="001C11A2"/>
    <w:rsid w:val="001C12E4"/>
    <w:rsid w:val="001C1C76"/>
    <w:rsid w:val="001C3123"/>
    <w:rsid w:val="001C322C"/>
    <w:rsid w:val="001C3E46"/>
    <w:rsid w:val="001C4089"/>
    <w:rsid w:val="001C439E"/>
    <w:rsid w:val="001C4431"/>
    <w:rsid w:val="001C5E96"/>
    <w:rsid w:val="001C6D5F"/>
    <w:rsid w:val="001C73E7"/>
    <w:rsid w:val="001C766E"/>
    <w:rsid w:val="001C7AB8"/>
    <w:rsid w:val="001D02BC"/>
    <w:rsid w:val="001D0C51"/>
    <w:rsid w:val="001D0D75"/>
    <w:rsid w:val="001D11BA"/>
    <w:rsid w:val="001D15EA"/>
    <w:rsid w:val="001D1DA1"/>
    <w:rsid w:val="001D22AC"/>
    <w:rsid w:val="001D2694"/>
    <w:rsid w:val="001D2A3C"/>
    <w:rsid w:val="001D2FB0"/>
    <w:rsid w:val="001D310F"/>
    <w:rsid w:val="001D3219"/>
    <w:rsid w:val="001D341B"/>
    <w:rsid w:val="001D4D83"/>
    <w:rsid w:val="001D586D"/>
    <w:rsid w:val="001D5A66"/>
    <w:rsid w:val="001D5F72"/>
    <w:rsid w:val="001D67B3"/>
    <w:rsid w:val="001D6C16"/>
    <w:rsid w:val="001D6C94"/>
    <w:rsid w:val="001D71EC"/>
    <w:rsid w:val="001D7288"/>
    <w:rsid w:val="001D75E4"/>
    <w:rsid w:val="001D7905"/>
    <w:rsid w:val="001D7DC7"/>
    <w:rsid w:val="001E0230"/>
    <w:rsid w:val="001E0330"/>
    <w:rsid w:val="001E0454"/>
    <w:rsid w:val="001E3401"/>
    <w:rsid w:val="001E3C87"/>
    <w:rsid w:val="001E3D03"/>
    <w:rsid w:val="001E4D6E"/>
    <w:rsid w:val="001E69F8"/>
    <w:rsid w:val="001E6B20"/>
    <w:rsid w:val="001E6BE6"/>
    <w:rsid w:val="001F0A40"/>
    <w:rsid w:val="001F0D20"/>
    <w:rsid w:val="001F13A9"/>
    <w:rsid w:val="001F1934"/>
    <w:rsid w:val="001F3048"/>
    <w:rsid w:val="001F31B0"/>
    <w:rsid w:val="001F3302"/>
    <w:rsid w:val="001F48A2"/>
    <w:rsid w:val="001F4A46"/>
    <w:rsid w:val="001F4EAF"/>
    <w:rsid w:val="001F526D"/>
    <w:rsid w:val="00200BFD"/>
    <w:rsid w:val="0020136C"/>
    <w:rsid w:val="0020207B"/>
    <w:rsid w:val="00202162"/>
    <w:rsid w:val="0020233A"/>
    <w:rsid w:val="00202C9F"/>
    <w:rsid w:val="00203725"/>
    <w:rsid w:val="002047C5"/>
    <w:rsid w:val="0020489C"/>
    <w:rsid w:val="00204C0D"/>
    <w:rsid w:val="002050C9"/>
    <w:rsid w:val="00205389"/>
    <w:rsid w:val="00207200"/>
    <w:rsid w:val="00207F62"/>
    <w:rsid w:val="00207F6F"/>
    <w:rsid w:val="00207FFC"/>
    <w:rsid w:val="002102AE"/>
    <w:rsid w:val="0021050B"/>
    <w:rsid w:val="00210F65"/>
    <w:rsid w:val="0021158A"/>
    <w:rsid w:val="0021160F"/>
    <w:rsid w:val="002118C5"/>
    <w:rsid w:val="00212AFB"/>
    <w:rsid w:val="00212DEC"/>
    <w:rsid w:val="00212DFA"/>
    <w:rsid w:val="0021347F"/>
    <w:rsid w:val="00213B40"/>
    <w:rsid w:val="002145D5"/>
    <w:rsid w:val="0021498D"/>
    <w:rsid w:val="00214D2D"/>
    <w:rsid w:val="00214FD1"/>
    <w:rsid w:val="0021603B"/>
    <w:rsid w:val="00216383"/>
    <w:rsid w:val="002176D1"/>
    <w:rsid w:val="002206A6"/>
    <w:rsid w:val="00220C80"/>
    <w:rsid w:val="002223E3"/>
    <w:rsid w:val="00222E18"/>
    <w:rsid w:val="00222F3D"/>
    <w:rsid w:val="00223057"/>
    <w:rsid w:val="0022334A"/>
    <w:rsid w:val="00223BF6"/>
    <w:rsid w:val="00224122"/>
    <w:rsid w:val="002243C1"/>
    <w:rsid w:val="00226393"/>
    <w:rsid w:val="002265EA"/>
    <w:rsid w:val="0022668B"/>
    <w:rsid w:val="00227E1B"/>
    <w:rsid w:val="00230D59"/>
    <w:rsid w:val="00231FCB"/>
    <w:rsid w:val="0023357F"/>
    <w:rsid w:val="002343D4"/>
    <w:rsid w:val="00234648"/>
    <w:rsid w:val="002350A7"/>
    <w:rsid w:val="00235386"/>
    <w:rsid w:val="002357A7"/>
    <w:rsid w:val="00235DF1"/>
    <w:rsid w:val="00237696"/>
    <w:rsid w:val="00237725"/>
    <w:rsid w:val="002406E8"/>
    <w:rsid w:val="00240AFC"/>
    <w:rsid w:val="0024110E"/>
    <w:rsid w:val="00241AE7"/>
    <w:rsid w:val="002425DA"/>
    <w:rsid w:val="00244494"/>
    <w:rsid w:val="00244B49"/>
    <w:rsid w:val="00244D4A"/>
    <w:rsid w:val="0024528B"/>
    <w:rsid w:val="00245950"/>
    <w:rsid w:val="002462BA"/>
    <w:rsid w:val="00246343"/>
    <w:rsid w:val="00246C9E"/>
    <w:rsid w:val="00246FF5"/>
    <w:rsid w:val="002478E2"/>
    <w:rsid w:val="00247C54"/>
    <w:rsid w:val="00250EC0"/>
    <w:rsid w:val="00251AEC"/>
    <w:rsid w:val="00251BE7"/>
    <w:rsid w:val="00251CE0"/>
    <w:rsid w:val="00251D7A"/>
    <w:rsid w:val="00251E5A"/>
    <w:rsid w:val="00252433"/>
    <w:rsid w:val="00252F26"/>
    <w:rsid w:val="002531CF"/>
    <w:rsid w:val="00253C1C"/>
    <w:rsid w:val="002541DA"/>
    <w:rsid w:val="00254F6D"/>
    <w:rsid w:val="00255EF2"/>
    <w:rsid w:val="00256718"/>
    <w:rsid w:val="0025683E"/>
    <w:rsid w:val="00256C03"/>
    <w:rsid w:val="00256FC6"/>
    <w:rsid w:val="0025749B"/>
    <w:rsid w:val="002577DE"/>
    <w:rsid w:val="00257CD6"/>
    <w:rsid w:val="00260199"/>
    <w:rsid w:val="00260535"/>
    <w:rsid w:val="002606BD"/>
    <w:rsid w:val="00260812"/>
    <w:rsid w:val="002617B0"/>
    <w:rsid w:val="00261FE1"/>
    <w:rsid w:val="00262149"/>
    <w:rsid w:val="00262D24"/>
    <w:rsid w:val="00263EDC"/>
    <w:rsid w:val="00264030"/>
    <w:rsid w:val="00264847"/>
    <w:rsid w:val="00264BC8"/>
    <w:rsid w:val="00265D3B"/>
    <w:rsid w:val="00266824"/>
    <w:rsid w:val="0026772B"/>
    <w:rsid w:val="00267AA6"/>
    <w:rsid w:val="0027001F"/>
    <w:rsid w:val="002700AA"/>
    <w:rsid w:val="002701FE"/>
    <w:rsid w:val="0027074A"/>
    <w:rsid w:val="0027091C"/>
    <w:rsid w:val="00270EAB"/>
    <w:rsid w:val="00271096"/>
    <w:rsid w:val="002716BD"/>
    <w:rsid w:val="0027181A"/>
    <w:rsid w:val="00271D38"/>
    <w:rsid w:val="00271EE0"/>
    <w:rsid w:val="002723FD"/>
    <w:rsid w:val="002724E7"/>
    <w:rsid w:val="002731AC"/>
    <w:rsid w:val="002738F7"/>
    <w:rsid w:val="00273ADE"/>
    <w:rsid w:val="0027460A"/>
    <w:rsid w:val="00274DC9"/>
    <w:rsid w:val="0027571C"/>
    <w:rsid w:val="00275721"/>
    <w:rsid w:val="002763F3"/>
    <w:rsid w:val="002777AB"/>
    <w:rsid w:val="00277B55"/>
    <w:rsid w:val="00277C27"/>
    <w:rsid w:val="00280071"/>
    <w:rsid w:val="00282143"/>
    <w:rsid w:val="00282173"/>
    <w:rsid w:val="00282E21"/>
    <w:rsid w:val="00283197"/>
    <w:rsid w:val="002839DD"/>
    <w:rsid w:val="00283F5B"/>
    <w:rsid w:val="00284657"/>
    <w:rsid w:val="00285D95"/>
    <w:rsid w:val="0028618D"/>
    <w:rsid w:val="002861EC"/>
    <w:rsid w:val="002869B3"/>
    <w:rsid w:val="002900D8"/>
    <w:rsid w:val="00290245"/>
    <w:rsid w:val="0029104B"/>
    <w:rsid w:val="00291247"/>
    <w:rsid w:val="00291EEB"/>
    <w:rsid w:val="0029317A"/>
    <w:rsid w:val="002944E3"/>
    <w:rsid w:val="0029458F"/>
    <w:rsid w:val="002960A6"/>
    <w:rsid w:val="00296189"/>
    <w:rsid w:val="0029660A"/>
    <w:rsid w:val="002966D9"/>
    <w:rsid w:val="00297FE1"/>
    <w:rsid w:val="002A05E2"/>
    <w:rsid w:val="002A0646"/>
    <w:rsid w:val="002A0957"/>
    <w:rsid w:val="002A0C36"/>
    <w:rsid w:val="002A0CC5"/>
    <w:rsid w:val="002A2962"/>
    <w:rsid w:val="002A3047"/>
    <w:rsid w:val="002A3152"/>
    <w:rsid w:val="002A38F8"/>
    <w:rsid w:val="002A443A"/>
    <w:rsid w:val="002A4E8B"/>
    <w:rsid w:val="002A5913"/>
    <w:rsid w:val="002A5B72"/>
    <w:rsid w:val="002A5CFE"/>
    <w:rsid w:val="002A6729"/>
    <w:rsid w:val="002A6B8B"/>
    <w:rsid w:val="002A6DD4"/>
    <w:rsid w:val="002A7444"/>
    <w:rsid w:val="002B0321"/>
    <w:rsid w:val="002B137B"/>
    <w:rsid w:val="002B14A9"/>
    <w:rsid w:val="002B31F6"/>
    <w:rsid w:val="002B3D81"/>
    <w:rsid w:val="002B3FCC"/>
    <w:rsid w:val="002B5083"/>
    <w:rsid w:val="002B5C4D"/>
    <w:rsid w:val="002B6C20"/>
    <w:rsid w:val="002B6CC7"/>
    <w:rsid w:val="002B7893"/>
    <w:rsid w:val="002B7964"/>
    <w:rsid w:val="002C0386"/>
    <w:rsid w:val="002C09D2"/>
    <w:rsid w:val="002C17F3"/>
    <w:rsid w:val="002C1AED"/>
    <w:rsid w:val="002C23FE"/>
    <w:rsid w:val="002C376B"/>
    <w:rsid w:val="002C3BFD"/>
    <w:rsid w:val="002C46DC"/>
    <w:rsid w:val="002C484D"/>
    <w:rsid w:val="002C4B73"/>
    <w:rsid w:val="002C4BA5"/>
    <w:rsid w:val="002C51F7"/>
    <w:rsid w:val="002C6544"/>
    <w:rsid w:val="002C6588"/>
    <w:rsid w:val="002C6938"/>
    <w:rsid w:val="002C77ED"/>
    <w:rsid w:val="002D14BD"/>
    <w:rsid w:val="002D15D9"/>
    <w:rsid w:val="002D1F09"/>
    <w:rsid w:val="002D27F2"/>
    <w:rsid w:val="002D2A6C"/>
    <w:rsid w:val="002D2AC8"/>
    <w:rsid w:val="002D32E6"/>
    <w:rsid w:val="002D3333"/>
    <w:rsid w:val="002D3409"/>
    <w:rsid w:val="002D37A3"/>
    <w:rsid w:val="002D4069"/>
    <w:rsid w:val="002D474B"/>
    <w:rsid w:val="002D4F32"/>
    <w:rsid w:val="002D527C"/>
    <w:rsid w:val="002D6543"/>
    <w:rsid w:val="002D6C3A"/>
    <w:rsid w:val="002D72B2"/>
    <w:rsid w:val="002E13E7"/>
    <w:rsid w:val="002E19CC"/>
    <w:rsid w:val="002E19F3"/>
    <w:rsid w:val="002E3180"/>
    <w:rsid w:val="002E353D"/>
    <w:rsid w:val="002E3D65"/>
    <w:rsid w:val="002E46ED"/>
    <w:rsid w:val="002E49C0"/>
    <w:rsid w:val="002E4E8D"/>
    <w:rsid w:val="002E67CB"/>
    <w:rsid w:val="002E6E17"/>
    <w:rsid w:val="002E7B0D"/>
    <w:rsid w:val="002E7DED"/>
    <w:rsid w:val="002F0BA8"/>
    <w:rsid w:val="002F0E2E"/>
    <w:rsid w:val="002F11D3"/>
    <w:rsid w:val="002F1812"/>
    <w:rsid w:val="002F1C40"/>
    <w:rsid w:val="002F23CB"/>
    <w:rsid w:val="002F261B"/>
    <w:rsid w:val="002F298B"/>
    <w:rsid w:val="002F352C"/>
    <w:rsid w:val="002F3755"/>
    <w:rsid w:val="002F3D22"/>
    <w:rsid w:val="002F4497"/>
    <w:rsid w:val="002F4981"/>
    <w:rsid w:val="002F4C27"/>
    <w:rsid w:val="002F4DB5"/>
    <w:rsid w:val="002F5928"/>
    <w:rsid w:val="002F6566"/>
    <w:rsid w:val="002F6AD0"/>
    <w:rsid w:val="002F6AD6"/>
    <w:rsid w:val="002F7114"/>
    <w:rsid w:val="002F7179"/>
    <w:rsid w:val="002F75B8"/>
    <w:rsid w:val="002F7D4B"/>
    <w:rsid w:val="00301BBD"/>
    <w:rsid w:val="0030369F"/>
    <w:rsid w:val="0030450F"/>
    <w:rsid w:val="003045BC"/>
    <w:rsid w:val="00304910"/>
    <w:rsid w:val="003051F3"/>
    <w:rsid w:val="00305310"/>
    <w:rsid w:val="00305363"/>
    <w:rsid w:val="003055F6"/>
    <w:rsid w:val="00305A33"/>
    <w:rsid w:val="0030644E"/>
    <w:rsid w:val="00306E01"/>
    <w:rsid w:val="00306F5F"/>
    <w:rsid w:val="0031023F"/>
    <w:rsid w:val="0031035C"/>
    <w:rsid w:val="0031093C"/>
    <w:rsid w:val="00310B62"/>
    <w:rsid w:val="003118FD"/>
    <w:rsid w:val="00311A38"/>
    <w:rsid w:val="00311C95"/>
    <w:rsid w:val="003129ED"/>
    <w:rsid w:val="00312BC9"/>
    <w:rsid w:val="00313AD3"/>
    <w:rsid w:val="00313B34"/>
    <w:rsid w:val="003145B9"/>
    <w:rsid w:val="003153E4"/>
    <w:rsid w:val="00315983"/>
    <w:rsid w:val="00315B31"/>
    <w:rsid w:val="00317030"/>
    <w:rsid w:val="00317E55"/>
    <w:rsid w:val="00320571"/>
    <w:rsid w:val="00321E00"/>
    <w:rsid w:val="00322AAF"/>
    <w:rsid w:val="003243EC"/>
    <w:rsid w:val="0032635E"/>
    <w:rsid w:val="00326787"/>
    <w:rsid w:val="003271BD"/>
    <w:rsid w:val="00327D0D"/>
    <w:rsid w:val="00327FC1"/>
    <w:rsid w:val="00327FEC"/>
    <w:rsid w:val="003309A9"/>
    <w:rsid w:val="00330C1B"/>
    <w:rsid w:val="00330F72"/>
    <w:rsid w:val="003312A0"/>
    <w:rsid w:val="003312D0"/>
    <w:rsid w:val="00331671"/>
    <w:rsid w:val="00331CAF"/>
    <w:rsid w:val="00332377"/>
    <w:rsid w:val="00333011"/>
    <w:rsid w:val="00333BE0"/>
    <w:rsid w:val="003340EB"/>
    <w:rsid w:val="0033426A"/>
    <w:rsid w:val="00334C16"/>
    <w:rsid w:val="00334E63"/>
    <w:rsid w:val="00335A75"/>
    <w:rsid w:val="0033600D"/>
    <w:rsid w:val="0033720D"/>
    <w:rsid w:val="00337737"/>
    <w:rsid w:val="00337768"/>
    <w:rsid w:val="00337CB8"/>
    <w:rsid w:val="00340AAF"/>
    <w:rsid w:val="00340D1B"/>
    <w:rsid w:val="00340F3A"/>
    <w:rsid w:val="003412A3"/>
    <w:rsid w:val="003413F4"/>
    <w:rsid w:val="0034208C"/>
    <w:rsid w:val="00342500"/>
    <w:rsid w:val="00342AB3"/>
    <w:rsid w:val="00343ED7"/>
    <w:rsid w:val="00343FA6"/>
    <w:rsid w:val="003441EA"/>
    <w:rsid w:val="00344244"/>
    <w:rsid w:val="00344254"/>
    <w:rsid w:val="0034437A"/>
    <w:rsid w:val="0034455C"/>
    <w:rsid w:val="00344B41"/>
    <w:rsid w:val="00346371"/>
    <w:rsid w:val="00346D97"/>
    <w:rsid w:val="00346EF6"/>
    <w:rsid w:val="003474DE"/>
    <w:rsid w:val="00347F31"/>
    <w:rsid w:val="00350C6D"/>
    <w:rsid w:val="00351317"/>
    <w:rsid w:val="00351358"/>
    <w:rsid w:val="003514E1"/>
    <w:rsid w:val="00351867"/>
    <w:rsid w:val="00351C71"/>
    <w:rsid w:val="0035219A"/>
    <w:rsid w:val="00352711"/>
    <w:rsid w:val="0035326F"/>
    <w:rsid w:val="003542A2"/>
    <w:rsid w:val="003551F6"/>
    <w:rsid w:val="00355403"/>
    <w:rsid w:val="00357720"/>
    <w:rsid w:val="00357797"/>
    <w:rsid w:val="00357DD1"/>
    <w:rsid w:val="003613EB"/>
    <w:rsid w:val="003624E5"/>
    <w:rsid w:val="00363C96"/>
    <w:rsid w:val="00363D43"/>
    <w:rsid w:val="0036406D"/>
    <w:rsid w:val="00364373"/>
    <w:rsid w:val="00364795"/>
    <w:rsid w:val="00364F80"/>
    <w:rsid w:val="0036533B"/>
    <w:rsid w:val="00365786"/>
    <w:rsid w:val="00365B4D"/>
    <w:rsid w:val="00365CF8"/>
    <w:rsid w:val="0036655F"/>
    <w:rsid w:val="00366856"/>
    <w:rsid w:val="00366D30"/>
    <w:rsid w:val="00366F8E"/>
    <w:rsid w:val="00371192"/>
    <w:rsid w:val="0037155A"/>
    <w:rsid w:val="0037168E"/>
    <w:rsid w:val="00371C6E"/>
    <w:rsid w:val="00372C0F"/>
    <w:rsid w:val="00373057"/>
    <w:rsid w:val="00373084"/>
    <w:rsid w:val="0037335B"/>
    <w:rsid w:val="00373EAD"/>
    <w:rsid w:val="00374F03"/>
    <w:rsid w:val="00376E40"/>
    <w:rsid w:val="003772F4"/>
    <w:rsid w:val="0037740A"/>
    <w:rsid w:val="00380024"/>
    <w:rsid w:val="003807A9"/>
    <w:rsid w:val="00381254"/>
    <w:rsid w:val="00381F2C"/>
    <w:rsid w:val="00381F92"/>
    <w:rsid w:val="003820C0"/>
    <w:rsid w:val="00382BD8"/>
    <w:rsid w:val="0038320F"/>
    <w:rsid w:val="003834B2"/>
    <w:rsid w:val="003834B5"/>
    <w:rsid w:val="003860E5"/>
    <w:rsid w:val="00386124"/>
    <w:rsid w:val="00386179"/>
    <w:rsid w:val="003861AA"/>
    <w:rsid w:val="00386A7A"/>
    <w:rsid w:val="00386B11"/>
    <w:rsid w:val="003902AA"/>
    <w:rsid w:val="00391901"/>
    <w:rsid w:val="00391D56"/>
    <w:rsid w:val="00392178"/>
    <w:rsid w:val="003927B8"/>
    <w:rsid w:val="00392D0A"/>
    <w:rsid w:val="00392E01"/>
    <w:rsid w:val="00393686"/>
    <w:rsid w:val="003943B0"/>
    <w:rsid w:val="003947EB"/>
    <w:rsid w:val="003952D5"/>
    <w:rsid w:val="00395EC6"/>
    <w:rsid w:val="00396B1C"/>
    <w:rsid w:val="00396BEA"/>
    <w:rsid w:val="003970F6"/>
    <w:rsid w:val="003978DA"/>
    <w:rsid w:val="003A05F3"/>
    <w:rsid w:val="003A0A72"/>
    <w:rsid w:val="003A1046"/>
    <w:rsid w:val="003A2433"/>
    <w:rsid w:val="003A29F0"/>
    <w:rsid w:val="003A381A"/>
    <w:rsid w:val="003A3934"/>
    <w:rsid w:val="003A3D64"/>
    <w:rsid w:val="003A45C9"/>
    <w:rsid w:val="003A59D3"/>
    <w:rsid w:val="003A5B48"/>
    <w:rsid w:val="003A774C"/>
    <w:rsid w:val="003A7900"/>
    <w:rsid w:val="003A7FBC"/>
    <w:rsid w:val="003A7FFC"/>
    <w:rsid w:val="003B0866"/>
    <w:rsid w:val="003B09D1"/>
    <w:rsid w:val="003B25DD"/>
    <w:rsid w:val="003B2CD6"/>
    <w:rsid w:val="003B3D66"/>
    <w:rsid w:val="003B4957"/>
    <w:rsid w:val="003B4BF2"/>
    <w:rsid w:val="003B4DDA"/>
    <w:rsid w:val="003B6E1C"/>
    <w:rsid w:val="003B6F4C"/>
    <w:rsid w:val="003B7586"/>
    <w:rsid w:val="003B7DDB"/>
    <w:rsid w:val="003C008A"/>
    <w:rsid w:val="003C0BE9"/>
    <w:rsid w:val="003C1121"/>
    <w:rsid w:val="003C18FA"/>
    <w:rsid w:val="003C3E68"/>
    <w:rsid w:val="003C46F7"/>
    <w:rsid w:val="003C47E5"/>
    <w:rsid w:val="003C507D"/>
    <w:rsid w:val="003C5837"/>
    <w:rsid w:val="003C61B9"/>
    <w:rsid w:val="003C61C8"/>
    <w:rsid w:val="003C7884"/>
    <w:rsid w:val="003C7F9E"/>
    <w:rsid w:val="003D2EEF"/>
    <w:rsid w:val="003D514D"/>
    <w:rsid w:val="003D5203"/>
    <w:rsid w:val="003D58E1"/>
    <w:rsid w:val="003D5DC4"/>
    <w:rsid w:val="003D5DEF"/>
    <w:rsid w:val="003D60E6"/>
    <w:rsid w:val="003D7D17"/>
    <w:rsid w:val="003E0B36"/>
    <w:rsid w:val="003E10A8"/>
    <w:rsid w:val="003E12E2"/>
    <w:rsid w:val="003E21E9"/>
    <w:rsid w:val="003E2AC9"/>
    <w:rsid w:val="003E3CC3"/>
    <w:rsid w:val="003E4B25"/>
    <w:rsid w:val="003E4C0E"/>
    <w:rsid w:val="003E56D3"/>
    <w:rsid w:val="003E725A"/>
    <w:rsid w:val="003E795F"/>
    <w:rsid w:val="003E7D3D"/>
    <w:rsid w:val="003F00CC"/>
    <w:rsid w:val="003F0280"/>
    <w:rsid w:val="003F03D2"/>
    <w:rsid w:val="003F0F6C"/>
    <w:rsid w:val="003F1492"/>
    <w:rsid w:val="003F2BE1"/>
    <w:rsid w:val="003F3203"/>
    <w:rsid w:val="003F3E71"/>
    <w:rsid w:val="003F49B6"/>
    <w:rsid w:val="003F5467"/>
    <w:rsid w:val="003F5CD0"/>
    <w:rsid w:val="003F5CDA"/>
    <w:rsid w:val="003F634F"/>
    <w:rsid w:val="003F6935"/>
    <w:rsid w:val="003F6F59"/>
    <w:rsid w:val="003F6F99"/>
    <w:rsid w:val="003F7375"/>
    <w:rsid w:val="00400056"/>
    <w:rsid w:val="00400728"/>
    <w:rsid w:val="00400FA4"/>
    <w:rsid w:val="00401298"/>
    <w:rsid w:val="0040275E"/>
    <w:rsid w:val="00404565"/>
    <w:rsid w:val="00404BFD"/>
    <w:rsid w:val="00404E6E"/>
    <w:rsid w:val="0040665E"/>
    <w:rsid w:val="004100A1"/>
    <w:rsid w:val="00410E79"/>
    <w:rsid w:val="00410F26"/>
    <w:rsid w:val="00412E36"/>
    <w:rsid w:val="00413C10"/>
    <w:rsid w:val="00413E31"/>
    <w:rsid w:val="00414731"/>
    <w:rsid w:val="004150EB"/>
    <w:rsid w:val="00415217"/>
    <w:rsid w:val="0041525E"/>
    <w:rsid w:val="00415FEC"/>
    <w:rsid w:val="00416CA5"/>
    <w:rsid w:val="00417C0E"/>
    <w:rsid w:val="00417CCE"/>
    <w:rsid w:val="0042047F"/>
    <w:rsid w:val="00420AD7"/>
    <w:rsid w:val="00421378"/>
    <w:rsid w:val="004214C7"/>
    <w:rsid w:val="00421D9F"/>
    <w:rsid w:val="004223EE"/>
    <w:rsid w:val="00422C85"/>
    <w:rsid w:val="0042357F"/>
    <w:rsid w:val="004235C9"/>
    <w:rsid w:val="00423896"/>
    <w:rsid w:val="00425553"/>
    <w:rsid w:val="00425763"/>
    <w:rsid w:val="00425840"/>
    <w:rsid w:val="0042594F"/>
    <w:rsid w:val="004267C0"/>
    <w:rsid w:val="0042750A"/>
    <w:rsid w:val="00430170"/>
    <w:rsid w:val="0043044C"/>
    <w:rsid w:val="004304BE"/>
    <w:rsid w:val="004310C4"/>
    <w:rsid w:val="00431B59"/>
    <w:rsid w:val="004322C8"/>
    <w:rsid w:val="0043362F"/>
    <w:rsid w:val="00433661"/>
    <w:rsid w:val="00433796"/>
    <w:rsid w:val="00433E8D"/>
    <w:rsid w:val="004343F7"/>
    <w:rsid w:val="0043478D"/>
    <w:rsid w:val="00435A28"/>
    <w:rsid w:val="00435E87"/>
    <w:rsid w:val="0043612E"/>
    <w:rsid w:val="00436214"/>
    <w:rsid w:val="004362E4"/>
    <w:rsid w:val="00436FE3"/>
    <w:rsid w:val="0043709F"/>
    <w:rsid w:val="00437BED"/>
    <w:rsid w:val="004409C6"/>
    <w:rsid w:val="00441498"/>
    <w:rsid w:val="0044279C"/>
    <w:rsid w:val="00443102"/>
    <w:rsid w:val="00443D3A"/>
    <w:rsid w:val="00443F34"/>
    <w:rsid w:val="00444DCD"/>
    <w:rsid w:val="0044523E"/>
    <w:rsid w:val="004453BA"/>
    <w:rsid w:val="00446416"/>
    <w:rsid w:val="00447D8E"/>
    <w:rsid w:val="004501D2"/>
    <w:rsid w:val="004506D5"/>
    <w:rsid w:val="00451838"/>
    <w:rsid w:val="00451AFC"/>
    <w:rsid w:val="00451C5B"/>
    <w:rsid w:val="004520B7"/>
    <w:rsid w:val="00452509"/>
    <w:rsid w:val="00452810"/>
    <w:rsid w:val="00452A67"/>
    <w:rsid w:val="00452E1F"/>
    <w:rsid w:val="00454823"/>
    <w:rsid w:val="00455DD4"/>
    <w:rsid w:val="00455EFA"/>
    <w:rsid w:val="0045619C"/>
    <w:rsid w:val="00456C0E"/>
    <w:rsid w:val="0045718E"/>
    <w:rsid w:val="004578FA"/>
    <w:rsid w:val="00457C0D"/>
    <w:rsid w:val="00457C3F"/>
    <w:rsid w:val="00457C50"/>
    <w:rsid w:val="004600BF"/>
    <w:rsid w:val="00460181"/>
    <w:rsid w:val="00460227"/>
    <w:rsid w:val="004603FF"/>
    <w:rsid w:val="0046106E"/>
    <w:rsid w:val="00461454"/>
    <w:rsid w:val="00461E09"/>
    <w:rsid w:val="0046313E"/>
    <w:rsid w:val="00463A96"/>
    <w:rsid w:val="00464F64"/>
    <w:rsid w:val="00464F8B"/>
    <w:rsid w:val="00464FDA"/>
    <w:rsid w:val="00465231"/>
    <w:rsid w:val="004654E3"/>
    <w:rsid w:val="0046593F"/>
    <w:rsid w:val="00465A7C"/>
    <w:rsid w:val="004677BC"/>
    <w:rsid w:val="00467B21"/>
    <w:rsid w:val="00467F81"/>
    <w:rsid w:val="0047032E"/>
    <w:rsid w:val="004703EC"/>
    <w:rsid w:val="00472E11"/>
    <w:rsid w:val="00474A50"/>
    <w:rsid w:val="00474CA2"/>
    <w:rsid w:val="00474EE5"/>
    <w:rsid w:val="00474F38"/>
    <w:rsid w:val="004751E5"/>
    <w:rsid w:val="00475833"/>
    <w:rsid w:val="00475886"/>
    <w:rsid w:val="004802A2"/>
    <w:rsid w:val="00480457"/>
    <w:rsid w:val="00480CB5"/>
    <w:rsid w:val="004811F1"/>
    <w:rsid w:val="004825CD"/>
    <w:rsid w:val="00483F00"/>
    <w:rsid w:val="004859D7"/>
    <w:rsid w:val="00485D58"/>
    <w:rsid w:val="00485E84"/>
    <w:rsid w:val="0048700F"/>
    <w:rsid w:val="004877A4"/>
    <w:rsid w:val="00487BB7"/>
    <w:rsid w:val="00487CC4"/>
    <w:rsid w:val="004901C6"/>
    <w:rsid w:val="00490283"/>
    <w:rsid w:val="00490C90"/>
    <w:rsid w:val="004917AB"/>
    <w:rsid w:val="00491A67"/>
    <w:rsid w:val="004920F2"/>
    <w:rsid w:val="00492203"/>
    <w:rsid w:val="004925F1"/>
    <w:rsid w:val="00492682"/>
    <w:rsid w:val="00493840"/>
    <w:rsid w:val="00493BA2"/>
    <w:rsid w:val="00493CDA"/>
    <w:rsid w:val="00494DE0"/>
    <w:rsid w:val="00496B39"/>
    <w:rsid w:val="00497BEE"/>
    <w:rsid w:val="004A022B"/>
    <w:rsid w:val="004A0702"/>
    <w:rsid w:val="004A0AF7"/>
    <w:rsid w:val="004A1F88"/>
    <w:rsid w:val="004A25F0"/>
    <w:rsid w:val="004A32D4"/>
    <w:rsid w:val="004A35A5"/>
    <w:rsid w:val="004A3CCA"/>
    <w:rsid w:val="004A5895"/>
    <w:rsid w:val="004A63D1"/>
    <w:rsid w:val="004A6D12"/>
    <w:rsid w:val="004A7766"/>
    <w:rsid w:val="004A7CD3"/>
    <w:rsid w:val="004B1585"/>
    <w:rsid w:val="004B209C"/>
    <w:rsid w:val="004B261A"/>
    <w:rsid w:val="004B277C"/>
    <w:rsid w:val="004B2BB0"/>
    <w:rsid w:val="004B2F12"/>
    <w:rsid w:val="004B344C"/>
    <w:rsid w:val="004B370E"/>
    <w:rsid w:val="004B3BD3"/>
    <w:rsid w:val="004B3DE5"/>
    <w:rsid w:val="004B3DFB"/>
    <w:rsid w:val="004B4833"/>
    <w:rsid w:val="004B577C"/>
    <w:rsid w:val="004B5CCC"/>
    <w:rsid w:val="004B5F71"/>
    <w:rsid w:val="004B631C"/>
    <w:rsid w:val="004B642F"/>
    <w:rsid w:val="004B75A2"/>
    <w:rsid w:val="004C0882"/>
    <w:rsid w:val="004C1078"/>
    <w:rsid w:val="004C1AC6"/>
    <w:rsid w:val="004C1B1C"/>
    <w:rsid w:val="004C1BDE"/>
    <w:rsid w:val="004C3360"/>
    <w:rsid w:val="004C33A4"/>
    <w:rsid w:val="004C3D7F"/>
    <w:rsid w:val="004C3DEF"/>
    <w:rsid w:val="004C48F6"/>
    <w:rsid w:val="004C5BD8"/>
    <w:rsid w:val="004C6995"/>
    <w:rsid w:val="004C6BF6"/>
    <w:rsid w:val="004C6E34"/>
    <w:rsid w:val="004C7044"/>
    <w:rsid w:val="004C707F"/>
    <w:rsid w:val="004C7606"/>
    <w:rsid w:val="004C7EAD"/>
    <w:rsid w:val="004D04FE"/>
    <w:rsid w:val="004D111F"/>
    <w:rsid w:val="004D123E"/>
    <w:rsid w:val="004D1531"/>
    <w:rsid w:val="004D1588"/>
    <w:rsid w:val="004D1787"/>
    <w:rsid w:val="004D2C42"/>
    <w:rsid w:val="004D3132"/>
    <w:rsid w:val="004D4003"/>
    <w:rsid w:val="004D496F"/>
    <w:rsid w:val="004D51CF"/>
    <w:rsid w:val="004D5E80"/>
    <w:rsid w:val="004D6031"/>
    <w:rsid w:val="004D6367"/>
    <w:rsid w:val="004D75A4"/>
    <w:rsid w:val="004E0547"/>
    <w:rsid w:val="004E170A"/>
    <w:rsid w:val="004E18F4"/>
    <w:rsid w:val="004E2A12"/>
    <w:rsid w:val="004E2C1C"/>
    <w:rsid w:val="004E2C63"/>
    <w:rsid w:val="004E351C"/>
    <w:rsid w:val="004E4232"/>
    <w:rsid w:val="004E4BC2"/>
    <w:rsid w:val="004E5033"/>
    <w:rsid w:val="004E726D"/>
    <w:rsid w:val="004E74D9"/>
    <w:rsid w:val="004F1B52"/>
    <w:rsid w:val="004F3C0E"/>
    <w:rsid w:val="004F3E58"/>
    <w:rsid w:val="004F4D5E"/>
    <w:rsid w:val="004F50CC"/>
    <w:rsid w:val="004F5FA0"/>
    <w:rsid w:val="004F5FB5"/>
    <w:rsid w:val="004F7266"/>
    <w:rsid w:val="00501019"/>
    <w:rsid w:val="00501F8B"/>
    <w:rsid w:val="00502803"/>
    <w:rsid w:val="005031E3"/>
    <w:rsid w:val="005032FD"/>
    <w:rsid w:val="0050438C"/>
    <w:rsid w:val="00504740"/>
    <w:rsid w:val="00506608"/>
    <w:rsid w:val="005071DA"/>
    <w:rsid w:val="00507705"/>
    <w:rsid w:val="00507750"/>
    <w:rsid w:val="00507775"/>
    <w:rsid w:val="005078EB"/>
    <w:rsid w:val="0051003C"/>
    <w:rsid w:val="005102C9"/>
    <w:rsid w:val="0051039A"/>
    <w:rsid w:val="00510B8A"/>
    <w:rsid w:val="00511101"/>
    <w:rsid w:val="00511FA4"/>
    <w:rsid w:val="00512C17"/>
    <w:rsid w:val="00512FEC"/>
    <w:rsid w:val="0051319A"/>
    <w:rsid w:val="0051343D"/>
    <w:rsid w:val="00513733"/>
    <w:rsid w:val="00514155"/>
    <w:rsid w:val="005147C8"/>
    <w:rsid w:val="0051505D"/>
    <w:rsid w:val="0051613D"/>
    <w:rsid w:val="00516227"/>
    <w:rsid w:val="005165FF"/>
    <w:rsid w:val="00516DFB"/>
    <w:rsid w:val="0051711C"/>
    <w:rsid w:val="00517748"/>
    <w:rsid w:val="005177D7"/>
    <w:rsid w:val="00520249"/>
    <w:rsid w:val="00521146"/>
    <w:rsid w:val="005219E2"/>
    <w:rsid w:val="00521B33"/>
    <w:rsid w:val="00522BDC"/>
    <w:rsid w:val="0052333A"/>
    <w:rsid w:val="00523BA6"/>
    <w:rsid w:val="0052435F"/>
    <w:rsid w:val="00524C73"/>
    <w:rsid w:val="00525256"/>
    <w:rsid w:val="005254DE"/>
    <w:rsid w:val="00525DC7"/>
    <w:rsid w:val="0052747F"/>
    <w:rsid w:val="005274FE"/>
    <w:rsid w:val="005315E0"/>
    <w:rsid w:val="0053257A"/>
    <w:rsid w:val="005353DB"/>
    <w:rsid w:val="00535706"/>
    <w:rsid w:val="00535841"/>
    <w:rsid w:val="00535D9C"/>
    <w:rsid w:val="00536906"/>
    <w:rsid w:val="00536A3E"/>
    <w:rsid w:val="005374FA"/>
    <w:rsid w:val="00540CFE"/>
    <w:rsid w:val="005413DB"/>
    <w:rsid w:val="0054226A"/>
    <w:rsid w:val="005428BF"/>
    <w:rsid w:val="00542E7F"/>
    <w:rsid w:val="00543E09"/>
    <w:rsid w:val="00543E1B"/>
    <w:rsid w:val="0054468D"/>
    <w:rsid w:val="00544AF0"/>
    <w:rsid w:val="00545876"/>
    <w:rsid w:val="00545D5D"/>
    <w:rsid w:val="00546C70"/>
    <w:rsid w:val="00546FEB"/>
    <w:rsid w:val="0054797C"/>
    <w:rsid w:val="00547C37"/>
    <w:rsid w:val="005515A2"/>
    <w:rsid w:val="005515A8"/>
    <w:rsid w:val="00551653"/>
    <w:rsid w:val="00551EF9"/>
    <w:rsid w:val="00552048"/>
    <w:rsid w:val="00552C01"/>
    <w:rsid w:val="00553098"/>
    <w:rsid w:val="005532F0"/>
    <w:rsid w:val="0055359A"/>
    <w:rsid w:val="005538C0"/>
    <w:rsid w:val="00553EED"/>
    <w:rsid w:val="00555313"/>
    <w:rsid w:val="00555753"/>
    <w:rsid w:val="00555802"/>
    <w:rsid w:val="0055584F"/>
    <w:rsid w:val="005563C7"/>
    <w:rsid w:val="00556AC8"/>
    <w:rsid w:val="00557480"/>
    <w:rsid w:val="00560E30"/>
    <w:rsid w:val="005610A0"/>
    <w:rsid w:val="005617FF"/>
    <w:rsid w:val="00561B65"/>
    <w:rsid w:val="00561B97"/>
    <w:rsid w:val="0056217E"/>
    <w:rsid w:val="005629B0"/>
    <w:rsid w:val="00563847"/>
    <w:rsid w:val="00563CBD"/>
    <w:rsid w:val="005646EE"/>
    <w:rsid w:val="00564CA3"/>
    <w:rsid w:val="00566309"/>
    <w:rsid w:val="00566582"/>
    <w:rsid w:val="0056796E"/>
    <w:rsid w:val="00571229"/>
    <w:rsid w:val="00572308"/>
    <w:rsid w:val="005731C2"/>
    <w:rsid w:val="00573963"/>
    <w:rsid w:val="005742C4"/>
    <w:rsid w:val="00574585"/>
    <w:rsid w:val="005752E9"/>
    <w:rsid w:val="0057557F"/>
    <w:rsid w:val="005770E5"/>
    <w:rsid w:val="00577992"/>
    <w:rsid w:val="00577A8B"/>
    <w:rsid w:val="005801B2"/>
    <w:rsid w:val="00580259"/>
    <w:rsid w:val="00580EB9"/>
    <w:rsid w:val="00581073"/>
    <w:rsid w:val="00581ABE"/>
    <w:rsid w:val="0058212A"/>
    <w:rsid w:val="005824D2"/>
    <w:rsid w:val="0058499F"/>
    <w:rsid w:val="00584F12"/>
    <w:rsid w:val="005855A5"/>
    <w:rsid w:val="00585A37"/>
    <w:rsid w:val="00585CB5"/>
    <w:rsid w:val="00585D9D"/>
    <w:rsid w:val="00585EC8"/>
    <w:rsid w:val="0058640E"/>
    <w:rsid w:val="00586AFE"/>
    <w:rsid w:val="00587A25"/>
    <w:rsid w:val="00587DB5"/>
    <w:rsid w:val="005919D5"/>
    <w:rsid w:val="0059255A"/>
    <w:rsid w:val="00592802"/>
    <w:rsid w:val="005935F4"/>
    <w:rsid w:val="005936C1"/>
    <w:rsid w:val="00593B6D"/>
    <w:rsid w:val="0059489B"/>
    <w:rsid w:val="00594F1C"/>
    <w:rsid w:val="0059531D"/>
    <w:rsid w:val="00595ACD"/>
    <w:rsid w:val="0059601B"/>
    <w:rsid w:val="00596538"/>
    <w:rsid w:val="0059659D"/>
    <w:rsid w:val="0059694C"/>
    <w:rsid w:val="00597D46"/>
    <w:rsid w:val="005A1538"/>
    <w:rsid w:val="005A17CF"/>
    <w:rsid w:val="005A1DA9"/>
    <w:rsid w:val="005A215F"/>
    <w:rsid w:val="005A2439"/>
    <w:rsid w:val="005A29A1"/>
    <w:rsid w:val="005A2BEF"/>
    <w:rsid w:val="005A575E"/>
    <w:rsid w:val="005A606D"/>
    <w:rsid w:val="005A71F6"/>
    <w:rsid w:val="005A72C5"/>
    <w:rsid w:val="005A750A"/>
    <w:rsid w:val="005A7D60"/>
    <w:rsid w:val="005B049A"/>
    <w:rsid w:val="005B11C5"/>
    <w:rsid w:val="005B22CB"/>
    <w:rsid w:val="005B297F"/>
    <w:rsid w:val="005B2D09"/>
    <w:rsid w:val="005B2D4F"/>
    <w:rsid w:val="005B33C4"/>
    <w:rsid w:val="005B3A7E"/>
    <w:rsid w:val="005B45A2"/>
    <w:rsid w:val="005B6529"/>
    <w:rsid w:val="005C0649"/>
    <w:rsid w:val="005C088A"/>
    <w:rsid w:val="005C0A73"/>
    <w:rsid w:val="005C0E9E"/>
    <w:rsid w:val="005C1CA5"/>
    <w:rsid w:val="005C208D"/>
    <w:rsid w:val="005C23D8"/>
    <w:rsid w:val="005C2966"/>
    <w:rsid w:val="005C3518"/>
    <w:rsid w:val="005C3F8D"/>
    <w:rsid w:val="005C40BB"/>
    <w:rsid w:val="005C4BD1"/>
    <w:rsid w:val="005C51FD"/>
    <w:rsid w:val="005C59E4"/>
    <w:rsid w:val="005C5A0E"/>
    <w:rsid w:val="005C6EB7"/>
    <w:rsid w:val="005C733F"/>
    <w:rsid w:val="005C7577"/>
    <w:rsid w:val="005C7C4E"/>
    <w:rsid w:val="005D0195"/>
    <w:rsid w:val="005D035C"/>
    <w:rsid w:val="005D0C1D"/>
    <w:rsid w:val="005D1540"/>
    <w:rsid w:val="005D29BC"/>
    <w:rsid w:val="005D3859"/>
    <w:rsid w:val="005D4476"/>
    <w:rsid w:val="005D49E1"/>
    <w:rsid w:val="005D51D2"/>
    <w:rsid w:val="005D5D48"/>
    <w:rsid w:val="005D69BE"/>
    <w:rsid w:val="005D6FBA"/>
    <w:rsid w:val="005D7AB1"/>
    <w:rsid w:val="005D7FC4"/>
    <w:rsid w:val="005E127F"/>
    <w:rsid w:val="005E1297"/>
    <w:rsid w:val="005E1F9F"/>
    <w:rsid w:val="005E266F"/>
    <w:rsid w:val="005E2FF9"/>
    <w:rsid w:val="005E38D8"/>
    <w:rsid w:val="005E4219"/>
    <w:rsid w:val="005E4E49"/>
    <w:rsid w:val="005E59E8"/>
    <w:rsid w:val="005E6180"/>
    <w:rsid w:val="005E6782"/>
    <w:rsid w:val="005E6E4B"/>
    <w:rsid w:val="005E766F"/>
    <w:rsid w:val="005E788E"/>
    <w:rsid w:val="005E79A1"/>
    <w:rsid w:val="005F0D57"/>
    <w:rsid w:val="005F16DB"/>
    <w:rsid w:val="005F1AA7"/>
    <w:rsid w:val="005F5498"/>
    <w:rsid w:val="005F54BB"/>
    <w:rsid w:val="005F5647"/>
    <w:rsid w:val="005F58A6"/>
    <w:rsid w:val="005F5DE3"/>
    <w:rsid w:val="005F74BC"/>
    <w:rsid w:val="005F7AD3"/>
    <w:rsid w:val="005F7C31"/>
    <w:rsid w:val="00600B76"/>
    <w:rsid w:val="00600CED"/>
    <w:rsid w:val="00600E90"/>
    <w:rsid w:val="006011D8"/>
    <w:rsid w:val="00601212"/>
    <w:rsid w:val="00601CE7"/>
    <w:rsid w:val="006023C0"/>
    <w:rsid w:val="00602475"/>
    <w:rsid w:val="00602B7B"/>
    <w:rsid w:val="006035AE"/>
    <w:rsid w:val="00603A10"/>
    <w:rsid w:val="00603C5B"/>
    <w:rsid w:val="006048E9"/>
    <w:rsid w:val="00605D88"/>
    <w:rsid w:val="00606D57"/>
    <w:rsid w:val="00607537"/>
    <w:rsid w:val="00607D54"/>
    <w:rsid w:val="00611013"/>
    <w:rsid w:val="006127E0"/>
    <w:rsid w:val="00612CC8"/>
    <w:rsid w:val="00613247"/>
    <w:rsid w:val="0061334D"/>
    <w:rsid w:val="0061376F"/>
    <w:rsid w:val="0061439A"/>
    <w:rsid w:val="00615711"/>
    <w:rsid w:val="0061718E"/>
    <w:rsid w:val="006177BB"/>
    <w:rsid w:val="006200B1"/>
    <w:rsid w:val="006212EA"/>
    <w:rsid w:val="0062179A"/>
    <w:rsid w:val="006228BB"/>
    <w:rsid w:val="0062328A"/>
    <w:rsid w:val="00623C4B"/>
    <w:rsid w:val="0062491A"/>
    <w:rsid w:val="0062529C"/>
    <w:rsid w:val="00625A6B"/>
    <w:rsid w:val="006263B7"/>
    <w:rsid w:val="0062712C"/>
    <w:rsid w:val="00627AF2"/>
    <w:rsid w:val="00627D12"/>
    <w:rsid w:val="00627E63"/>
    <w:rsid w:val="00627EA6"/>
    <w:rsid w:val="0063012D"/>
    <w:rsid w:val="00630AC5"/>
    <w:rsid w:val="00631870"/>
    <w:rsid w:val="00632242"/>
    <w:rsid w:val="00632921"/>
    <w:rsid w:val="00633501"/>
    <w:rsid w:val="0063369C"/>
    <w:rsid w:val="00634BE4"/>
    <w:rsid w:val="006351F2"/>
    <w:rsid w:val="00635256"/>
    <w:rsid w:val="00635267"/>
    <w:rsid w:val="006356FD"/>
    <w:rsid w:val="00635A0D"/>
    <w:rsid w:val="00636D55"/>
    <w:rsid w:val="00637B90"/>
    <w:rsid w:val="00637DCF"/>
    <w:rsid w:val="00640038"/>
    <w:rsid w:val="0064051D"/>
    <w:rsid w:val="006405FC"/>
    <w:rsid w:val="006406E8"/>
    <w:rsid w:val="006410AE"/>
    <w:rsid w:val="006418C2"/>
    <w:rsid w:val="006418D8"/>
    <w:rsid w:val="00643BC9"/>
    <w:rsid w:val="006443C0"/>
    <w:rsid w:val="00645462"/>
    <w:rsid w:val="00645927"/>
    <w:rsid w:val="00646771"/>
    <w:rsid w:val="00646A78"/>
    <w:rsid w:val="00646C7F"/>
    <w:rsid w:val="00646F5E"/>
    <w:rsid w:val="0064732B"/>
    <w:rsid w:val="00647583"/>
    <w:rsid w:val="0064758F"/>
    <w:rsid w:val="00647E06"/>
    <w:rsid w:val="00647E55"/>
    <w:rsid w:val="00647E57"/>
    <w:rsid w:val="00650A28"/>
    <w:rsid w:val="00650E29"/>
    <w:rsid w:val="00651E52"/>
    <w:rsid w:val="00652D22"/>
    <w:rsid w:val="006545FC"/>
    <w:rsid w:val="00654E9D"/>
    <w:rsid w:val="006550EE"/>
    <w:rsid w:val="00655444"/>
    <w:rsid w:val="006562A6"/>
    <w:rsid w:val="00656878"/>
    <w:rsid w:val="00660597"/>
    <w:rsid w:val="00660E6D"/>
    <w:rsid w:val="006620CE"/>
    <w:rsid w:val="006623B0"/>
    <w:rsid w:val="006628AA"/>
    <w:rsid w:val="00663D46"/>
    <w:rsid w:val="00663E46"/>
    <w:rsid w:val="006642D5"/>
    <w:rsid w:val="0066445E"/>
    <w:rsid w:val="0066458C"/>
    <w:rsid w:val="006662AF"/>
    <w:rsid w:val="00666E39"/>
    <w:rsid w:val="006710DE"/>
    <w:rsid w:val="00671D5D"/>
    <w:rsid w:val="00671D73"/>
    <w:rsid w:val="00672F7E"/>
    <w:rsid w:val="0067444E"/>
    <w:rsid w:val="00674485"/>
    <w:rsid w:val="006744A7"/>
    <w:rsid w:val="00674673"/>
    <w:rsid w:val="00676305"/>
    <w:rsid w:val="0067683C"/>
    <w:rsid w:val="00677838"/>
    <w:rsid w:val="00677EF0"/>
    <w:rsid w:val="00680298"/>
    <w:rsid w:val="006802A2"/>
    <w:rsid w:val="00681AB1"/>
    <w:rsid w:val="00681AFF"/>
    <w:rsid w:val="00681B85"/>
    <w:rsid w:val="00682916"/>
    <w:rsid w:val="00684428"/>
    <w:rsid w:val="006852D9"/>
    <w:rsid w:val="00685725"/>
    <w:rsid w:val="0068597B"/>
    <w:rsid w:val="00685E58"/>
    <w:rsid w:val="00685E6E"/>
    <w:rsid w:val="00685EB7"/>
    <w:rsid w:val="00685F59"/>
    <w:rsid w:val="00686AED"/>
    <w:rsid w:val="00686CAC"/>
    <w:rsid w:val="00690F09"/>
    <w:rsid w:val="0069134F"/>
    <w:rsid w:val="00692801"/>
    <w:rsid w:val="0069422F"/>
    <w:rsid w:val="00694702"/>
    <w:rsid w:val="006953CD"/>
    <w:rsid w:val="00696623"/>
    <w:rsid w:val="00697612"/>
    <w:rsid w:val="00697842"/>
    <w:rsid w:val="00697984"/>
    <w:rsid w:val="006A01C5"/>
    <w:rsid w:val="006A13A8"/>
    <w:rsid w:val="006A2935"/>
    <w:rsid w:val="006A3235"/>
    <w:rsid w:val="006A33E6"/>
    <w:rsid w:val="006A40C0"/>
    <w:rsid w:val="006A5335"/>
    <w:rsid w:val="006A5444"/>
    <w:rsid w:val="006A55C5"/>
    <w:rsid w:val="006A577E"/>
    <w:rsid w:val="006A624F"/>
    <w:rsid w:val="006A7D55"/>
    <w:rsid w:val="006B0BE0"/>
    <w:rsid w:val="006B1589"/>
    <w:rsid w:val="006B25C6"/>
    <w:rsid w:val="006B286B"/>
    <w:rsid w:val="006B34F0"/>
    <w:rsid w:val="006B34F8"/>
    <w:rsid w:val="006B44AF"/>
    <w:rsid w:val="006B516E"/>
    <w:rsid w:val="006B52A7"/>
    <w:rsid w:val="006B5F50"/>
    <w:rsid w:val="006B6C16"/>
    <w:rsid w:val="006B6D5E"/>
    <w:rsid w:val="006B7589"/>
    <w:rsid w:val="006B7BD8"/>
    <w:rsid w:val="006B7E3A"/>
    <w:rsid w:val="006B7F64"/>
    <w:rsid w:val="006B7FBD"/>
    <w:rsid w:val="006C00B8"/>
    <w:rsid w:val="006C0524"/>
    <w:rsid w:val="006C1884"/>
    <w:rsid w:val="006C26BB"/>
    <w:rsid w:val="006C2871"/>
    <w:rsid w:val="006C28D2"/>
    <w:rsid w:val="006C2E6C"/>
    <w:rsid w:val="006C3F3C"/>
    <w:rsid w:val="006C44E4"/>
    <w:rsid w:val="006C4E98"/>
    <w:rsid w:val="006C52D2"/>
    <w:rsid w:val="006C5E31"/>
    <w:rsid w:val="006C64D2"/>
    <w:rsid w:val="006C6D1F"/>
    <w:rsid w:val="006C74C1"/>
    <w:rsid w:val="006D2BC5"/>
    <w:rsid w:val="006D2E27"/>
    <w:rsid w:val="006D3600"/>
    <w:rsid w:val="006D489B"/>
    <w:rsid w:val="006D48A4"/>
    <w:rsid w:val="006D5ABB"/>
    <w:rsid w:val="006D6CB3"/>
    <w:rsid w:val="006D748E"/>
    <w:rsid w:val="006D75D1"/>
    <w:rsid w:val="006D79D6"/>
    <w:rsid w:val="006D7F1D"/>
    <w:rsid w:val="006E0609"/>
    <w:rsid w:val="006E0730"/>
    <w:rsid w:val="006E14E0"/>
    <w:rsid w:val="006E1920"/>
    <w:rsid w:val="006E1B5D"/>
    <w:rsid w:val="006E2930"/>
    <w:rsid w:val="006E3021"/>
    <w:rsid w:val="006E38F8"/>
    <w:rsid w:val="006E3A49"/>
    <w:rsid w:val="006E3D5C"/>
    <w:rsid w:val="006E698B"/>
    <w:rsid w:val="006E6ED9"/>
    <w:rsid w:val="006E7FF3"/>
    <w:rsid w:val="006F08A3"/>
    <w:rsid w:val="006F103C"/>
    <w:rsid w:val="006F1145"/>
    <w:rsid w:val="006F125D"/>
    <w:rsid w:val="006F1839"/>
    <w:rsid w:val="006F260A"/>
    <w:rsid w:val="006F29A1"/>
    <w:rsid w:val="006F2E4B"/>
    <w:rsid w:val="006F69ED"/>
    <w:rsid w:val="006F7959"/>
    <w:rsid w:val="006F7ABC"/>
    <w:rsid w:val="007000DF"/>
    <w:rsid w:val="0070064D"/>
    <w:rsid w:val="00700A14"/>
    <w:rsid w:val="00700A45"/>
    <w:rsid w:val="00700EE4"/>
    <w:rsid w:val="00701487"/>
    <w:rsid w:val="00701F69"/>
    <w:rsid w:val="007025C9"/>
    <w:rsid w:val="007037AE"/>
    <w:rsid w:val="00703A36"/>
    <w:rsid w:val="00703F7A"/>
    <w:rsid w:val="00704549"/>
    <w:rsid w:val="007050E7"/>
    <w:rsid w:val="00705463"/>
    <w:rsid w:val="0070585B"/>
    <w:rsid w:val="00706CC0"/>
    <w:rsid w:val="00706F35"/>
    <w:rsid w:val="00712EFB"/>
    <w:rsid w:val="0071403D"/>
    <w:rsid w:val="00714CE4"/>
    <w:rsid w:val="00715047"/>
    <w:rsid w:val="007158AD"/>
    <w:rsid w:val="00715A8B"/>
    <w:rsid w:val="00716943"/>
    <w:rsid w:val="0071718A"/>
    <w:rsid w:val="00717381"/>
    <w:rsid w:val="0071758D"/>
    <w:rsid w:val="007177E8"/>
    <w:rsid w:val="00717E9C"/>
    <w:rsid w:val="007203AE"/>
    <w:rsid w:val="00722098"/>
    <w:rsid w:val="007221CB"/>
    <w:rsid w:val="0072242A"/>
    <w:rsid w:val="00722A65"/>
    <w:rsid w:val="007232AC"/>
    <w:rsid w:val="00723596"/>
    <w:rsid w:val="0072400E"/>
    <w:rsid w:val="007245FB"/>
    <w:rsid w:val="0072489A"/>
    <w:rsid w:val="00725BA0"/>
    <w:rsid w:val="007265C2"/>
    <w:rsid w:val="007270F7"/>
    <w:rsid w:val="00730315"/>
    <w:rsid w:val="00730C2D"/>
    <w:rsid w:val="00730C3B"/>
    <w:rsid w:val="00732B4E"/>
    <w:rsid w:val="007332FB"/>
    <w:rsid w:val="00734977"/>
    <w:rsid w:val="00735C25"/>
    <w:rsid w:val="0073694F"/>
    <w:rsid w:val="00736A84"/>
    <w:rsid w:val="0073709F"/>
    <w:rsid w:val="007402E1"/>
    <w:rsid w:val="00740560"/>
    <w:rsid w:val="00740623"/>
    <w:rsid w:val="007407F9"/>
    <w:rsid w:val="00742861"/>
    <w:rsid w:val="007441EF"/>
    <w:rsid w:val="0074441E"/>
    <w:rsid w:val="00744545"/>
    <w:rsid w:val="007454DB"/>
    <w:rsid w:val="00745733"/>
    <w:rsid w:val="00745F3A"/>
    <w:rsid w:val="00746608"/>
    <w:rsid w:val="007476D8"/>
    <w:rsid w:val="00747807"/>
    <w:rsid w:val="00747B7C"/>
    <w:rsid w:val="00747FC0"/>
    <w:rsid w:val="007507A7"/>
    <w:rsid w:val="0075134D"/>
    <w:rsid w:val="00751768"/>
    <w:rsid w:val="00752317"/>
    <w:rsid w:val="00752B99"/>
    <w:rsid w:val="00754105"/>
    <w:rsid w:val="00755309"/>
    <w:rsid w:val="0075544D"/>
    <w:rsid w:val="0075596E"/>
    <w:rsid w:val="00755F9B"/>
    <w:rsid w:val="007565A3"/>
    <w:rsid w:val="007567FD"/>
    <w:rsid w:val="00756DB2"/>
    <w:rsid w:val="00757157"/>
    <w:rsid w:val="007576CF"/>
    <w:rsid w:val="00757B94"/>
    <w:rsid w:val="00757D51"/>
    <w:rsid w:val="007604FF"/>
    <w:rsid w:val="007605A2"/>
    <w:rsid w:val="00760FDB"/>
    <w:rsid w:val="007621B1"/>
    <w:rsid w:val="007632DD"/>
    <w:rsid w:val="007633DC"/>
    <w:rsid w:val="0076383C"/>
    <w:rsid w:val="007639B1"/>
    <w:rsid w:val="00763F1F"/>
    <w:rsid w:val="00764A5C"/>
    <w:rsid w:val="00767314"/>
    <w:rsid w:val="0077031E"/>
    <w:rsid w:val="007705B4"/>
    <w:rsid w:val="0077061E"/>
    <w:rsid w:val="00770B47"/>
    <w:rsid w:val="00770EFC"/>
    <w:rsid w:val="007712A4"/>
    <w:rsid w:val="00772A6A"/>
    <w:rsid w:val="00772B27"/>
    <w:rsid w:val="00772B67"/>
    <w:rsid w:val="007737AC"/>
    <w:rsid w:val="007753DC"/>
    <w:rsid w:val="0077591D"/>
    <w:rsid w:val="007770F5"/>
    <w:rsid w:val="007777E2"/>
    <w:rsid w:val="007809DC"/>
    <w:rsid w:val="00780A80"/>
    <w:rsid w:val="00781311"/>
    <w:rsid w:val="00781E3E"/>
    <w:rsid w:val="0078226C"/>
    <w:rsid w:val="0078263D"/>
    <w:rsid w:val="00783029"/>
    <w:rsid w:val="0078382B"/>
    <w:rsid w:val="00784258"/>
    <w:rsid w:val="007842D0"/>
    <w:rsid w:val="007848C7"/>
    <w:rsid w:val="00784A5E"/>
    <w:rsid w:val="00784AF2"/>
    <w:rsid w:val="007850AB"/>
    <w:rsid w:val="007853F1"/>
    <w:rsid w:val="007854F1"/>
    <w:rsid w:val="00785DC4"/>
    <w:rsid w:val="00786581"/>
    <w:rsid w:val="00786A65"/>
    <w:rsid w:val="00787772"/>
    <w:rsid w:val="00787A2B"/>
    <w:rsid w:val="00787C2F"/>
    <w:rsid w:val="00787E4E"/>
    <w:rsid w:val="0079019D"/>
    <w:rsid w:val="00790782"/>
    <w:rsid w:val="0079089E"/>
    <w:rsid w:val="00791212"/>
    <w:rsid w:val="007914E3"/>
    <w:rsid w:val="00791C8C"/>
    <w:rsid w:val="00791CAE"/>
    <w:rsid w:val="0079257D"/>
    <w:rsid w:val="007926B8"/>
    <w:rsid w:val="00792935"/>
    <w:rsid w:val="00792B47"/>
    <w:rsid w:val="007931FF"/>
    <w:rsid w:val="007933A0"/>
    <w:rsid w:val="00794E39"/>
    <w:rsid w:val="00794F2C"/>
    <w:rsid w:val="007957A3"/>
    <w:rsid w:val="007977AE"/>
    <w:rsid w:val="007A2DF1"/>
    <w:rsid w:val="007A430D"/>
    <w:rsid w:val="007A56E6"/>
    <w:rsid w:val="007A587A"/>
    <w:rsid w:val="007A5E83"/>
    <w:rsid w:val="007A6D25"/>
    <w:rsid w:val="007B046E"/>
    <w:rsid w:val="007B0C7C"/>
    <w:rsid w:val="007B1B59"/>
    <w:rsid w:val="007B2BEC"/>
    <w:rsid w:val="007B31D1"/>
    <w:rsid w:val="007B4107"/>
    <w:rsid w:val="007B654E"/>
    <w:rsid w:val="007B69F2"/>
    <w:rsid w:val="007B7380"/>
    <w:rsid w:val="007B7700"/>
    <w:rsid w:val="007B7916"/>
    <w:rsid w:val="007C03AD"/>
    <w:rsid w:val="007C0703"/>
    <w:rsid w:val="007C0D0C"/>
    <w:rsid w:val="007C1B01"/>
    <w:rsid w:val="007C28EC"/>
    <w:rsid w:val="007C2955"/>
    <w:rsid w:val="007C36AA"/>
    <w:rsid w:val="007C40C4"/>
    <w:rsid w:val="007C4FF5"/>
    <w:rsid w:val="007C5487"/>
    <w:rsid w:val="007C7176"/>
    <w:rsid w:val="007D0449"/>
    <w:rsid w:val="007D0B41"/>
    <w:rsid w:val="007D14B0"/>
    <w:rsid w:val="007D197F"/>
    <w:rsid w:val="007D1C08"/>
    <w:rsid w:val="007D2396"/>
    <w:rsid w:val="007D26A8"/>
    <w:rsid w:val="007D3340"/>
    <w:rsid w:val="007D44CF"/>
    <w:rsid w:val="007D544D"/>
    <w:rsid w:val="007D56EA"/>
    <w:rsid w:val="007D5846"/>
    <w:rsid w:val="007D58E7"/>
    <w:rsid w:val="007D5939"/>
    <w:rsid w:val="007D762A"/>
    <w:rsid w:val="007E0F2A"/>
    <w:rsid w:val="007E10F9"/>
    <w:rsid w:val="007E113C"/>
    <w:rsid w:val="007E13C7"/>
    <w:rsid w:val="007E18A0"/>
    <w:rsid w:val="007E197A"/>
    <w:rsid w:val="007E1E27"/>
    <w:rsid w:val="007E224A"/>
    <w:rsid w:val="007E291A"/>
    <w:rsid w:val="007E2F99"/>
    <w:rsid w:val="007E32ED"/>
    <w:rsid w:val="007E3CF4"/>
    <w:rsid w:val="007E41AA"/>
    <w:rsid w:val="007E41FE"/>
    <w:rsid w:val="007E5B28"/>
    <w:rsid w:val="007E6898"/>
    <w:rsid w:val="007E7284"/>
    <w:rsid w:val="007E7ACD"/>
    <w:rsid w:val="007E7E9E"/>
    <w:rsid w:val="007F050B"/>
    <w:rsid w:val="007F1206"/>
    <w:rsid w:val="007F184F"/>
    <w:rsid w:val="007F31F0"/>
    <w:rsid w:val="007F3ED4"/>
    <w:rsid w:val="007F4FC1"/>
    <w:rsid w:val="007F55BA"/>
    <w:rsid w:val="007F63EE"/>
    <w:rsid w:val="007F6D2E"/>
    <w:rsid w:val="007F6E83"/>
    <w:rsid w:val="007F7A0F"/>
    <w:rsid w:val="00800216"/>
    <w:rsid w:val="00801134"/>
    <w:rsid w:val="0080203E"/>
    <w:rsid w:val="00802D27"/>
    <w:rsid w:val="00802EF5"/>
    <w:rsid w:val="008030D8"/>
    <w:rsid w:val="00803117"/>
    <w:rsid w:val="00803121"/>
    <w:rsid w:val="0080354A"/>
    <w:rsid w:val="008053A7"/>
    <w:rsid w:val="008055A9"/>
    <w:rsid w:val="00805F3B"/>
    <w:rsid w:val="00806981"/>
    <w:rsid w:val="008074E1"/>
    <w:rsid w:val="0080777E"/>
    <w:rsid w:val="00807BE0"/>
    <w:rsid w:val="00811448"/>
    <w:rsid w:val="00811919"/>
    <w:rsid w:val="00811A87"/>
    <w:rsid w:val="00812011"/>
    <w:rsid w:val="00813CA1"/>
    <w:rsid w:val="0081403F"/>
    <w:rsid w:val="0081620F"/>
    <w:rsid w:val="00816518"/>
    <w:rsid w:val="008165B5"/>
    <w:rsid w:val="00816E4A"/>
    <w:rsid w:val="00817416"/>
    <w:rsid w:val="008174F5"/>
    <w:rsid w:val="00820217"/>
    <w:rsid w:val="00820D8D"/>
    <w:rsid w:val="00822A36"/>
    <w:rsid w:val="00822B93"/>
    <w:rsid w:val="00823C5E"/>
    <w:rsid w:val="00823D50"/>
    <w:rsid w:val="00823F79"/>
    <w:rsid w:val="008262A0"/>
    <w:rsid w:val="00826436"/>
    <w:rsid w:val="008264DE"/>
    <w:rsid w:val="008279D4"/>
    <w:rsid w:val="00827DB8"/>
    <w:rsid w:val="0083002C"/>
    <w:rsid w:val="00832076"/>
    <w:rsid w:val="00832377"/>
    <w:rsid w:val="0083252C"/>
    <w:rsid w:val="0083353B"/>
    <w:rsid w:val="00833C3E"/>
    <w:rsid w:val="00834D22"/>
    <w:rsid w:val="00834F0D"/>
    <w:rsid w:val="00834F39"/>
    <w:rsid w:val="00835544"/>
    <w:rsid w:val="0083594E"/>
    <w:rsid w:val="008369EB"/>
    <w:rsid w:val="00837983"/>
    <w:rsid w:val="0084171E"/>
    <w:rsid w:val="00841B3C"/>
    <w:rsid w:val="00842186"/>
    <w:rsid w:val="00842AF6"/>
    <w:rsid w:val="0084491C"/>
    <w:rsid w:val="00845352"/>
    <w:rsid w:val="00845CD3"/>
    <w:rsid w:val="00845D7E"/>
    <w:rsid w:val="00845E32"/>
    <w:rsid w:val="00846A3B"/>
    <w:rsid w:val="0085013A"/>
    <w:rsid w:val="0085204E"/>
    <w:rsid w:val="00853720"/>
    <w:rsid w:val="008553CF"/>
    <w:rsid w:val="00855A7A"/>
    <w:rsid w:val="0085657B"/>
    <w:rsid w:val="008571AD"/>
    <w:rsid w:val="00860296"/>
    <w:rsid w:val="008602C9"/>
    <w:rsid w:val="00861215"/>
    <w:rsid w:val="008618ED"/>
    <w:rsid w:val="00862178"/>
    <w:rsid w:val="0086224A"/>
    <w:rsid w:val="00863C02"/>
    <w:rsid w:val="00864A52"/>
    <w:rsid w:val="0086580E"/>
    <w:rsid w:val="00866FA6"/>
    <w:rsid w:val="0086723E"/>
    <w:rsid w:val="008672D2"/>
    <w:rsid w:val="0087059A"/>
    <w:rsid w:val="00870A50"/>
    <w:rsid w:val="008713E3"/>
    <w:rsid w:val="008713F9"/>
    <w:rsid w:val="00872259"/>
    <w:rsid w:val="00872480"/>
    <w:rsid w:val="00873919"/>
    <w:rsid w:val="00873D17"/>
    <w:rsid w:val="00874AEE"/>
    <w:rsid w:val="0087538F"/>
    <w:rsid w:val="00875BF1"/>
    <w:rsid w:val="008819FF"/>
    <w:rsid w:val="00881C7B"/>
    <w:rsid w:val="00881D6B"/>
    <w:rsid w:val="00883963"/>
    <w:rsid w:val="00883A9D"/>
    <w:rsid w:val="00883B55"/>
    <w:rsid w:val="00884473"/>
    <w:rsid w:val="008845EE"/>
    <w:rsid w:val="0088491A"/>
    <w:rsid w:val="008849F3"/>
    <w:rsid w:val="00885CE4"/>
    <w:rsid w:val="00885E16"/>
    <w:rsid w:val="008876FD"/>
    <w:rsid w:val="00887E6D"/>
    <w:rsid w:val="00890201"/>
    <w:rsid w:val="00890226"/>
    <w:rsid w:val="00890F3B"/>
    <w:rsid w:val="00890FF2"/>
    <w:rsid w:val="0089103D"/>
    <w:rsid w:val="00892E8D"/>
    <w:rsid w:val="008933CC"/>
    <w:rsid w:val="008938DB"/>
    <w:rsid w:val="00893FE7"/>
    <w:rsid w:val="00895294"/>
    <w:rsid w:val="008961FA"/>
    <w:rsid w:val="00896590"/>
    <w:rsid w:val="00896BA2"/>
    <w:rsid w:val="00896BCF"/>
    <w:rsid w:val="00897037"/>
    <w:rsid w:val="0089773E"/>
    <w:rsid w:val="00897761"/>
    <w:rsid w:val="00897998"/>
    <w:rsid w:val="00897F0C"/>
    <w:rsid w:val="008A0851"/>
    <w:rsid w:val="008A0BC4"/>
    <w:rsid w:val="008A16C7"/>
    <w:rsid w:val="008A1DA4"/>
    <w:rsid w:val="008A2567"/>
    <w:rsid w:val="008A2C40"/>
    <w:rsid w:val="008A313A"/>
    <w:rsid w:val="008A45EE"/>
    <w:rsid w:val="008A489E"/>
    <w:rsid w:val="008A6BE9"/>
    <w:rsid w:val="008A6F56"/>
    <w:rsid w:val="008A7189"/>
    <w:rsid w:val="008A7406"/>
    <w:rsid w:val="008A7788"/>
    <w:rsid w:val="008A7BEB"/>
    <w:rsid w:val="008B01C6"/>
    <w:rsid w:val="008B11C8"/>
    <w:rsid w:val="008B15E5"/>
    <w:rsid w:val="008B160F"/>
    <w:rsid w:val="008B19D0"/>
    <w:rsid w:val="008B1CEF"/>
    <w:rsid w:val="008B268B"/>
    <w:rsid w:val="008B362C"/>
    <w:rsid w:val="008B36D2"/>
    <w:rsid w:val="008B4678"/>
    <w:rsid w:val="008B4A2A"/>
    <w:rsid w:val="008B5476"/>
    <w:rsid w:val="008B5C8E"/>
    <w:rsid w:val="008B5E04"/>
    <w:rsid w:val="008C01DE"/>
    <w:rsid w:val="008C0567"/>
    <w:rsid w:val="008C0803"/>
    <w:rsid w:val="008C1392"/>
    <w:rsid w:val="008C21EC"/>
    <w:rsid w:val="008C25C6"/>
    <w:rsid w:val="008C349E"/>
    <w:rsid w:val="008C3607"/>
    <w:rsid w:val="008C3657"/>
    <w:rsid w:val="008C3F94"/>
    <w:rsid w:val="008C436A"/>
    <w:rsid w:val="008C5BBA"/>
    <w:rsid w:val="008C69DF"/>
    <w:rsid w:val="008C6A37"/>
    <w:rsid w:val="008C6E63"/>
    <w:rsid w:val="008C7C4D"/>
    <w:rsid w:val="008D0D86"/>
    <w:rsid w:val="008D13C1"/>
    <w:rsid w:val="008D1D95"/>
    <w:rsid w:val="008D1DC7"/>
    <w:rsid w:val="008D271B"/>
    <w:rsid w:val="008D363F"/>
    <w:rsid w:val="008D5FBE"/>
    <w:rsid w:val="008D641F"/>
    <w:rsid w:val="008D71AE"/>
    <w:rsid w:val="008D75FC"/>
    <w:rsid w:val="008E04FF"/>
    <w:rsid w:val="008E0600"/>
    <w:rsid w:val="008E1A16"/>
    <w:rsid w:val="008E1AD5"/>
    <w:rsid w:val="008E23D2"/>
    <w:rsid w:val="008E24DF"/>
    <w:rsid w:val="008E26A0"/>
    <w:rsid w:val="008E26DB"/>
    <w:rsid w:val="008E4632"/>
    <w:rsid w:val="008E4B7F"/>
    <w:rsid w:val="008E4DFB"/>
    <w:rsid w:val="008E5050"/>
    <w:rsid w:val="008E595B"/>
    <w:rsid w:val="008E668D"/>
    <w:rsid w:val="008E6ABD"/>
    <w:rsid w:val="008E72B1"/>
    <w:rsid w:val="008F02D9"/>
    <w:rsid w:val="008F0840"/>
    <w:rsid w:val="008F09EB"/>
    <w:rsid w:val="008F1536"/>
    <w:rsid w:val="008F16C0"/>
    <w:rsid w:val="008F354E"/>
    <w:rsid w:val="008F4A3C"/>
    <w:rsid w:val="008F5E42"/>
    <w:rsid w:val="008F676D"/>
    <w:rsid w:val="008F7EAC"/>
    <w:rsid w:val="0090323E"/>
    <w:rsid w:val="00903337"/>
    <w:rsid w:val="00904B38"/>
    <w:rsid w:val="00905614"/>
    <w:rsid w:val="009067B9"/>
    <w:rsid w:val="00906B9D"/>
    <w:rsid w:val="0090715D"/>
    <w:rsid w:val="00907278"/>
    <w:rsid w:val="00911294"/>
    <w:rsid w:val="00911529"/>
    <w:rsid w:val="009125A1"/>
    <w:rsid w:val="00912735"/>
    <w:rsid w:val="00912B7F"/>
    <w:rsid w:val="00912E92"/>
    <w:rsid w:val="0091309D"/>
    <w:rsid w:val="009136D3"/>
    <w:rsid w:val="00913780"/>
    <w:rsid w:val="00913906"/>
    <w:rsid w:val="00913938"/>
    <w:rsid w:val="00913AF9"/>
    <w:rsid w:val="00913C48"/>
    <w:rsid w:val="00913F41"/>
    <w:rsid w:val="009144CC"/>
    <w:rsid w:val="00914E97"/>
    <w:rsid w:val="00914F05"/>
    <w:rsid w:val="00915B6D"/>
    <w:rsid w:val="009205B4"/>
    <w:rsid w:val="00920FDF"/>
    <w:rsid w:val="009212EF"/>
    <w:rsid w:val="0092146D"/>
    <w:rsid w:val="009219BF"/>
    <w:rsid w:val="00921EB0"/>
    <w:rsid w:val="00922D4C"/>
    <w:rsid w:val="00923036"/>
    <w:rsid w:val="00923E52"/>
    <w:rsid w:val="00924224"/>
    <w:rsid w:val="009254FB"/>
    <w:rsid w:val="0092595E"/>
    <w:rsid w:val="00925ADF"/>
    <w:rsid w:val="0092610F"/>
    <w:rsid w:val="009278AF"/>
    <w:rsid w:val="00930B24"/>
    <w:rsid w:val="009317AD"/>
    <w:rsid w:val="00931B4E"/>
    <w:rsid w:val="009327A7"/>
    <w:rsid w:val="009330F5"/>
    <w:rsid w:val="009332A8"/>
    <w:rsid w:val="00934CFF"/>
    <w:rsid w:val="00935700"/>
    <w:rsid w:val="0093572C"/>
    <w:rsid w:val="00935852"/>
    <w:rsid w:val="00936B4C"/>
    <w:rsid w:val="009371C5"/>
    <w:rsid w:val="00937C46"/>
    <w:rsid w:val="00940919"/>
    <w:rsid w:val="009419EF"/>
    <w:rsid w:val="009426B1"/>
    <w:rsid w:val="00942F90"/>
    <w:rsid w:val="00943094"/>
    <w:rsid w:val="00943487"/>
    <w:rsid w:val="00944140"/>
    <w:rsid w:val="00945318"/>
    <w:rsid w:val="00945CC7"/>
    <w:rsid w:val="00946470"/>
    <w:rsid w:val="009465A1"/>
    <w:rsid w:val="0094667D"/>
    <w:rsid w:val="00946A0D"/>
    <w:rsid w:val="00946FA5"/>
    <w:rsid w:val="00947219"/>
    <w:rsid w:val="0094790C"/>
    <w:rsid w:val="0095137D"/>
    <w:rsid w:val="0095184C"/>
    <w:rsid w:val="009520C8"/>
    <w:rsid w:val="0095343D"/>
    <w:rsid w:val="00953480"/>
    <w:rsid w:val="00953828"/>
    <w:rsid w:val="009538EF"/>
    <w:rsid w:val="00955D63"/>
    <w:rsid w:val="00955F6B"/>
    <w:rsid w:val="009561D4"/>
    <w:rsid w:val="00956400"/>
    <w:rsid w:val="0095674C"/>
    <w:rsid w:val="00957081"/>
    <w:rsid w:val="00960F3F"/>
    <w:rsid w:val="0096127F"/>
    <w:rsid w:val="00962D24"/>
    <w:rsid w:val="00962D64"/>
    <w:rsid w:val="00963065"/>
    <w:rsid w:val="0096340B"/>
    <w:rsid w:val="00965036"/>
    <w:rsid w:val="009650CD"/>
    <w:rsid w:val="009654F0"/>
    <w:rsid w:val="009658B2"/>
    <w:rsid w:val="00966EBB"/>
    <w:rsid w:val="009673E4"/>
    <w:rsid w:val="00967A9F"/>
    <w:rsid w:val="0097065F"/>
    <w:rsid w:val="00970D7F"/>
    <w:rsid w:val="00970E82"/>
    <w:rsid w:val="00970FAB"/>
    <w:rsid w:val="0097123F"/>
    <w:rsid w:val="00971855"/>
    <w:rsid w:val="009728B0"/>
    <w:rsid w:val="00972E91"/>
    <w:rsid w:val="00973020"/>
    <w:rsid w:val="009746EE"/>
    <w:rsid w:val="00974AEE"/>
    <w:rsid w:val="009750A2"/>
    <w:rsid w:val="009751A9"/>
    <w:rsid w:val="00976B4A"/>
    <w:rsid w:val="0097709E"/>
    <w:rsid w:val="009801FF"/>
    <w:rsid w:val="00981033"/>
    <w:rsid w:val="009814AD"/>
    <w:rsid w:val="009814F1"/>
    <w:rsid w:val="00982A78"/>
    <w:rsid w:val="009830FE"/>
    <w:rsid w:val="00983250"/>
    <w:rsid w:val="00984682"/>
    <w:rsid w:val="00984FA3"/>
    <w:rsid w:val="009865C9"/>
    <w:rsid w:val="00986AA8"/>
    <w:rsid w:val="00990FCF"/>
    <w:rsid w:val="00991168"/>
    <w:rsid w:val="00991F85"/>
    <w:rsid w:val="00992CDD"/>
    <w:rsid w:val="00992EE3"/>
    <w:rsid w:val="00993641"/>
    <w:rsid w:val="009951F0"/>
    <w:rsid w:val="0099629C"/>
    <w:rsid w:val="00997BE3"/>
    <w:rsid w:val="009A09D6"/>
    <w:rsid w:val="009A0CBF"/>
    <w:rsid w:val="009A0D24"/>
    <w:rsid w:val="009A1178"/>
    <w:rsid w:val="009A11C4"/>
    <w:rsid w:val="009A24DE"/>
    <w:rsid w:val="009A2867"/>
    <w:rsid w:val="009A28BC"/>
    <w:rsid w:val="009A28DB"/>
    <w:rsid w:val="009A29A9"/>
    <w:rsid w:val="009A3F42"/>
    <w:rsid w:val="009A412D"/>
    <w:rsid w:val="009A45AD"/>
    <w:rsid w:val="009A4729"/>
    <w:rsid w:val="009A4B46"/>
    <w:rsid w:val="009A4EB7"/>
    <w:rsid w:val="009A6068"/>
    <w:rsid w:val="009A75EA"/>
    <w:rsid w:val="009A7742"/>
    <w:rsid w:val="009A7FB7"/>
    <w:rsid w:val="009B022A"/>
    <w:rsid w:val="009B06D6"/>
    <w:rsid w:val="009B0AB1"/>
    <w:rsid w:val="009B0D59"/>
    <w:rsid w:val="009B1B23"/>
    <w:rsid w:val="009B263F"/>
    <w:rsid w:val="009B3CC1"/>
    <w:rsid w:val="009B4F15"/>
    <w:rsid w:val="009B5074"/>
    <w:rsid w:val="009B5308"/>
    <w:rsid w:val="009B6B18"/>
    <w:rsid w:val="009B7523"/>
    <w:rsid w:val="009C140A"/>
    <w:rsid w:val="009C15FA"/>
    <w:rsid w:val="009C1C1C"/>
    <w:rsid w:val="009C2528"/>
    <w:rsid w:val="009C3103"/>
    <w:rsid w:val="009C3925"/>
    <w:rsid w:val="009C393E"/>
    <w:rsid w:val="009C3DE1"/>
    <w:rsid w:val="009C4385"/>
    <w:rsid w:val="009C485C"/>
    <w:rsid w:val="009C56E4"/>
    <w:rsid w:val="009C58EC"/>
    <w:rsid w:val="009C5DEF"/>
    <w:rsid w:val="009C6C7B"/>
    <w:rsid w:val="009C77D7"/>
    <w:rsid w:val="009C7C42"/>
    <w:rsid w:val="009D0332"/>
    <w:rsid w:val="009D0B20"/>
    <w:rsid w:val="009D21B6"/>
    <w:rsid w:val="009D2EEC"/>
    <w:rsid w:val="009D3486"/>
    <w:rsid w:val="009D34F1"/>
    <w:rsid w:val="009D350A"/>
    <w:rsid w:val="009D4038"/>
    <w:rsid w:val="009D70CE"/>
    <w:rsid w:val="009D7956"/>
    <w:rsid w:val="009E0C4D"/>
    <w:rsid w:val="009E1E3D"/>
    <w:rsid w:val="009E2619"/>
    <w:rsid w:val="009E2ACE"/>
    <w:rsid w:val="009E437F"/>
    <w:rsid w:val="009E56AE"/>
    <w:rsid w:val="009E63A6"/>
    <w:rsid w:val="009E6444"/>
    <w:rsid w:val="009E69D4"/>
    <w:rsid w:val="009E6D68"/>
    <w:rsid w:val="009E6E78"/>
    <w:rsid w:val="009E7294"/>
    <w:rsid w:val="009F0A05"/>
    <w:rsid w:val="009F0B61"/>
    <w:rsid w:val="009F1F38"/>
    <w:rsid w:val="009F1F99"/>
    <w:rsid w:val="009F2657"/>
    <w:rsid w:val="009F27BD"/>
    <w:rsid w:val="009F3980"/>
    <w:rsid w:val="009F3A57"/>
    <w:rsid w:val="009F412F"/>
    <w:rsid w:val="009F55BE"/>
    <w:rsid w:val="009F561F"/>
    <w:rsid w:val="009F5B32"/>
    <w:rsid w:val="009F5EC4"/>
    <w:rsid w:val="009F6EA5"/>
    <w:rsid w:val="009F718B"/>
    <w:rsid w:val="009F73D6"/>
    <w:rsid w:val="009F764E"/>
    <w:rsid w:val="009F7B80"/>
    <w:rsid w:val="00A01F6E"/>
    <w:rsid w:val="00A0302B"/>
    <w:rsid w:val="00A03D97"/>
    <w:rsid w:val="00A03DA5"/>
    <w:rsid w:val="00A05330"/>
    <w:rsid w:val="00A056C0"/>
    <w:rsid w:val="00A05C11"/>
    <w:rsid w:val="00A05C35"/>
    <w:rsid w:val="00A063A1"/>
    <w:rsid w:val="00A06F3B"/>
    <w:rsid w:val="00A0740A"/>
    <w:rsid w:val="00A0743B"/>
    <w:rsid w:val="00A07BE3"/>
    <w:rsid w:val="00A10636"/>
    <w:rsid w:val="00A113E5"/>
    <w:rsid w:val="00A1171F"/>
    <w:rsid w:val="00A117D7"/>
    <w:rsid w:val="00A11AE1"/>
    <w:rsid w:val="00A11BD7"/>
    <w:rsid w:val="00A1243D"/>
    <w:rsid w:val="00A131F9"/>
    <w:rsid w:val="00A1334F"/>
    <w:rsid w:val="00A13550"/>
    <w:rsid w:val="00A145FC"/>
    <w:rsid w:val="00A14EB6"/>
    <w:rsid w:val="00A152D6"/>
    <w:rsid w:val="00A15E91"/>
    <w:rsid w:val="00A1606B"/>
    <w:rsid w:val="00A161E5"/>
    <w:rsid w:val="00A16276"/>
    <w:rsid w:val="00A17E79"/>
    <w:rsid w:val="00A204C3"/>
    <w:rsid w:val="00A21494"/>
    <w:rsid w:val="00A21A29"/>
    <w:rsid w:val="00A21BC0"/>
    <w:rsid w:val="00A21EB5"/>
    <w:rsid w:val="00A22528"/>
    <w:rsid w:val="00A230B0"/>
    <w:rsid w:val="00A2392D"/>
    <w:rsid w:val="00A23DB9"/>
    <w:rsid w:val="00A243A3"/>
    <w:rsid w:val="00A246B0"/>
    <w:rsid w:val="00A24C1A"/>
    <w:rsid w:val="00A24DBB"/>
    <w:rsid w:val="00A26A13"/>
    <w:rsid w:val="00A26BCE"/>
    <w:rsid w:val="00A27483"/>
    <w:rsid w:val="00A27E6B"/>
    <w:rsid w:val="00A30CAB"/>
    <w:rsid w:val="00A3167D"/>
    <w:rsid w:val="00A31D35"/>
    <w:rsid w:val="00A3396A"/>
    <w:rsid w:val="00A33DC2"/>
    <w:rsid w:val="00A33E80"/>
    <w:rsid w:val="00A33EF2"/>
    <w:rsid w:val="00A34610"/>
    <w:rsid w:val="00A34730"/>
    <w:rsid w:val="00A349C7"/>
    <w:rsid w:val="00A36755"/>
    <w:rsid w:val="00A371EB"/>
    <w:rsid w:val="00A37A96"/>
    <w:rsid w:val="00A37CA5"/>
    <w:rsid w:val="00A401FD"/>
    <w:rsid w:val="00A40C02"/>
    <w:rsid w:val="00A40D53"/>
    <w:rsid w:val="00A41844"/>
    <w:rsid w:val="00A427F0"/>
    <w:rsid w:val="00A43D09"/>
    <w:rsid w:val="00A43DCE"/>
    <w:rsid w:val="00A43EA7"/>
    <w:rsid w:val="00A448DB"/>
    <w:rsid w:val="00A45162"/>
    <w:rsid w:val="00A45C77"/>
    <w:rsid w:val="00A4673C"/>
    <w:rsid w:val="00A46CEC"/>
    <w:rsid w:val="00A47B87"/>
    <w:rsid w:val="00A47C6F"/>
    <w:rsid w:val="00A521DE"/>
    <w:rsid w:val="00A524E2"/>
    <w:rsid w:val="00A52D95"/>
    <w:rsid w:val="00A52F76"/>
    <w:rsid w:val="00A53724"/>
    <w:rsid w:val="00A54151"/>
    <w:rsid w:val="00A560CD"/>
    <w:rsid w:val="00A5661E"/>
    <w:rsid w:val="00A56A32"/>
    <w:rsid w:val="00A56DB8"/>
    <w:rsid w:val="00A57207"/>
    <w:rsid w:val="00A57254"/>
    <w:rsid w:val="00A6082A"/>
    <w:rsid w:val="00A60D11"/>
    <w:rsid w:val="00A6134A"/>
    <w:rsid w:val="00A613DE"/>
    <w:rsid w:val="00A61692"/>
    <w:rsid w:val="00A61936"/>
    <w:rsid w:val="00A624C6"/>
    <w:rsid w:val="00A62792"/>
    <w:rsid w:val="00A650C7"/>
    <w:rsid w:val="00A65C2D"/>
    <w:rsid w:val="00A67C3F"/>
    <w:rsid w:val="00A703EB"/>
    <w:rsid w:val="00A70B76"/>
    <w:rsid w:val="00A70F02"/>
    <w:rsid w:val="00A720B8"/>
    <w:rsid w:val="00A73B29"/>
    <w:rsid w:val="00A7595C"/>
    <w:rsid w:val="00A761E5"/>
    <w:rsid w:val="00A763C4"/>
    <w:rsid w:val="00A76BED"/>
    <w:rsid w:val="00A76F7F"/>
    <w:rsid w:val="00A77C9E"/>
    <w:rsid w:val="00A77E8C"/>
    <w:rsid w:val="00A80A2F"/>
    <w:rsid w:val="00A81C81"/>
    <w:rsid w:val="00A82C68"/>
    <w:rsid w:val="00A82EBC"/>
    <w:rsid w:val="00A83126"/>
    <w:rsid w:val="00A83F50"/>
    <w:rsid w:val="00A84EAE"/>
    <w:rsid w:val="00A8519E"/>
    <w:rsid w:val="00A853F0"/>
    <w:rsid w:val="00A85896"/>
    <w:rsid w:val="00A85B2B"/>
    <w:rsid w:val="00A85F1B"/>
    <w:rsid w:val="00A86759"/>
    <w:rsid w:val="00A86EFC"/>
    <w:rsid w:val="00A871EC"/>
    <w:rsid w:val="00A87D97"/>
    <w:rsid w:val="00A9127F"/>
    <w:rsid w:val="00A923C4"/>
    <w:rsid w:val="00A92989"/>
    <w:rsid w:val="00A94046"/>
    <w:rsid w:val="00A944FE"/>
    <w:rsid w:val="00A954C7"/>
    <w:rsid w:val="00A95D17"/>
    <w:rsid w:val="00A96622"/>
    <w:rsid w:val="00A96DE2"/>
    <w:rsid w:val="00A972BD"/>
    <w:rsid w:val="00A9761E"/>
    <w:rsid w:val="00AA0B72"/>
    <w:rsid w:val="00AA11BF"/>
    <w:rsid w:val="00AA27D5"/>
    <w:rsid w:val="00AA2A57"/>
    <w:rsid w:val="00AA36D8"/>
    <w:rsid w:val="00AA3D79"/>
    <w:rsid w:val="00AA4080"/>
    <w:rsid w:val="00AA4C4A"/>
    <w:rsid w:val="00AA5194"/>
    <w:rsid w:val="00AA592F"/>
    <w:rsid w:val="00AA596A"/>
    <w:rsid w:val="00AA638E"/>
    <w:rsid w:val="00AA6479"/>
    <w:rsid w:val="00AA692A"/>
    <w:rsid w:val="00AA6985"/>
    <w:rsid w:val="00AA6B1E"/>
    <w:rsid w:val="00AA7FA4"/>
    <w:rsid w:val="00AB19A9"/>
    <w:rsid w:val="00AB1B98"/>
    <w:rsid w:val="00AB1D5C"/>
    <w:rsid w:val="00AB21FD"/>
    <w:rsid w:val="00AB238E"/>
    <w:rsid w:val="00AB2418"/>
    <w:rsid w:val="00AB2862"/>
    <w:rsid w:val="00AB3CEE"/>
    <w:rsid w:val="00AB6B80"/>
    <w:rsid w:val="00AB6E6D"/>
    <w:rsid w:val="00AB7041"/>
    <w:rsid w:val="00AB7683"/>
    <w:rsid w:val="00AC01B5"/>
    <w:rsid w:val="00AC0F00"/>
    <w:rsid w:val="00AC1D0E"/>
    <w:rsid w:val="00AC1E06"/>
    <w:rsid w:val="00AC2203"/>
    <w:rsid w:val="00AC29E3"/>
    <w:rsid w:val="00AC2A62"/>
    <w:rsid w:val="00AC3305"/>
    <w:rsid w:val="00AC3791"/>
    <w:rsid w:val="00AC3FDC"/>
    <w:rsid w:val="00AC4041"/>
    <w:rsid w:val="00AC500E"/>
    <w:rsid w:val="00AC58D2"/>
    <w:rsid w:val="00AC668A"/>
    <w:rsid w:val="00AC7188"/>
    <w:rsid w:val="00AD0823"/>
    <w:rsid w:val="00AD13C7"/>
    <w:rsid w:val="00AD1AB6"/>
    <w:rsid w:val="00AD1ABB"/>
    <w:rsid w:val="00AD41D4"/>
    <w:rsid w:val="00AD47F8"/>
    <w:rsid w:val="00AD4BE9"/>
    <w:rsid w:val="00AD4C57"/>
    <w:rsid w:val="00AD4D48"/>
    <w:rsid w:val="00AD5456"/>
    <w:rsid w:val="00AD5905"/>
    <w:rsid w:val="00AD5BA5"/>
    <w:rsid w:val="00AD5CC3"/>
    <w:rsid w:val="00AD5D23"/>
    <w:rsid w:val="00AD5F2B"/>
    <w:rsid w:val="00AD7950"/>
    <w:rsid w:val="00AE0304"/>
    <w:rsid w:val="00AE066C"/>
    <w:rsid w:val="00AE0811"/>
    <w:rsid w:val="00AE0EDB"/>
    <w:rsid w:val="00AE11C6"/>
    <w:rsid w:val="00AE387C"/>
    <w:rsid w:val="00AE38C9"/>
    <w:rsid w:val="00AE3919"/>
    <w:rsid w:val="00AE394C"/>
    <w:rsid w:val="00AE3A65"/>
    <w:rsid w:val="00AE4D9D"/>
    <w:rsid w:val="00AE6387"/>
    <w:rsid w:val="00AE6565"/>
    <w:rsid w:val="00AE6C36"/>
    <w:rsid w:val="00AE7A1D"/>
    <w:rsid w:val="00AF11C3"/>
    <w:rsid w:val="00AF1BE1"/>
    <w:rsid w:val="00AF1ECF"/>
    <w:rsid w:val="00AF216B"/>
    <w:rsid w:val="00AF2386"/>
    <w:rsid w:val="00AF3E74"/>
    <w:rsid w:val="00AF45FD"/>
    <w:rsid w:val="00AF51CE"/>
    <w:rsid w:val="00AF527A"/>
    <w:rsid w:val="00AF706B"/>
    <w:rsid w:val="00AF71BE"/>
    <w:rsid w:val="00B0012A"/>
    <w:rsid w:val="00B0089D"/>
    <w:rsid w:val="00B009A1"/>
    <w:rsid w:val="00B00B12"/>
    <w:rsid w:val="00B0113C"/>
    <w:rsid w:val="00B012ED"/>
    <w:rsid w:val="00B01CBC"/>
    <w:rsid w:val="00B02215"/>
    <w:rsid w:val="00B02485"/>
    <w:rsid w:val="00B02E1F"/>
    <w:rsid w:val="00B0318F"/>
    <w:rsid w:val="00B03388"/>
    <w:rsid w:val="00B03586"/>
    <w:rsid w:val="00B039E9"/>
    <w:rsid w:val="00B04FF2"/>
    <w:rsid w:val="00B05406"/>
    <w:rsid w:val="00B06D22"/>
    <w:rsid w:val="00B06FE3"/>
    <w:rsid w:val="00B0741C"/>
    <w:rsid w:val="00B07644"/>
    <w:rsid w:val="00B07C17"/>
    <w:rsid w:val="00B10192"/>
    <w:rsid w:val="00B10225"/>
    <w:rsid w:val="00B10B26"/>
    <w:rsid w:val="00B10BFB"/>
    <w:rsid w:val="00B10F2E"/>
    <w:rsid w:val="00B11C06"/>
    <w:rsid w:val="00B12057"/>
    <w:rsid w:val="00B13505"/>
    <w:rsid w:val="00B14761"/>
    <w:rsid w:val="00B1540E"/>
    <w:rsid w:val="00B1584F"/>
    <w:rsid w:val="00B15D4E"/>
    <w:rsid w:val="00B15DD5"/>
    <w:rsid w:val="00B16676"/>
    <w:rsid w:val="00B16836"/>
    <w:rsid w:val="00B1790D"/>
    <w:rsid w:val="00B17A4A"/>
    <w:rsid w:val="00B20C95"/>
    <w:rsid w:val="00B21F04"/>
    <w:rsid w:val="00B22E43"/>
    <w:rsid w:val="00B2544F"/>
    <w:rsid w:val="00B25B8C"/>
    <w:rsid w:val="00B25E61"/>
    <w:rsid w:val="00B2644C"/>
    <w:rsid w:val="00B26583"/>
    <w:rsid w:val="00B273AF"/>
    <w:rsid w:val="00B27D07"/>
    <w:rsid w:val="00B27FCA"/>
    <w:rsid w:val="00B317D7"/>
    <w:rsid w:val="00B31D9A"/>
    <w:rsid w:val="00B31E3F"/>
    <w:rsid w:val="00B335E4"/>
    <w:rsid w:val="00B340B8"/>
    <w:rsid w:val="00B356AE"/>
    <w:rsid w:val="00B36B81"/>
    <w:rsid w:val="00B37031"/>
    <w:rsid w:val="00B3731D"/>
    <w:rsid w:val="00B37577"/>
    <w:rsid w:val="00B37737"/>
    <w:rsid w:val="00B37C82"/>
    <w:rsid w:val="00B41CE7"/>
    <w:rsid w:val="00B4332B"/>
    <w:rsid w:val="00B437A1"/>
    <w:rsid w:val="00B43931"/>
    <w:rsid w:val="00B439DC"/>
    <w:rsid w:val="00B43A69"/>
    <w:rsid w:val="00B43D74"/>
    <w:rsid w:val="00B446E4"/>
    <w:rsid w:val="00B44B7C"/>
    <w:rsid w:val="00B44D55"/>
    <w:rsid w:val="00B44F41"/>
    <w:rsid w:val="00B4528B"/>
    <w:rsid w:val="00B45509"/>
    <w:rsid w:val="00B4553C"/>
    <w:rsid w:val="00B46A0D"/>
    <w:rsid w:val="00B47738"/>
    <w:rsid w:val="00B47D13"/>
    <w:rsid w:val="00B47D55"/>
    <w:rsid w:val="00B50487"/>
    <w:rsid w:val="00B51102"/>
    <w:rsid w:val="00B5133E"/>
    <w:rsid w:val="00B51B7C"/>
    <w:rsid w:val="00B52421"/>
    <w:rsid w:val="00B537F7"/>
    <w:rsid w:val="00B5389A"/>
    <w:rsid w:val="00B54CA3"/>
    <w:rsid w:val="00B55016"/>
    <w:rsid w:val="00B5502F"/>
    <w:rsid w:val="00B55C00"/>
    <w:rsid w:val="00B55DC1"/>
    <w:rsid w:val="00B56B24"/>
    <w:rsid w:val="00B6099C"/>
    <w:rsid w:val="00B613E8"/>
    <w:rsid w:val="00B61ED7"/>
    <w:rsid w:val="00B61F84"/>
    <w:rsid w:val="00B62070"/>
    <w:rsid w:val="00B63029"/>
    <w:rsid w:val="00B6308F"/>
    <w:rsid w:val="00B63C6E"/>
    <w:rsid w:val="00B64818"/>
    <w:rsid w:val="00B64B23"/>
    <w:rsid w:val="00B64D83"/>
    <w:rsid w:val="00B6566B"/>
    <w:rsid w:val="00B65820"/>
    <w:rsid w:val="00B66708"/>
    <w:rsid w:val="00B66840"/>
    <w:rsid w:val="00B66B96"/>
    <w:rsid w:val="00B66E5A"/>
    <w:rsid w:val="00B6704D"/>
    <w:rsid w:val="00B67053"/>
    <w:rsid w:val="00B67F94"/>
    <w:rsid w:val="00B70478"/>
    <w:rsid w:val="00B707A8"/>
    <w:rsid w:val="00B70992"/>
    <w:rsid w:val="00B7168B"/>
    <w:rsid w:val="00B71E32"/>
    <w:rsid w:val="00B742E9"/>
    <w:rsid w:val="00B74D14"/>
    <w:rsid w:val="00B75597"/>
    <w:rsid w:val="00B76532"/>
    <w:rsid w:val="00B76A2A"/>
    <w:rsid w:val="00B7713E"/>
    <w:rsid w:val="00B773F8"/>
    <w:rsid w:val="00B77DE1"/>
    <w:rsid w:val="00B80AFE"/>
    <w:rsid w:val="00B811F1"/>
    <w:rsid w:val="00B816FC"/>
    <w:rsid w:val="00B81AAF"/>
    <w:rsid w:val="00B82186"/>
    <w:rsid w:val="00B82812"/>
    <w:rsid w:val="00B8309A"/>
    <w:rsid w:val="00B83384"/>
    <w:rsid w:val="00B84439"/>
    <w:rsid w:val="00B85F36"/>
    <w:rsid w:val="00B86C46"/>
    <w:rsid w:val="00B87D43"/>
    <w:rsid w:val="00B905C2"/>
    <w:rsid w:val="00B906D5"/>
    <w:rsid w:val="00B918E7"/>
    <w:rsid w:val="00B91C7F"/>
    <w:rsid w:val="00B91E1C"/>
    <w:rsid w:val="00B924E9"/>
    <w:rsid w:val="00B932AA"/>
    <w:rsid w:val="00B94061"/>
    <w:rsid w:val="00B946D4"/>
    <w:rsid w:val="00B9706A"/>
    <w:rsid w:val="00BA071B"/>
    <w:rsid w:val="00BA24BB"/>
    <w:rsid w:val="00BA2BF6"/>
    <w:rsid w:val="00BA2E79"/>
    <w:rsid w:val="00BA3440"/>
    <w:rsid w:val="00BA4273"/>
    <w:rsid w:val="00BA497B"/>
    <w:rsid w:val="00BA4E41"/>
    <w:rsid w:val="00BA51F6"/>
    <w:rsid w:val="00BA5D88"/>
    <w:rsid w:val="00BA61FD"/>
    <w:rsid w:val="00BA6427"/>
    <w:rsid w:val="00BA67BB"/>
    <w:rsid w:val="00BA6827"/>
    <w:rsid w:val="00BA6F53"/>
    <w:rsid w:val="00BA7A2E"/>
    <w:rsid w:val="00BB0541"/>
    <w:rsid w:val="00BB0B54"/>
    <w:rsid w:val="00BB2F80"/>
    <w:rsid w:val="00BB2FCC"/>
    <w:rsid w:val="00BB34EE"/>
    <w:rsid w:val="00BB3A2B"/>
    <w:rsid w:val="00BB438A"/>
    <w:rsid w:val="00BB5A65"/>
    <w:rsid w:val="00BB62E0"/>
    <w:rsid w:val="00BB7A48"/>
    <w:rsid w:val="00BB7A62"/>
    <w:rsid w:val="00BC18BC"/>
    <w:rsid w:val="00BC1B4F"/>
    <w:rsid w:val="00BC2334"/>
    <w:rsid w:val="00BC2462"/>
    <w:rsid w:val="00BC3523"/>
    <w:rsid w:val="00BC3930"/>
    <w:rsid w:val="00BC4372"/>
    <w:rsid w:val="00BC4474"/>
    <w:rsid w:val="00BC5473"/>
    <w:rsid w:val="00BC5602"/>
    <w:rsid w:val="00BC5B55"/>
    <w:rsid w:val="00BC666A"/>
    <w:rsid w:val="00BC6C09"/>
    <w:rsid w:val="00BC6CE2"/>
    <w:rsid w:val="00BC7DB0"/>
    <w:rsid w:val="00BD0E4B"/>
    <w:rsid w:val="00BD1200"/>
    <w:rsid w:val="00BD2175"/>
    <w:rsid w:val="00BD219C"/>
    <w:rsid w:val="00BD2557"/>
    <w:rsid w:val="00BD2781"/>
    <w:rsid w:val="00BD38BA"/>
    <w:rsid w:val="00BD38FF"/>
    <w:rsid w:val="00BD3C51"/>
    <w:rsid w:val="00BD3F95"/>
    <w:rsid w:val="00BD45B0"/>
    <w:rsid w:val="00BD4763"/>
    <w:rsid w:val="00BD6471"/>
    <w:rsid w:val="00BD65B9"/>
    <w:rsid w:val="00BD65D0"/>
    <w:rsid w:val="00BD73AA"/>
    <w:rsid w:val="00BD7428"/>
    <w:rsid w:val="00BD7894"/>
    <w:rsid w:val="00BD7C68"/>
    <w:rsid w:val="00BD7D30"/>
    <w:rsid w:val="00BE0043"/>
    <w:rsid w:val="00BE0340"/>
    <w:rsid w:val="00BE095F"/>
    <w:rsid w:val="00BE0DD4"/>
    <w:rsid w:val="00BE1942"/>
    <w:rsid w:val="00BE1ADA"/>
    <w:rsid w:val="00BE20AC"/>
    <w:rsid w:val="00BE21EF"/>
    <w:rsid w:val="00BE24FE"/>
    <w:rsid w:val="00BE46F8"/>
    <w:rsid w:val="00BE4746"/>
    <w:rsid w:val="00BE59FB"/>
    <w:rsid w:val="00BE5FA6"/>
    <w:rsid w:val="00BE770E"/>
    <w:rsid w:val="00BE782D"/>
    <w:rsid w:val="00BF1E86"/>
    <w:rsid w:val="00BF234F"/>
    <w:rsid w:val="00BF2949"/>
    <w:rsid w:val="00BF309B"/>
    <w:rsid w:val="00BF331F"/>
    <w:rsid w:val="00BF3C47"/>
    <w:rsid w:val="00BF3D35"/>
    <w:rsid w:val="00BF4898"/>
    <w:rsid w:val="00BF4AB3"/>
    <w:rsid w:val="00BF5446"/>
    <w:rsid w:val="00BF6BDA"/>
    <w:rsid w:val="00BF71FB"/>
    <w:rsid w:val="00BF74D5"/>
    <w:rsid w:val="00C0046F"/>
    <w:rsid w:val="00C00F0F"/>
    <w:rsid w:val="00C015F3"/>
    <w:rsid w:val="00C01601"/>
    <w:rsid w:val="00C016A4"/>
    <w:rsid w:val="00C01AAC"/>
    <w:rsid w:val="00C01BD5"/>
    <w:rsid w:val="00C03129"/>
    <w:rsid w:val="00C033FC"/>
    <w:rsid w:val="00C038E2"/>
    <w:rsid w:val="00C03B6F"/>
    <w:rsid w:val="00C03CBC"/>
    <w:rsid w:val="00C03DE3"/>
    <w:rsid w:val="00C03FCA"/>
    <w:rsid w:val="00C0417F"/>
    <w:rsid w:val="00C0452B"/>
    <w:rsid w:val="00C045E3"/>
    <w:rsid w:val="00C04AD8"/>
    <w:rsid w:val="00C04DE8"/>
    <w:rsid w:val="00C05257"/>
    <w:rsid w:val="00C0570A"/>
    <w:rsid w:val="00C05F02"/>
    <w:rsid w:val="00C0684B"/>
    <w:rsid w:val="00C06A90"/>
    <w:rsid w:val="00C07824"/>
    <w:rsid w:val="00C07834"/>
    <w:rsid w:val="00C07B4F"/>
    <w:rsid w:val="00C1082E"/>
    <w:rsid w:val="00C10AE4"/>
    <w:rsid w:val="00C10BCE"/>
    <w:rsid w:val="00C10EC0"/>
    <w:rsid w:val="00C110C3"/>
    <w:rsid w:val="00C11160"/>
    <w:rsid w:val="00C11466"/>
    <w:rsid w:val="00C1232E"/>
    <w:rsid w:val="00C12715"/>
    <w:rsid w:val="00C14CDF"/>
    <w:rsid w:val="00C1507C"/>
    <w:rsid w:val="00C15532"/>
    <w:rsid w:val="00C15B44"/>
    <w:rsid w:val="00C1643A"/>
    <w:rsid w:val="00C20BC5"/>
    <w:rsid w:val="00C20D58"/>
    <w:rsid w:val="00C210D4"/>
    <w:rsid w:val="00C21AD6"/>
    <w:rsid w:val="00C23128"/>
    <w:rsid w:val="00C234CD"/>
    <w:rsid w:val="00C23BD2"/>
    <w:rsid w:val="00C23CCC"/>
    <w:rsid w:val="00C241FE"/>
    <w:rsid w:val="00C25123"/>
    <w:rsid w:val="00C26C03"/>
    <w:rsid w:val="00C276F9"/>
    <w:rsid w:val="00C27E76"/>
    <w:rsid w:val="00C31181"/>
    <w:rsid w:val="00C31CEF"/>
    <w:rsid w:val="00C320C3"/>
    <w:rsid w:val="00C325E1"/>
    <w:rsid w:val="00C32A0D"/>
    <w:rsid w:val="00C32C72"/>
    <w:rsid w:val="00C32D49"/>
    <w:rsid w:val="00C32E40"/>
    <w:rsid w:val="00C32F4A"/>
    <w:rsid w:val="00C3339E"/>
    <w:rsid w:val="00C337B2"/>
    <w:rsid w:val="00C343BC"/>
    <w:rsid w:val="00C3456A"/>
    <w:rsid w:val="00C34ABB"/>
    <w:rsid w:val="00C3527F"/>
    <w:rsid w:val="00C3565E"/>
    <w:rsid w:val="00C359E2"/>
    <w:rsid w:val="00C35B79"/>
    <w:rsid w:val="00C36885"/>
    <w:rsid w:val="00C374BD"/>
    <w:rsid w:val="00C40023"/>
    <w:rsid w:val="00C410E2"/>
    <w:rsid w:val="00C41E1D"/>
    <w:rsid w:val="00C42A99"/>
    <w:rsid w:val="00C433E5"/>
    <w:rsid w:val="00C4397B"/>
    <w:rsid w:val="00C43AD9"/>
    <w:rsid w:val="00C43AF5"/>
    <w:rsid w:val="00C44163"/>
    <w:rsid w:val="00C44D28"/>
    <w:rsid w:val="00C44FFC"/>
    <w:rsid w:val="00C45B45"/>
    <w:rsid w:val="00C4667B"/>
    <w:rsid w:val="00C46877"/>
    <w:rsid w:val="00C472CE"/>
    <w:rsid w:val="00C4751C"/>
    <w:rsid w:val="00C47B97"/>
    <w:rsid w:val="00C47F6F"/>
    <w:rsid w:val="00C503B3"/>
    <w:rsid w:val="00C50684"/>
    <w:rsid w:val="00C5081A"/>
    <w:rsid w:val="00C517FD"/>
    <w:rsid w:val="00C5237B"/>
    <w:rsid w:val="00C53AD5"/>
    <w:rsid w:val="00C5469A"/>
    <w:rsid w:val="00C5473E"/>
    <w:rsid w:val="00C54DFB"/>
    <w:rsid w:val="00C552B5"/>
    <w:rsid w:val="00C55371"/>
    <w:rsid w:val="00C558DB"/>
    <w:rsid w:val="00C561E4"/>
    <w:rsid w:val="00C57044"/>
    <w:rsid w:val="00C5728B"/>
    <w:rsid w:val="00C57FD0"/>
    <w:rsid w:val="00C60223"/>
    <w:rsid w:val="00C60295"/>
    <w:rsid w:val="00C602CF"/>
    <w:rsid w:val="00C60B32"/>
    <w:rsid w:val="00C6114B"/>
    <w:rsid w:val="00C62258"/>
    <w:rsid w:val="00C62F5E"/>
    <w:rsid w:val="00C63F5B"/>
    <w:rsid w:val="00C6400A"/>
    <w:rsid w:val="00C648C4"/>
    <w:rsid w:val="00C64FF8"/>
    <w:rsid w:val="00C6532D"/>
    <w:rsid w:val="00C65855"/>
    <w:rsid w:val="00C659AD"/>
    <w:rsid w:val="00C65A33"/>
    <w:rsid w:val="00C65E1B"/>
    <w:rsid w:val="00C66E76"/>
    <w:rsid w:val="00C67596"/>
    <w:rsid w:val="00C67BDF"/>
    <w:rsid w:val="00C700FB"/>
    <w:rsid w:val="00C72CAF"/>
    <w:rsid w:val="00C73519"/>
    <w:rsid w:val="00C73538"/>
    <w:rsid w:val="00C73B17"/>
    <w:rsid w:val="00C74A2F"/>
    <w:rsid w:val="00C74C69"/>
    <w:rsid w:val="00C7510C"/>
    <w:rsid w:val="00C7589A"/>
    <w:rsid w:val="00C76776"/>
    <w:rsid w:val="00C777BA"/>
    <w:rsid w:val="00C801A8"/>
    <w:rsid w:val="00C80640"/>
    <w:rsid w:val="00C80927"/>
    <w:rsid w:val="00C8155B"/>
    <w:rsid w:val="00C81AEC"/>
    <w:rsid w:val="00C81EAC"/>
    <w:rsid w:val="00C82A50"/>
    <w:rsid w:val="00C82F94"/>
    <w:rsid w:val="00C83D20"/>
    <w:rsid w:val="00C85B36"/>
    <w:rsid w:val="00C85CA5"/>
    <w:rsid w:val="00C86265"/>
    <w:rsid w:val="00C867AD"/>
    <w:rsid w:val="00C8764F"/>
    <w:rsid w:val="00C87C82"/>
    <w:rsid w:val="00C900ED"/>
    <w:rsid w:val="00C908FE"/>
    <w:rsid w:val="00C90E1B"/>
    <w:rsid w:val="00C90F6F"/>
    <w:rsid w:val="00C9127A"/>
    <w:rsid w:val="00C91AFA"/>
    <w:rsid w:val="00C9484C"/>
    <w:rsid w:val="00C95E35"/>
    <w:rsid w:val="00C96F51"/>
    <w:rsid w:val="00C977F9"/>
    <w:rsid w:val="00C97907"/>
    <w:rsid w:val="00CA092B"/>
    <w:rsid w:val="00CA109A"/>
    <w:rsid w:val="00CA1FB6"/>
    <w:rsid w:val="00CA2174"/>
    <w:rsid w:val="00CA23E9"/>
    <w:rsid w:val="00CA2FA8"/>
    <w:rsid w:val="00CA396C"/>
    <w:rsid w:val="00CA4026"/>
    <w:rsid w:val="00CA44F5"/>
    <w:rsid w:val="00CA59E1"/>
    <w:rsid w:val="00CA61DE"/>
    <w:rsid w:val="00CA68F4"/>
    <w:rsid w:val="00CA6A3C"/>
    <w:rsid w:val="00CA729A"/>
    <w:rsid w:val="00CA7E09"/>
    <w:rsid w:val="00CB0CCA"/>
    <w:rsid w:val="00CB16EF"/>
    <w:rsid w:val="00CB1B91"/>
    <w:rsid w:val="00CB2AD8"/>
    <w:rsid w:val="00CB3A1B"/>
    <w:rsid w:val="00CB3CFA"/>
    <w:rsid w:val="00CB3F89"/>
    <w:rsid w:val="00CB48C8"/>
    <w:rsid w:val="00CB4A61"/>
    <w:rsid w:val="00CB4E2A"/>
    <w:rsid w:val="00CB539C"/>
    <w:rsid w:val="00CB672B"/>
    <w:rsid w:val="00CB6B8E"/>
    <w:rsid w:val="00CB7723"/>
    <w:rsid w:val="00CB7B71"/>
    <w:rsid w:val="00CC02BD"/>
    <w:rsid w:val="00CC0FF7"/>
    <w:rsid w:val="00CC1380"/>
    <w:rsid w:val="00CC1590"/>
    <w:rsid w:val="00CC1D2E"/>
    <w:rsid w:val="00CC1E9A"/>
    <w:rsid w:val="00CC28FE"/>
    <w:rsid w:val="00CC3577"/>
    <w:rsid w:val="00CC41BB"/>
    <w:rsid w:val="00CC4352"/>
    <w:rsid w:val="00CC4FEF"/>
    <w:rsid w:val="00CC5806"/>
    <w:rsid w:val="00CC6134"/>
    <w:rsid w:val="00CC675F"/>
    <w:rsid w:val="00CC7728"/>
    <w:rsid w:val="00CD07DF"/>
    <w:rsid w:val="00CD0DD8"/>
    <w:rsid w:val="00CD15A0"/>
    <w:rsid w:val="00CD1BED"/>
    <w:rsid w:val="00CD23DC"/>
    <w:rsid w:val="00CD38E4"/>
    <w:rsid w:val="00CD3DA4"/>
    <w:rsid w:val="00CD4C12"/>
    <w:rsid w:val="00CD4FEF"/>
    <w:rsid w:val="00CD6217"/>
    <w:rsid w:val="00CD685B"/>
    <w:rsid w:val="00CE07C3"/>
    <w:rsid w:val="00CE07F5"/>
    <w:rsid w:val="00CE19DD"/>
    <w:rsid w:val="00CE2568"/>
    <w:rsid w:val="00CE2C4F"/>
    <w:rsid w:val="00CE2CD1"/>
    <w:rsid w:val="00CE2F9B"/>
    <w:rsid w:val="00CE3024"/>
    <w:rsid w:val="00CE32EA"/>
    <w:rsid w:val="00CE3870"/>
    <w:rsid w:val="00CE4964"/>
    <w:rsid w:val="00CE4A8F"/>
    <w:rsid w:val="00CE53B4"/>
    <w:rsid w:val="00CE55A7"/>
    <w:rsid w:val="00CE59AE"/>
    <w:rsid w:val="00CE5C96"/>
    <w:rsid w:val="00CE5F4A"/>
    <w:rsid w:val="00CE658B"/>
    <w:rsid w:val="00CE66CE"/>
    <w:rsid w:val="00CE6EF6"/>
    <w:rsid w:val="00CE7053"/>
    <w:rsid w:val="00CE7E37"/>
    <w:rsid w:val="00CF012D"/>
    <w:rsid w:val="00CF0406"/>
    <w:rsid w:val="00CF060B"/>
    <w:rsid w:val="00CF0A03"/>
    <w:rsid w:val="00CF0C86"/>
    <w:rsid w:val="00CF167E"/>
    <w:rsid w:val="00CF1A6A"/>
    <w:rsid w:val="00CF1C1E"/>
    <w:rsid w:val="00CF1E5A"/>
    <w:rsid w:val="00CF2B29"/>
    <w:rsid w:val="00CF2F46"/>
    <w:rsid w:val="00CF343E"/>
    <w:rsid w:val="00CF3519"/>
    <w:rsid w:val="00CF35F6"/>
    <w:rsid w:val="00CF4029"/>
    <w:rsid w:val="00CF531E"/>
    <w:rsid w:val="00CF5719"/>
    <w:rsid w:val="00CF5756"/>
    <w:rsid w:val="00CF5BEE"/>
    <w:rsid w:val="00CF5F7D"/>
    <w:rsid w:val="00CF777F"/>
    <w:rsid w:val="00CF7B44"/>
    <w:rsid w:val="00CF7F3C"/>
    <w:rsid w:val="00D00D81"/>
    <w:rsid w:val="00D00F27"/>
    <w:rsid w:val="00D019C1"/>
    <w:rsid w:val="00D01C3D"/>
    <w:rsid w:val="00D0243A"/>
    <w:rsid w:val="00D0248B"/>
    <w:rsid w:val="00D03D12"/>
    <w:rsid w:val="00D057B7"/>
    <w:rsid w:val="00D0591A"/>
    <w:rsid w:val="00D05FDE"/>
    <w:rsid w:val="00D0635C"/>
    <w:rsid w:val="00D0654C"/>
    <w:rsid w:val="00D0663C"/>
    <w:rsid w:val="00D06ADC"/>
    <w:rsid w:val="00D06CB9"/>
    <w:rsid w:val="00D06FB8"/>
    <w:rsid w:val="00D07CFE"/>
    <w:rsid w:val="00D107E3"/>
    <w:rsid w:val="00D10FD1"/>
    <w:rsid w:val="00D114AF"/>
    <w:rsid w:val="00D11B04"/>
    <w:rsid w:val="00D11E6D"/>
    <w:rsid w:val="00D1284E"/>
    <w:rsid w:val="00D129E6"/>
    <w:rsid w:val="00D12F33"/>
    <w:rsid w:val="00D13312"/>
    <w:rsid w:val="00D135F8"/>
    <w:rsid w:val="00D142F5"/>
    <w:rsid w:val="00D14AF0"/>
    <w:rsid w:val="00D15D6F"/>
    <w:rsid w:val="00D1710E"/>
    <w:rsid w:val="00D221C4"/>
    <w:rsid w:val="00D22886"/>
    <w:rsid w:val="00D22D3B"/>
    <w:rsid w:val="00D2458F"/>
    <w:rsid w:val="00D24F5E"/>
    <w:rsid w:val="00D25277"/>
    <w:rsid w:val="00D2531C"/>
    <w:rsid w:val="00D25A0A"/>
    <w:rsid w:val="00D25A5D"/>
    <w:rsid w:val="00D25DDE"/>
    <w:rsid w:val="00D263F8"/>
    <w:rsid w:val="00D2675F"/>
    <w:rsid w:val="00D26D06"/>
    <w:rsid w:val="00D275D4"/>
    <w:rsid w:val="00D2787C"/>
    <w:rsid w:val="00D311DA"/>
    <w:rsid w:val="00D3267C"/>
    <w:rsid w:val="00D32D1C"/>
    <w:rsid w:val="00D342CB"/>
    <w:rsid w:val="00D35586"/>
    <w:rsid w:val="00D360B6"/>
    <w:rsid w:val="00D36D75"/>
    <w:rsid w:val="00D37E0D"/>
    <w:rsid w:val="00D40914"/>
    <w:rsid w:val="00D409BB"/>
    <w:rsid w:val="00D40AED"/>
    <w:rsid w:val="00D40C76"/>
    <w:rsid w:val="00D410EF"/>
    <w:rsid w:val="00D416BE"/>
    <w:rsid w:val="00D42458"/>
    <w:rsid w:val="00D42B5A"/>
    <w:rsid w:val="00D42C26"/>
    <w:rsid w:val="00D42E66"/>
    <w:rsid w:val="00D43EFF"/>
    <w:rsid w:val="00D44354"/>
    <w:rsid w:val="00D44366"/>
    <w:rsid w:val="00D45105"/>
    <w:rsid w:val="00D45529"/>
    <w:rsid w:val="00D45B69"/>
    <w:rsid w:val="00D46682"/>
    <w:rsid w:val="00D46745"/>
    <w:rsid w:val="00D4686A"/>
    <w:rsid w:val="00D46EFB"/>
    <w:rsid w:val="00D4770B"/>
    <w:rsid w:val="00D47B74"/>
    <w:rsid w:val="00D50D49"/>
    <w:rsid w:val="00D50F8E"/>
    <w:rsid w:val="00D5143F"/>
    <w:rsid w:val="00D51749"/>
    <w:rsid w:val="00D51CE2"/>
    <w:rsid w:val="00D52666"/>
    <w:rsid w:val="00D52AFF"/>
    <w:rsid w:val="00D52C39"/>
    <w:rsid w:val="00D52F7B"/>
    <w:rsid w:val="00D54C32"/>
    <w:rsid w:val="00D5557C"/>
    <w:rsid w:val="00D55653"/>
    <w:rsid w:val="00D55D1F"/>
    <w:rsid w:val="00D56CFD"/>
    <w:rsid w:val="00D579B6"/>
    <w:rsid w:val="00D60677"/>
    <w:rsid w:val="00D60C6D"/>
    <w:rsid w:val="00D63262"/>
    <w:rsid w:val="00D63E05"/>
    <w:rsid w:val="00D63ED6"/>
    <w:rsid w:val="00D642F8"/>
    <w:rsid w:val="00D64BFF"/>
    <w:rsid w:val="00D65395"/>
    <w:rsid w:val="00D65B0C"/>
    <w:rsid w:val="00D65F6E"/>
    <w:rsid w:val="00D661C5"/>
    <w:rsid w:val="00D665E0"/>
    <w:rsid w:val="00D66E81"/>
    <w:rsid w:val="00D67F66"/>
    <w:rsid w:val="00D701F2"/>
    <w:rsid w:val="00D705EA"/>
    <w:rsid w:val="00D72807"/>
    <w:rsid w:val="00D72EFF"/>
    <w:rsid w:val="00D7318D"/>
    <w:rsid w:val="00D7353C"/>
    <w:rsid w:val="00D73580"/>
    <w:rsid w:val="00D736E0"/>
    <w:rsid w:val="00D73C61"/>
    <w:rsid w:val="00D73E75"/>
    <w:rsid w:val="00D7447E"/>
    <w:rsid w:val="00D74C32"/>
    <w:rsid w:val="00D75AB2"/>
    <w:rsid w:val="00D76937"/>
    <w:rsid w:val="00D76C5A"/>
    <w:rsid w:val="00D76D7F"/>
    <w:rsid w:val="00D775B7"/>
    <w:rsid w:val="00D77685"/>
    <w:rsid w:val="00D77974"/>
    <w:rsid w:val="00D77CDC"/>
    <w:rsid w:val="00D80829"/>
    <w:rsid w:val="00D80B47"/>
    <w:rsid w:val="00D81D3C"/>
    <w:rsid w:val="00D81EE9"/>
    <w:rsid w:val="00D8240C"/>
    <w:rsid w:val="00D83881"/>
    <w:rsid w:val="00D83E63"/>
    <w:rsid w:val="00D84D83"/>
    <w:rsid w:val="00D84EE6"/>
    <w:rsid w:val="00D84FEB"/>
    <w:rsid w:val="00D856CA"/>
    <w:rsid w:val="00D85F89"/>
    <w:rsid w:val="00D86C14"/>
    <w:rsid w:val="00D86C1B"/>
    <w:rsid w:val="00D872D7"/>
    <w:rsid w:val="00D902BD"/>
    <w:rsid w:val="00D9065F"/>
    <w:rsid w:val="00D90711"/>
    <w:rsid w:val="00D92958"/>
    <w:rsid w:val="00D93837"/>
    <w:rsid w:val="00D93A49"/>
    <w:rsid w:val="00D93B4F"/>
    <w:rsid w:val="00D94415"/>
    <w:rsid w:val="00D95623"/>
    <w:rsid w:val="00D96B7D"/>
    <w:rsid w:val="00D96D13"/>
    <w:rsid w:val="00D970B2"/>
    <w:rsid w:val="00DA0096"/>
    <w:rsid w:val="00DA0F33"/>
    <w:rsid w:val="00DA13C1"/>
    <w:rsid w:val="00DA1720"/>
    <w:rsid w:val="00DA2678"/>
    <w:rsid w:val="00DA28DE"/>
    <w:rsid w:val="00DA2F24"/>
    <w:rsid w:val="00DA395F"/>
    <w:rsid w:val="00DA3B98"/>
    <w:rsid w:val="00DA461F"/>
    <w:rsid w:val="00DA4B57"/>
    <w:rsid w:val="00DA4B81"/>
    <w:rsid w:val="00DA4F88"/>
    <w:rsid w:val="00DA5905"/>
    <w:rsid w:val="00DA6E5F"/>
    <w:rsid w:val="00DA7C6F"/>
    <w:rsid w:val="00DB039F"/>
    <w:rsid w:val="00DB0CAE"/>
    <w:rsid w:val="00DB1348"/>
    <w:rsid w:val="00DB1A17"/>
    <w:rsid w:val="00DB1C74"/>
    <w:rsid w:val="00DB1E72"/>
    <w:rsid w:val="00DB3C74"/>
    <w:rsid w:val="00DB3D76"/>
    <w:rsid w:val="00DB4708"/>
    <w:rsid w:val="00DB48C1"/>
    <w:rsid w:val="00DB6689"/>
    <w:rsid w:val="00DB6748"/>
    <w:rsid w:val="00DB6776"/>
    <w:rsid w:val="00DB7699"/>
    <w:rsid w:val="00DB7794"/>
    <w:rsid w:val="00DC0024"/>
    <w:rsid w:val="00DC00CA"/>
    <w:rsid w:val="00DC1213"/>
    <w:rsid w:val="00DC18CE"/>
    <w:rsid w:val="00DC1AC8"/>
    <w:rsid w:val="00DC25C1"/>
    <w:rsid w:val="00DC2768"/>
    <w:rsid w:val="00DC2972"/>
    <w:rsid w:val="00DC4614"/>
    <w:rsid w:val="00DC4A52"/>
    <w:rsid w:val="00DC5E92"/>
    <w:rsid w:val="00DC5F56"/>
    <w:rsid w:val="00DC64B2"/>
    <w:rsid w:val="00DC754F"/>
    <w:rsid w:val="00DC7D2C"/>
    <w:rsid w:val="00DD0ADE"/>
    <w:rsid w:val="00DD0FD5"/>
    <w:rsid w:val="00DD12B0"/>
    <w:rsid w:val="00DD1DB0"/>
    <w:rsid w:val="00DD1ED2"/>
    <w:rsid w:val="00DD34F8"/>
    <w:rsid w:val="00DD3A22"/>
    <w:rsid w:val="00DD4F5A"/>
    <w:rsid w:val="00DD6307"/>
    <w:rsid w:val="00DD70E8"/>
    <w:rsid w:val="00DD7FF4"/>
    <w:rsid w:val="00DE05B5"/>
    <w:rsid w:val="00DE081E"/>
    <w:rsid w:val="00DE2C20"/>
    <w:rsid w:val="00DE2DEA"/>
    <w:rsid w:val="00DE3408"/>
    <w:rsid w:val="00DE4D5B"/>
    <w:rsid w:val="00DE516B"/>
    <w:rsid w:val="00DE57A2"/>
    <w:rsid w:val="00DE6ED8"/>
    <w:rsid w:val="00DE7B94"/>
    <w:rsid w:val="00DF0118"/>
    <w:rsid w:val="00DF0A67"/>
    <w:rsid w:val="00DF1C01"/>
    <w:rsid w:val="00DF3FFA"/>
    <w:rsid w:val="00DF4127"/>
    <w:rsid w:val="00DF4F31"/>
    <w:rsid w:val="00DF4F93"/>
    <w:rsid w:val="00DF50F1"/>
    <w:rsid w:val="00DF58F8"/>
    <w:rsid w:val="00DF6BFA"/>
    <w:rsid w:val="00DF7AF8"/>
    <w:rsid w:val="00DF7EAD"/>
    <w:rsid w:val="00E00436"/>
    <w:rsid w:val="00E008AE"/>
    <w:rsid w:val="00E012EB"/>
    <w:rsid w:val="00E0167D"/>
    <w:rsid w:val="00E0338D"/>
    <w:rsid w:val="00E0376D"/>
    <w:rsid w:val="00E037C0"/>
    <w:rsid w:val="00E04374"/>
    <w:rsid w:val="00E053E7"/>
    <w:rsid w:val="00E055BA"/>
    <w:rsid w:val="00E05CB2"/>
    <w:rsid w:val="00E06724"/>
    <w:rsid w:val="00E06A41"/>
    <w:rsid w:val="00E07313"/>
    <w:rsid w:val="00E07747"/>
    <w:rsid w:val="00E07B7A"/>
    <w:rsid w:val="00E10E07"/>
    <w:rsid w:val="00E124B1"/>
    <w:rsid w:val="00E126D2"/>
    <w:rsid w:val="00E12730"/>
    <w:rsid w:val="00E136E1"/>
    <w:rsid w:val="00E137E4"/>
    <w:rsid w:val="00E13DF6"/>
    <w:rsid w:val="00E1455D"/>
    <w:rsid w:val="00E14ACA"/>
    <w:rsid w:val="00E14C09"/>
    <w:rsid w:val="00E14D1E"/>
    <w:rsid w:val="00E1508A"/>
    <w:rsid w:val="00E158EE"/>
    <w:rsid w:val="00E15B71"/>
    <w:rsid w:val="00E16A4C"/>
    <w:rsid w:val="00E16F73"/>
    <w:rsid w:val="00E1709D"/>
    <w:rsid w:val="00E1718B"/>
    <w:rsid w:val="00E175E2"/>
    <w:rsid w:val="00E17E10"/>
    <w:rsid w:val="00E20F29"/>
    <w:rsid w:val="00E21C29"/>
    <w:rsid w:val="00E2298E"/>
    <w:rsid w:val="00E23368"/>
    <w:rsid w:val="00E24074"/>
    <w:rsid w:val="00E2541E"/>
    <w:rsid w:val="00E260D8"/>
    <w:rsid w:val="00E272B9"/>
    <w:rsid w:val="00E279CA"/>
    <w:rsid w:val="00E27F47"/>
    <w:rsid w:val="00E3012D"/>
    <w:rsid w:val="00E31046"/>
    <w:rsid w:val="00E33379"/>
    <w:rsid w:val="00E33432"/>
    <w:rsid w:val="00E3370E"/>
    <w:rsid w:val="00E349A3"/>
    <w:rsid w:val="00E34D5E"/>
    <w:rsid w:val="00E34FC0"/>
    <w:rsid w:val="00E3605D"/>
    <w:rsid w:val="00E361B8"/>
    <w:rsid w:val="00E36FD6"/>
    <w:rsid w:val="00E379DC"/>
    <w:rsid w:val="00E403D2"/>
    <w:rsid w:val="00E4050D"/>
    <w:rsid w:val="00E41190"/>
    <w:rsid w:val="00E4123D"/>
    <w:rsid w:val="00E42563"/>
    <w:rsid w:val="00E42D63"/>
    <w:rsid w:val="00E437DA"/>
    <w:rsid w:val="00E43ACA"/>
    <w:rsid w:val="00E4484A"/>
    <w:rsid w:val="00E4545E"/>
    <w:rsid w:val="00E45B18"/>
    <w:rsid w:val="00E46333"/>
    <w:rsid w:val="00E46688"/>
    <w:rsid w:val="00E46EB0"/>
    <w:rsid w:val="00E474D2"/>
    <w:rsid w:val="00E521EC"/>
    <w:rsid w:val="00E528E8"/>
    <w:rsid w:val="00E52FEC"/>
    <w:rsid w:val="00E5309D"/>
    <w:rsid w:val="00E53915"/>
    <w:rsid w:val="00E53ED0"/>
    <w:rsid w:val="00E542D9"/>
    <w:rsid w:val="00E54C78"/>
    <w:rsid w:val="00E5551B"/>
    <w:rsid w:val="00E55A7F"/>
    <w:rsid w:val="00E5614C"/>
    <w:rsid w:val="00E566C8"/>
    <w:rsid w:val="00E567C4"/>
    <w:rsid w:val="00E56BAE"/>
    <w:rsid w:val="00E605A0"/>
    <w:rsid w:val="00E620C8"/>
    <w:rsid w:val="00E63051"/>
    <w:rsid w:val="00E6364A"/>
    <w:rsid w:val="00E64229"/>
    <w:rsid w:val="00E64E16"/>
    <w:rsid w:val="00E65AA3"/>
    <w:rsid w:val="00E66091"/>
    <w:rsid w:val="00E6642D"/>
    <w:rsid w:val="00E665A2"/>
    <w:rsid w:val="00E66C62"/>
    <w:rsid w:val="00E67E0C"/>
    <w:rsid w:val="00E71850"/>
    <w:rsid w:val="00E71891"/>
    <w:rsid w:val="00E71CB1"/>
    <w:rsid w:val="00E71D4F"/>
    <w:rsid w:val="00E72B85"/>
    <w:rsid w:val="00E7324D"/>
    <w:rsid w:val="00E73AB1"/>
    <w:rsid w:val="00E73C25"/>
    <w:rsid w:val="00E7443A"/>
    <w:rsid w:val="00E74804"/>
    <w:rsid w:val="00E74EF7"/>
    <w:rsid w:val="00E75211"/>
    <w:rsid w:val="00E75D68"/>
    <w:rsid w:val="00E75E4B"/>
    <w:rsid w:val="00E76DAB"/>
    <w:rsid w:val="00E77573"/>
    <w:rsid w:val="00E77856"/>
    <w:rsid w:val="00E801DD"/>
    <w:rsid w:val="00E806A8"/>
    <w:rsid w:val="00E80702"/>
    <w:rsid w:val="00E81C9A"/>
    <w:rsid w:val="00E83005"/>
    <w:rsid w:val="00E841CB"/>
    <w:rsid w:val="00E842D5"/>
    <w:rsid w:val="00E8466F"/>
    <w:rsid w:val="00E85268"/>
    <w:rsid w:val="00E85CBC"/>
    <w:rsid w:val="00E8661E"/>
    <w:rsid w:val="00E86E79"/>
    <w:rsid w:val="00E871CE"/>
    <w:rsid w:val="00E90285"/>
    <w:rsid w:val="00E9031C"/>
    <w:rsid w:val="00E90D1E"/>
    <w:rsid w:val="00E90E67"/>
    <w:rsid w:val="00E914DF"/>
    <w:rsid w:val="00E937E0"/>
    <w:rsid w:val="00E9490A"/>
    <w:rsid w:val="00E94BDA"/>
    <w:rsid w:val="00E95056"/>
    <w:rsid w:val="00E964AC"/>
    <w:rsid w:val="00E96912"/>
    <w:rsid w:val="00E973F2"/>
    <w:rsid w:val="00EA03BB"/>
    <w:rsid w:val="00EA3C24"/>
    <w:rsid w:val="00EA56EB"/>
    <w:rsid w:val="00EA5842"/>
    <w:rsid w:val="00EA62DC"/>
    <w:rsid w:val="00EA6863"/>
    <w:rsid w:val="00EA70E2"/>
    <w:rsid w:val="00EA7B8C"/>
    <w:rsid w:val="00EB0778"/>
    <w:rsid w:val="00EB095C"/>
    <w:rsid w:val="00EB09D1"/>
    <w:rsid w:val="00EB0E63"/>
    <w:rsid w:val="00EB0F1D"/>
    <w:rsid w:val="00EB1288"/>
    <w:rsid w:val="00EB1CB2"/>
    <w:rsid w:val="00EB27B5"/>
    <w:rsid w:val="00EB2AE0"/>
    <w:rsid w:val="00EB36E6"/>
    <w:rsid w:val="00EB4594"/>
    <w:rsid w:val="00EB48B7"/>
    <w:rsid w:val="00EB5024"/>
    <w:rsid w:val="00EB5601"/>
    <w:rsid w:val="00EB5C9B"/>
    <w:rsid w:val="00EB64FA"/>
    <w:rsid w:val="00EB6521"/>
    <w:rsid w:val="00EB6E71"/>
    <w:rsid w:val="00EB7614"/>
    <w:rsid w:val="00EC02EB"/>
    <w:rsid w:val="00EC0422"/>
    <w:rsid w:val="00EC04A0"/>
    <w:rsid w:val="00EC30B5"/>
    <w:rsid w:val="00EC3885"/>
    <w:rsid w:val="00EC3C82"/>
    <w:rsid w:val="00EC3F2A"/>
    <w:rsid w:val="00EC4AC9"/>
    <w:rsid w:val="00EC52B3"/>
    <w:rsid w:val="00EC57B6"/>
    <w:rsid w:val="00EC6915"/>
    <w:rsid w:val="00EC76A5"/>
    <w:rsid w:val="00EC7A00"/>
    <w:rsid w:val="00EC7F08"/>
    <w:rsid w:val="00ED041E"/>
    <w:rsid w:val="00ED04FC"/>
    <w:rsid w:val="00ED088E"/>
    <w:rsid w:val="00ED1B55"/>
    <w:rsid w:val="00ED2B18"/>
    <w:rsid w:val="00ED2D00"/>
    <w:rsid w:val="00ED2E75"/>
    <w:rsid w:val="00ED3200"/>
    <w:rsid w:val="00ED322D"/>
    <w:rsid w:val="00ED40B3"/>
    <w:rsid w:val="00ED421D"/>
    <w:rsid w:val="00ED44A6"/>
    <w:rsid w:val="00ED4DDF"/>
    <w:rsid w:val="00ED5180"/>
    <w:rsid w:val="00ED51E9"/>
    <w:rsid w:val="00ED53C8"/>
    <w:rsid w:val="00ED65F5"/>
    <w:rsid w:val="00ED6A73"/>
    <w:rsid w:val="00ED6BAD"/>
    <w:rsid w:val="00ED782A"/>
    <w:rsid w:val="00ED7B4E"/>
    <w:rsid w:val="00EE03F4"/>
    <w:rsid w:val="00EE2E4E"/>
    <w:rsid w:val="00EE3D4D"/>
    <w:rsid w:val="00EE63B2"/>
    <w:rsid w:val="00EE6598"/>
    <w:rsid w:val="00EE65D0"/>
    <w:rsid w:val="00EE6CC2"/>
    <w:rsid w:val="00EE7592"/>
    <w:rsid w:val="00EF15E3"/>
    <w:rsid w:val="00EF2C2C"/>
    <w:rsid w:val="00EF2F50"/>
    <w:rsid w:val="00EF3005"/>
    <w:rsid w:val="00EF3B60"/>
    <w:rsid w:val="00EF4000"/>
    <w:rsid w:val="00EF4666"/>
    <w:rsid w:val="00EF4F8F"/>
    <w:rsid w:val="00EF68D3"/>
    <w:rsid w:val="00EF6961"/>
    <w:rsid w:val="00EF6F89"/>
    <w:rsid w:val="00EF70B8"/>
    <w:rsid w:val="00EF72AC"/>
    <w:rsid w:val="00EF767A"/>
    <w:rsid w:val="00EF7EC4"/>
    <w:rsid w:val="00F0069A"/>
    <w:rsid w:val="00F04B3D"/>
    <w:rsid w:val="00F04C5C"/>
    <w:rsid w:val="00F04FEE"/>
    <w:rsid w:val="00F05817"/>
    <w:rsid w:val="00F05F32"/>
    <w:rsid w:val="00F06357"/>
    <w:rsid w:val="00F06435"/>
    <w:rsid w:val="00F100B3"/>
    <w:rsid w:val="00F10101"/>
    <w:rsid w:val="00F10645"/>
    <w:rsid w:val="00F113DF"/>
    <w:rsid w:val="00F1209E"/>
    <w:rsid w:val="00F1258B"/>
    <w:rsid w:val="00F12AD6"/>
    <w:rsid w:val="00F12B27"/>
    <w:rsid w:val="00F12E5F"/>
    <w:rsid w:val="00F12F06"/>
    <w:rsid w:val="00F14009"/>
    <w:rsid w:val="00F143C9"/>
    <w:rsid w:val="00F143FB"/>
    <w:rsid w:val="00F1446C"/>
    <w:rsid w:val="00F15AD9"/>
    <w:rsid w:val="00F16272"/>
    <w:rsid w:val="00F162F3"/>
    <w:rsid w:val="00F16657"/>
    <w:rsid w:val="00F17252"/>
    <w:rsid w:val="00F1781D"/>
    <w:rsid w:val="00F17910"/>
    <w:rsid w:val="00F20F57"/>
    <w:rsid w:val="00F21478"/>
    <w:rsid w:val="00F22091"/>
    <w:rsid w:val="00F223C3"/>
    <w:rsid w:val="00F228D5"/>
    <w:rsid w:val="00F22F39"/>
    <w:rsid w:val="00F239CB"/>
    <w:rsid w:val="00F26522"/>
    <w:rsid w:val="00F27545"/>
    <w:rsid w:val="00F27F81"/>
    <w:rsid w:val="00F301DA"/>
    <w:rsid w:val="00F3051C"/>
    <w:rsid w:val="00F338E7"/>
    <w:rsid w:val="00F33B50"/>
    <w:rsid w:val="00F33B79"/>
    <w:rsid w:val="00F33CA2"/>
    <w:rsid w:val="00F34468"/>
    <w:rsid w:val="00F34987"/>
    <w:rsid w:val="00F34D34"/>
    <w:rsid w:val="00F365CD"/>
    <w:rsid w:val="00F36C31"/>
    <w:rsid w:val="00F36D18"/>
    <w:rsid w:val="00F371AA"/>
    <w:rsid w:val="00F3728A"/>
    <w:rsid w:val="00F37911"/>
    <w:rsid w:val="00F40162"/>
    <w:rsid w:val="00F402B9"/>
    <w:rsid w:val="00F408E6"/>
    <w:rsid w:val="00F40CA5"/>
    <w:rsid w:val="00F41283"/>
    <w:rsid w:val="00F4215F"/>
    <w:rsid w:val="00F42839"/>
    <w:rsid w:val="00F42AC2"/>
    <w:rsid w:val="00F458BC"/>
    <w:rsid w:val="00F467E9"/>
    <w:rsid w:val="00F46B35"/>
    <w:rsid w:val="00F46D3F"/>
    <w:rsid w:val="00F478CC"/>
    <w:rsid w:val="00F5039A"/>
    <w:rsid w:val="00F50CC6"/>
    <w:rsid w:val="00F51B07"/>
    <w:rsid w:val="00F52003"/>
    <w:rsid w:val="00F527BD"/>
    <w:rsid w:val="00F5295C"/>
    <w:rsid w:val="00F529BA"/>
    <w:rsid w:val="00F531CB"/>
    <w:rsid w:val="00F533CE"/>
    <w:rsid w:val="00F5350C"/>
    <w:rsid w:val="00F536CF"/>
    <w:rsid w:val="00F54053"/>
    <w:rsid w:val="00F5661E"/>
    <w:rsid w:val="00F56E49"/>
    <w:rsid w:val="00F57827"/>
    <w:rsid w:val="00F578B7"/>
    <w:rsid w:val="00F6011D"/>
    <w:rsid w:val="00F611D7"/>
    <w:rsid w:val="00F61DA6"/>
    <w:rsid w:val="00F620F7"/>
    <w:rsid w:val="00F624D5"/>
    <w:rsid w:val="00F627AC"/>
    <w:rsid w:val="00F62A97"/>
    <w:rsid w:val="00F640B3"/>
    <w:rsid w:val="00F6472B"/>
    <w:rsid w:val="00F654A3"/>
    <w:rsid w:val="00F655C1"/>
    <w:rsid w:val="00F65C11"/>
    <w:rsid w:val="00F6646D"/>
    <w:rsid w:val="00F6698F"/>
    <w:rsid w:val="00F66D18"/>
    <w:rsid w:val="00F66D34"/>
    <w:rsid w:val="00F67AD0"/>
    <w:rsid w:val="00F67F8A"/>
    <w:rsid w:val="00F7066E"/>
    <w:rsid w:val="00F717CC"/>
    <w:rsid w:val="00F71AE8"/>
    <w:rsid w:val="00F724A0"/>
    <w:rsid w:val="00F73002"/>
    <w:rsid w:val="00F736DB"/>
    <w:rsid w:val="00F73B97"/>
    <w:rsid w:val="00F73F3B"/>
    <w:rsid w:val="00F754A1"/>
    <w:rsid w:val="00F75A2A"/>
    <w:rsid w:val="00F75B4E"/>
    <w:rsid w:val="00F801A7"/>
    <w:rsid w:val="00F80408"/>
    <w:rsid w:val="00F80E6A"/>
    <w:rsid w:val="00F812B3"/>
    <w:rsid w:val="00F81A6B"/>
    <w:rsid w:val="00F81EA0"/>
    <w:rsid w:val="00F831E6"/>
    <w:rsid w:val="00F837CE"/>
    <w:rsid w:val="00F843B6"/>
    <w:rsid w:val="00F857C6"/>
    <w:rsid w:val="00F85C69"/>
    <w:rsid w:val="00F85FA2"/>
    <w:rsid w:val="00F861A3"/>
    <w:rsid w:val="00F863A1"/>
    <w:rsid w:val="00F86D69"/>
    <w:rsid w:val="00F8731F"/>
    <w:rsid w:val="00F904D3"/>
    <w:rsid w:val="00F906B3"/>
    <w:rsid w:val="00F90E9C"/>
    <w:rsid w:val="00F9124E"/>
    <w:rsid w:val="00F9186F"/>
    <w:rsid w:val="00F9200D"/>
    <w:rsid w:val="00F92625"/>
    <w:rsid w:val="00F92A18"/>
    <w:rsid w:val="00F937B8"/>
    <w:rsid w:val="00F9413E"/>
    <w:rsid w:val="00F94475"/>
    <w:rsid w:val="00F9478A"/>
    <w:rsid w:val="00F94FAB"/>
    <w:rsid w:val="00F9554D"/>
    <w:rsid w:val="00F95A3C"/>
    <w:rsid w:val="00FA012B"/>
    <w:rsid w:val="00FA0D65"/>
    <w:rsid w:val="00FA2756"/>
    <w:rsid w:val="00FA2E46"/>
    <w:rsid w:val="00FA3020"/>
    <w:rsid w:val="00FA307D"/>
    <w:rsid w:val="00FA455E"/>
    <w:rsid w:val="00FA5707"/>
    <w:rsid w:val="00FA595C"/>
    <w:rsid w:val="00FA5BD6"/>
    <w:rsid w:val="00FA6247"/>
    <w:rsid w:val="00FA72B8"/>
    <w:rsid w:val="00FA74EF"/>
    <w:rsid w:val="00FB08E6"/>
    <w:rsid w:val="00FB097E"/>
    <w:rsid w:val="00FB1029"/>
    <w:rsid w:val="00FB14C1"/>
    <w:rsid w:val="00FB1DDF"/>
    <w:rsid w:val="00FB25F0"/>
    <w:rsid w:val="00FB30DC"/>
    <w:rsid w:val="00FB50B4"/>
    <w:rsid w:val="00FB52AC"/>
    <w:rsid w:val="00FB5DCD"/>
    <w:rsid w:val="00FB6144"/>
    <w:rsid w:val="00FB631B"/>
    <w:rsid w:val="00FB6796"/>
    <w:rsid w:val="00FB681B"/>
    <w:rsid w:val="00FB6CF3"/>
    <w:rsid w:val="00FB7972"/>
    <w:rsid w:val="00FB79C8"/>
    <w:rsid w:val="00FC0CB6"/>
    <w:rsid w:val="00FC18B3"/>
    <w:rsid w:val="00FC37AE"/>
    <w:rsid w:val="00FC470B"/>
    <w:rsid w:val="00FC4B40"/>
    <w:rsid w:val="00FC67B7"/>
    <w:rsid w:val="00FC720C"/>
    <w:rsid w:val="00FD0460"/>
    <w:rsid w:val="00FD1506"/>
    <w:rsid w:val="00FD2E1C"/>
    <w:rsid w:val="00FD44C8"/>
    <w:rsid w:val="00FD5FF4"/>
    <w:rsid w:val="00FD66EF"/>
    <w:rsid w:val="00FD69F0"/>
    <w:rsid w:val="00FD6BCC"/>
    <w:rsid w:val="00FD6E04"/>
    <w:rsid w:val="00FD75B8"/>
    <w:rsid w:val="00FE07BD"/>
    <w:rsid w:val="00FE0D1F"/>
    <w:rsid w:val="00FE0FF8"/>
    <w:rsid w:val="00FE1514"/>
    <w:rsid w:val="00FE172F"/>
    <w:rsid w:val="00FE19E1"/>
    <w:rsid w:val="00FE1A35"/>
    <w:rsid w:val="00FE1F1B"/>
    <w:rsid w:val="00FE3DDC"/>
    <w:rsid w:val="00FE425A"/>
    <w:rsid w:val="00FE474D"/>
    <w:rsid w:val="00FE4E2E"/>
    <w:rsid w:val="00FE4F25"/>
    <w:rsid w:val="00FE4FBA"/>
    <w:rsid w:val="00FE53A3"/>
    <w:rsid w:val="00FE672D"/>
    <w:rsid w:val="00FE6910"/>
    <w:rsid w:val="00FE6DB8"/>
    <w:rsid w:val="00FE748F"/>
    <w:rsid w:val="00FE7866"/>
    <w:rsid w:val="00FE7BD6"/>
    <w:rsid w:val="00FF061D"/>
    <w:rsid w:val="00FF0BB2"/>
    <w:rsid w:val="00FF0BC0"/>
    <w:rsid w:val="00FF0D5D"/>
    <w:rsid w:val="00FF0DE4"/>
    <w:rsid w:val="00FF193F"/>
    <w:rsid w:val="00FF2523"/>
    <w:rsid w:val="00FF2EA6"/>
    <w:rsid w:val="00FF2EEF"/>
    <w:rsid w:val="00FF328A"/>
    <w:rsid w:val="00FF38C8"/>
    <w:rsid w:val="00FF38D4"/>
    <w:rsid w:val="00FF3E21"/>
    <w:rsid w:val="00FF4E94"/>
    <w:rsid w:val="00FF5C48"/>
    <w:rsid w:val="00FF6166"/>
    <w:rsid w:val="00FF6289"/>
    <w:rsid w:val="00FF6297"/>
    <w:rsid w:val="00FF67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007CA93-6D00-455A-B4E6-AC799CAC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1A6B"/>
    <w:pPr>
      <w:widowControl w:val="0"/>
      <w:autoSpaceDE w:val="0"/>
      <w:autoSpaceDN w:val="0"/>
      <w:adjustRightInd w:val="0"/>
    </w:pPr>
  </w:style>
  <w:style w:type="paragraph" w:styleId="1">
    <w:name w:val="heading 1"/>
    <w:aliases w:val="перед заголовком 2"/>
    <w:basedOn w:val="a3"/>
    <w:next w:val="a3"/>
    <w:link w:val="10"/>
    <w:uiPriority w:val="9"/>
    <w:qFormat/>
    <w:rsid w:val="00772B27"/>
    <w:pPr>
      <w:keepNext/>
      <w:keepLines/>
      <w:spacing w:before="480"/>
      <w:outlineLvl w:val="0"/>
    </w:pPr>
    <w:rPr>
      <w:rFonts w:ascii="Arial" w:hAnsi="Arial"/>
      <w:b/>
      <w:bCs/>
      <w:color w:val="365F91"/>
      <w:sz w:val="28"/>
      <w:szCs w:val="28"/>
    </w:rPr>
  </w:style>
  <w:style w:type="paragraph" w:styleId="2">
    <w:name w:val="heading 2"/>
    <w:aliases w:val="Заголовок 2 - после заг.1 и перед заг.3"/>
    <w:basedOn w:val="a3"/>
    <w:next w:val="a3"/>
    <w:link w:val="20"/>
    <w:qFormat/>
    <w:rsid w:val="00012B3A"/>
    <w:pPr>
      <w:keepNext/>
      <w:widowControl/>
      <w:tabs>
        <w:tab w:val="num" w:pos="1134"/>
      </w:tabs>
      <w:suppressAutoHyphens/>
      <w:autoSpaceDE/>
      <w:autoSpaceDN/>
      <w:adjustRightInd/>
      <w:spacing w:before="360" w:after="120"/>
      <w:ind w:left="1134" w:hanging="1134"/>
      <w:outlineLvl w:val="1"/>
    </w:pPr>
    <w:rPr>
      <w:b/>
      <w:snapToGrid w:val="0"/>
      <w:sz w:val="32"/>
    </w:rPr>
  </w:style>
  <w:style w:type="paragraph" w:styleId="3">
    <w:name w:val="heading 3"/>
    <w:basedOn w:val="a3"/>
    <w:next w:val="a3"/>
    <w:link w:val="30"/>
    <w:unhideWhenUsed/>
    <w:qFormat/>
    <w:rsid w:val="004E726D"/>
    <w:pPr>
      <w:keepNext/>
      <w:keepLines/>
      <w:spacing w:before="200"/>
      <w:outlineLvl w:val="2"/>
    </w:pPr>
    <w:rPr>
      <w:rFonts w:ascii="Arial" w:hAnsi="Arial"/>
      <w:b/>
      <w:bCs/>
      <w:color w:val="4F81BD"/>
    </w:rPr>
  </w:style>
  <w:style w:type="paragraph" w:styleId="5">
    <w:name w:val="heading 5"/>
    <w:basedOn w:val="a3"/>
    <w:next w:val="a3"/>
    <w:link w:val="50"/>
    <w:qFormat/>
    <w:rsid w:val="00343FA6"/>
    <w:pPr>
      <w:widowControl/>
      <w:numPr>
        <w:ilvl w:val="4"/>
        <w:numId w:val="3"/>
      </w:numPr>
      <w:autoSpaceDE/>
      <w:autoSpaceDN/>
      <w:adjustRightInd/>
      <w:spacing w:before="240" w:after="60"/>
      <w:jc w:val="both"/>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link w:val="a8"/>
    <w:qFormat/>
    <w:rsid w:val="00F81A6B"/>
    <w:pPr>
      <w:autoSpaceDE/>
      <w:autoSpaceDN/>
      <w:adjustRightInd/>
      <w:jc w:val="center"/>
    </w:pPr>
    <w:rPr>
      <w:b/>
    </w:rPr>
  </w:style>
  <w:style w:type="character" w:customStyle="1" w:styleId="a8">
    <w:name w:val="Название Знак"/>
    <w:link w:val="a7"/>
    <w:rsid w:val="00F81A6B"/>
    <w:rPr>
      <w:rFonts w:ascii="Times New Roman" w:eastAsia="Times New Roman" w:hAnsi="Times New Roman" w:cs="Times New Roman"/>
      <w:b/>
      <w:snapToGrid/>
      <w:szCs w:val="20"/>
      <w:lang w:eastAsia="ru-RU"/>
    </w:rPr>
  </w:style>
  <w:style w:type="paragraph" w:styleId="a9">
    <w:name w:val="List Paragraph"/>
    <w:aliases w:val="Подпись рисунка,ПКФ Список,Заголовок_3,Абзац списка5,Абзац списка1,1,UL,Абзац маркированнный,List Paragraph"/>
    <w:basedOn w:val="a3"/>
    <w:link w:val="aa"/>
    <w:uiPriority w:val="34"/>
    <w:qFormat/>
    <w:rsid w:val="00F81A6B"/>
    <w:pPr>
      <w:ind w:left="720"/>
      <w:contextualSpacing/>
    </w:pPr>
  </w:style>
  <w:style w:type="paragraph" w:customStyle="1" w:styleId="ab">
    <w:name w:val="Заголовок раздел"/>
    <w:basedOn w:val="a3"/>
    <w:rsid w:val="00F81A6B"/>
    <w:pPr>
      <w:spacing w:before="480" w:after="240"/>
    </w:pPr>
    <w:rPr>
      <w:b/>
      <w:sz w:val="28"/>
    </w:rPr>
  </w:style>
  <w:style w:type="paragraph" w:styleId="ac">
    <w:name w:val="footer"/>
    <w:basedOn w:val="a3"/>
    <w:link w:val="ad"/>
    <w:uiPriority w:val="99"/>
    <w:rsid w:val="00F54053"/>
    <w:pPr>
      <w:tabs>
        <w:tab w:val="center" w:pos="4677"/>
        <w:tab w:val="right" w:pos="9355"/>
      </w:tabs>
    </w:pPr>
  </w:style>
  <w:style w:type="character" w:customStyle="1" w:styleId="ad">
    <w:name w:val="Нижний колонтитул Знак"/>
    <w:link w:val="ac"/>
    <w:uiPriority w:val="99"/>
    <w:rsid w:val="00F54053"/>
    <w:rPr>
      <w:rFonts w:ascii="Times New Roman" w:eastAsia="Times New Roman" w:hAnsi="Times New Roman" w:cs="Times New Roman"/>
      <w:sz w:val="20"/>
      <w:szCs w:val="20"/>
      <w:lang w:eastAsia="ru-RU"/>
    </w:rPr>
  </w:style>
  <w:style w:type="character" w:customStyle="1" w:styleId="21">
    <w:name w:val="Основной текст с отступом 2 Знак"/>
    <w:uiPriority w:val="99"/>
    <w:rsid w:val="0081403F"/>
    <w:rPr>
      <w:color w:val="000000"/>
      <w:sz w:val="24"/>
      <w:szCs w:val="24"/>
      <w:lang w:val="ru-RU" w:eastAsia="ru-RU" w:bidi="ar-SA"/>
    </w:rPr>
  </w:style>
  <w:style w:type="character" w:styleId="ae">
    <w:name w:val="Strong"/>
    <w:uiPriority w:val="22"/>
    <w:qFormat/>
    <w:rsid w:val="00E81C9A"/>
    <w:rPr>
      <w:b/>
      <w:bCs/>
    </w:rPr>
  </w:style>
  <w:style w:type="paragraph" w:styleId="af">
    <w:name w:val="Normal (Web)"/>
    <w:basedOn w:val="a3"/>
    <w:uiPriority w:val="99"/>
    <w:semiHidden/>
    <w:unhideWhenUsed/>
    <w:rsid w:val="00E81C9A"/>
    <w:pPr>
      <w:widowControl/>
      <w:autoSpaceDE/>
      <w:autoSpaceDN/>
      <w:adjustRightInd/>
      <w:spacing w:after="300"/>
    </w:pPr>
    <w:rPr>
      <w:sz w:val="24"/>
      <w:szCs w:val="24"/>
    </w:rPr>
  </w:style>
  <w:style w:type="paragraph" w:styleId="af0">
    <w:name w:val="Body Text Indent"/>
    <w:basedOn w:val="a3"/>
    <w:link w:val="af1"/>
    <w:rsid w:val="00A05C11"/>
    <w:pPr>
      <w:widowControl/>
      <w:autoSpaceDE/>
      <w:autoSpaceDN/>
      <w:adjustRightInd/>
      <w:spacing w:before="120"/>
    </w:pPr>
    <w:rPr>
      <w:rFonts w:ascii="Arial" w:hAnsi="Arial"/>
      <w:color w:val="FF00FF"/>
    </w:rPr>
  </w:style>
  <w:style w:type="character" w:customStyle="1" w:styleId="af1">
    <w:name w:val="Основной текст с отступом Знак"/>
    <w:link w:val="af0"/>
    <w:rsid w:val="00A05C11"/>
    <w:rPr>
      <w:rFonts w:ascii="Arial" w:eastAsia="Times New Roman" w:hAnsi="Arial" w:cs="Arial"/>
      <w:color w:val="FF00FF"/>
      <w:lang w:eastAsia="ru-RU"/>
    </w:rPr>
  </w:style>
  <w:style w:type="paragraph" w:styleId="22">
    <w:name w:val="Body Text 2"/>
    <w:basedOn w:val="a3"/>
    <w:link w:val="23"/>
    <w:uiPriority w:val="99"/>
    <w:unhideWhenUsed/>
    <w:rsid w:val="000A377F"/>
    <w:pPr>
      <w:spacing w:after="120" w:line="480" w:lineRule="auto"/>
    </w:pPr>
  </w:style>
  <w:style w:type="character" w:customStyle="1" w:styleId="23">
    <w:name w:val="Основной текст 2 Знак"/>
    <w:link w:val="22"/>
    <w:uiPriority w:val="99"/>
    <w:rsid w:val="000A377F"/>
    <w:rPr>
      <w:rFonts w:ascii="Times New Roman" w:eastAsia="Times New Roman" w:hAnsi="Times New Roman" w:cs="Times New Roman"/>
      <w:sz w:val="20"/>
      <w:szCs w:val="20"/>
      <w:lang w:eastAsia="ru-RU"/>
    </w:rPr>
  </w:style>
  <w:style w:type="character" w:customStyle="1" w:styleId="aa">
    <w:name w:val="Абзац списка Знак"/>
    <w:aliases w:val="Подпись рисунка Знак,ПКФ Список Знак,Заголовок_3 Знак,Абзац списка5 Знак,Абзац списка1 Знак,1 Знак,UL Знак,Абзац маркированнный Знак,List Paragraph Знак"/>
    <w:link w:val="a9"/>
    <w:uiPriority w:val="34"/>
    <w:qFormat/>
    <w:rsid w:val="000A377F"/>
    <w:rPr>
      <w:rFonts w:ascii="Times New Roman" w:eastAsia="Times New Roman" w:hAnsi="Times New Roman" w:cs="Times New Roman"/>
      <w:sz w:val="20"/>
      <w:szCs w:val="20"/>
      <w:lang w:eastAsia="ru-RU"/>
    </w:rPr>
  </w:style>
  <w:style w:type="paragraph" w:customStyle="1" w:styleId="Redraft">
    <w:name w:val="Абзац списка Redraft"/>
    <w:basedOn w:val="a9"/>
    <w:qFormat/>
    <w:rsid w:val="00F92625"/>
    <w:pPr>
      <w:widowControl/>
      <w:numPr>
        <w:ilvl w:val="3"/>
        <w:numId w:val="2"/>
      </w:numPr>
      <w:autoSpaceDE/>
      <w:autoSpaceDN/>
      <w:adjustRightInd/>
      <w:contextualSpacing w:val="0"/>
      <w:jc w:val="both"/>
    </w:pPr>
    <w:rPr>
      <w:rFonts w:eastAsia="Calibri"/>
      <w:bCs/>
      <w:color w:val="000000"/>
      <w:sz w:val="22"/>
      <w:szCs w:val="22"/>
      <w:lang w:eastAsia="en-US"/>
    </w:rPr>
  </w:style>
  <w:style w:type="character" w:customStyle="1" w:styleId="50">
    <w:name w:val="Заголовок 5 Знак"/>
    <w:link w:val="5"/>
    <w:rsid w:val="00343FA6"/>
    <w:rPr>
      <w:b/>
      <w:bCs/>
      <w:i/>
      <w:iCs/>
      <w:sz w:val="26"/>
      <w:szCs w:val="26"/>
    </w:rPr>
  </w:style>
  <w:style w:type="character" w:customStyle="1" w:styleId="30">
    <w:name w:val="Заголовок 3 Знак"/>
    <w:link w:val="3"/>
    <w:rsid w:val="004E726D"/>
    <w:rPr>
      <w:rFonts w:ascii="Arial" w:eastAsia="Times New Roman" w:hAnsi="Arial" w:cs="Times New Roman"/>
      <w:b/>
      <w:bCs/>
      <w:color w:val="4F81BD"/>
      <w:sz w:val="20"/>
      <w:szCs w:val="20"/>
      <w:lang w:eastAsia="ru-RU"/>
    </w:rPr>
  </w:style>
  <w:style w:type="paragraph" w:customStyle="1" w:styleId="ConsPlusNormal">
    <w:name w:val="ConsPlusNormal"/>
    <w:rsid w:val="004E726D"/>
    <w:pPr>
      <w:autoSpaceDE w:val="0"/>
      <w:autoSpaceDN w:val="0"/>
      <w:adjustRightInd w:val="0"/>
      <w:ind w:firstLine="720"/>
    </w:pPr>
    <w:rPr>
      <w:rFonts w:ascii="Arial" w:hAnsi="Arial" w:cs="Arial"/>
    </w:rPr>
  </w:style>
  <w:style w:type="paragraph" w:styleId="31">
    <w:name w:val="Body Text Indent 3"/>
    <w:basedOn w:val="a3"/>
    <w:link w:val="32"/>
    <w:uiPriority w:val="99"/>
    <w:semiHidden/>
    <w:unhideWhenUsed/>
    <w:rsid w:val="00E665A2"/>
    <w:pPr>
      <w:spacing w:after="120"/>
      <w:ind w:left="283"/>
    </w:pPr>
    <w:rPr>
      <w:sz w:val="16"/>
      <w:szCs w:val="16"/>
    </w:rPr>
  </w:style>
  <w:style w:type="character" w:customStyle="1" w:styleId="32">
    <w:name w:val="Основной текст с отступом 3 Знак"/>
    <w:link w:val="31"/>
    <w:uiPriority w:val="99"/>
    <w:semiHidden/>
    <w:rsid w:val="00E665A2"/>
    <w:rPr>
      <w:rFonts w:ascii="Times New Roman" w:eastAsia="Times New Roman" w:hAnsi="Times New Roman" w:cs="Times New Roman"/>
      <w:sz w:val="16"/>
      <w:szCs w:val="16"/>
      <w:lang w:eastAsia="ru-RU"/>
    </w:rPr>
  </w:style>
  <w:style w:type="paragraph" w:customStyle="1" w:styleId="-">
    <w:name w:val="Контракт-подпункт"/>
    <w:basedOn w:val="a3"/>
    <w:rsid w:val="00E665A2"/>
    <w:pPr>
      <w:widowControl/>
      <w:tabs>
        <w:tab w:val="num" w:pos="360"/>
      </w:tabs>
      <w:autoSpaceDE/>
      <w:autoSpaceDN/>
      <w:adjustRightInd/>
      <w:spacing w:line="360" w:lineRule="auto"/>
      <w:ind w:firstLine="567"/>
      <w:jc w:val="both"/>
    </w:pPr>
    <w:rPr>
      <w:sz w:val="28"/>
      <w:szCs w:val="28"/>
    </w:rPr>
  </w:style>
  <w:style w:type="character" w:styleId="af2">
    <w:name w:val="annotation reference"/>
    <w:uiPriority w:val="99"/>
    <w:rsid w:val="00487CC4"/>
    <w:rPr>
      <w:rFonts w:cs="Times New Roman"/>
      <w:sz w:val="16"/>
      <w:szCs w:val="16"/>
    </w:rPr>
  </w:style>
  <w:style w:type="paragraph" w:styleId="af3">
    <w:name w:val="No Spacing"/>
    <w:uiPriority w:val="1"/>
    <w:qFormat/>
    <w:rsid w:val="001A5D3B"/>
    <w:rPr>
      <w:sz w:val="22"/>
      <w:szCs w:val="22"/>
    </w:rPr>
  </w:style>
  <w:style w:type="paragraph" w:styleId="af4">
    <w:name w:val="Body Text"/>
    <w:basedOn w:val="a3"/>
    <w:link w:val="af5"/>
    <w:unhideWhenUsed/>
    <w:rsid w:val="00AB2418"/>
    <w:pPr>
      <w:spacing w:after="120"/>
    </w:pPr>
  </w:style>
  <w:style w:type="character" w:customStyle="1" w:styleId="af5">
    <w:name w:val="Основной текст Знак"/>
    <w:link w:val="af4"/>
    <w:rsid w:val="00AB2418"/>
    <w:rPr>
      <w:rFonts w:ascii="Times New Roman" w:eastAsia="Times New Roman" w:hAnsi="Times New Roman" w:cs="Times New Roman"/>
      <w:sz w:val="20"/>
      <w:szCs w:val="20"/>
      <w:lang w:eastAsia="ru-RU"/>
    </w:rPr>
  </w:style>
  <w:style w:type="character" w:styleId="af6">
    <w:name w:val="Hyperlink"/>
    <w:uiPriority w:val="99"/>
    <w:unhideWhenUsed/>
    <w:rsid w:val="009C140A"/>
    <w:rPr>
      <w:color w:val="0000FF"/>
      <w:u w:val="single"/>
    </w:rPr>
  </w:style>
  <w:style w:type="paragraph" w:styleId="af7">
    <w:name w:val="header"/>
    <w:basedOn w:val="a3"/>
    <w:link w:val="af8"/>
    <w:unhideWhenUsed/>
    <w:rsid w:val="00474EE5"/>
    <w:pPr>
      <w:tabs>
        <w:tab w:val="center" w:pos="4677"/>
        <w:tab w:val="right" w:pos="9355"/>
      </w:tabs>
    </w:pPr>
  </w:style>
  <w:style w:type="character" w:customStyle="1" w:styleId="af8">
    <w:name w:val="Верхний колонтитул Знак"/>
    <w:link w:val="af7"/>
    <w:rsid w:val="00474EE5"/>
    <w:rPr>
      <w:rFonts w:ascii="Times New Roman" w:eastAsia="Times New Roman" w:hAnsi="Times New Roman" w:cs="Times New Roman"/>
      <w:sz w:val="20"/>
      <w:szCs w:val="20"/>
      <w:lang w:eastAsia="ru-RU"/>
    </w:rPr>
  </w:style>
  <w:style w:type="character" w:styleId="af9">
    <w:name w:val="page number"/>
    <w:basedOn w:val="a4"/>
    <w:rsid w:val="00474EE5"/>
  </w:style>
  <w:style w:type="paragraph" w:styleId="afa">
    <w:name w:val="Balloon Text"/>
    <w:basedOn w:val="a3"/>
    <w:link w:val="afb"/>
    <w:uiPriority w:val="99"/>
    <w:semiHidden/>
    <w:unhideWhenUsed/>
    <w:rsid w:val="00545D5D"/>
    <w:rPr>
      <w:rFonts w:ascii="Tahoma" w:hAnsi="Tahoma"/>
      <w:sz w:val="16"/>
      <w:szCs w:val="16"/>
    </w:rPr>
  </w:style>
  <w:style w:type="character" w:customStyle="1" w:styleId="afb">
    <w:name w:val="Текст выноски Знак"/>
    <w:link w:val="afa"/>
    <w:uiPriority w:val="99"/>
    <w:semiHidden/>
    <w:rsid w:val="00545D5D"/>
    <w:rPr>
      <w:rFonts w:ascii="Tahoma" w:eastAsia="Times New Roman" w:hAnsi="Tahoma" w:cs="Tahoma"/>
      <w:sz w:val="16"/>
      <w:szCs w:val="16"/>
      <w:lang w:eastAsia="ru-RU"/>
    </w:rPr>
  </w:style>
  <w:style w:type="paragraph" w:styleId="afc">
    <w:name w:val="annotation text"/>
    <w:basedOn w:val="a3"/>
    <w:link w:val="afd"/>
    <w:uiPriority w:val="99"/>
    <w:unhideWhenUsed/>
    <w:rsid w:val="00BB0B54"/>
  </w:style>
  <w:style w:type="character" w:customStyle="1" w:styleId="afd">
    <w:name w:val="Текст примечания Знак"/>
    <w:link w:val="afc"/>
    <w:uiPriority w:val="99"/>
    <w:rsid w:val="00BB0B54"/>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BB0B54"/>
    <w:rPr>
      <w:b/>
      <w:bCs/>
    </w:rPr>
  </w:style>
  <w:style w:type="character" w:customStyle="1" w:styleId="aff">
    <w:name w:val="Тема примечания Знак"/>
    <w:link w:val="afe"/>
    <w:uiPriority w:val="99"/>
    <w:semiHidden/>
    <w:rsid w:val="00BB0B54"/>
    <w:rPr>
      <w:rFonts w:ascii="Times New Roman" w:eastAsia="Times New Roman" w:hAnsi="Times New Roman" w:cs="Times New Roman"/>
      <w:b/>
      <w:bCs/>
      <w:sz w:val="20"/>
      <w:szCs w:val="20"/>
      <w:lang w:eastAsia="ru-RU"/>
    </w:rPr>
  </w:style>
  <w:style w:type="paragraph" w:customStyle="1" w:styleId="-0">
    <w:name w:val="_Маркер (номер) - с заголовком"/>
    <w:basedOn w:val="a3"/>
    <w:rsid w:val="001675AA"/>
    <w:pPr>
      <w:widowControl/>
      <w:autoSpaceDE/>
      <w:autoSpaceDN/>
      <w:adjustRightInd/>
      <w:spacing w:before="240" w:after="60" w:line="360" w:lineRule="auto"/>
    </w:pPr>
    <w:rPr>
      <w:b/>
      <w:bCs/>
      <w:sz w:val="24"/>
    </w:rPr>
  </w:style>
  <w:style w:type="paragraph" w:customStyle="1" w:styleId="Default">
    <w:name w:val="Default"/>
    <w:rsid w:val="00433796"/>
    <w:pPr>
      <w:autoSpaceDE w:val="0"/>
      <w:autoSpaceDN w:val="0"/>
      <w:adjustRightInd w:val="0"/>
    </w:pPr>
    <w:rPr>
      <w:color w:val="000000"/>
      <w:sz w:val="24"/>
      <w:szCs w:val="24"/>
      <w:lang w:eastAsia="en-US"/>
    </w:rPr>
  </w:style>
  <w:style w:type="table" w:styleId="aff0">
    <w:name w:val="Table Grid"/>
    <w:basedOn w:val="a5"/>
    <w:uiPriority w:val="99"/>
    <w:rsid w:val="00FE1F1B"/>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5"/>
    <w:next w:val="aff0"/>
    <w:rsid w:val="00FE1F1B"/>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
    <w:name w:val="Стиль Заголовок 1 + 11 пт"/>
    <w:basedOn w:val="1"/>
    <w:rsid w:val="00772B27"/>
    <w:pPr>
      <w:keepLines w:val="0"/>
      <w:widowControl/>
      <w:numPr>
        <w:numId w:val="4"/>
      </w:numPr>
      <w:autoSpaceDE/>
      <w:autoSpaceDN/>
      <w:adjustRightInd/>
      <w:spacing w:before="360" w:after="120"/>
      <w:jc w:val="center"/>
    </w:pPr>
    <w:rPr>
      <w:rFonts w:ascii="Times New Roman" w:hAnsi="Times New Roman"/>
      <w:color w:val="auto"/>
      <w:sz w:val="22"/>
      <w:szCs w:val="20"/>
    </w:rPr>
  </w:style>
  <w:style w:type="paragraph" w:customStyle="1" w:styleId="a0">
    <w:name w:val="статьи договора"/>
    <w:basedOn w:val="111"/>
    <w:link w:val="11"/>
    <w:rsid w:val="00772B27"/>
    <w:pPr>
      <w:numPr>
        <w:ilvl w:val="1"/>
      </w:numPr>
      <w:tabs>
        <w:tab w:val="clear" w:pos="716"/>
        <w:tab w:val="num" w:pos="360"/>
      </w:tabs>
      <w:ind w:left="360" w:hanging="360"/>
    </w:pPr>
    <w:rPr>
      <w:sz w:val="20"/>
    </w:rPr>
  </w:style>
  <w:style w:type="character" w:customStyle="1" w:styleId="11">
    <w:name w:val="статьи договора Знак1"/>
    <w:link w:val="a0"/>
    <w:rsid w:val="00772B27"/>
    <w:rPr>
      <w:b/>
      <w:bCs/>
    </w:rPr>
  </w:style>
  <w:style w:type="paragraph" w:customStyle="1" w:styleId="a1">
    <w:name w:val="подпункты договора"/>
    <w:basedOn w:val="a0"/>
    <w:rsid w:val="00772B27"/>
    <w:pPr>
      <w:keepNext w:val="0"/>
      <w:widowControl w:val="0"/>
      <w:numPr>
        <w:ilvl w:val="2"/>
      </w:numPr>
      <w:tabs>
        <w:tab w:val="clear" w:pos="1288"/>
        <w:tab w:val="num" w:pos="4548"/>
      </w:tabs>
      <w:spacing w:before="0" w:after="60"/>
      <w:ind w:left="4332" w:hanging="720"/>
      <w:jc w:val="both"/>
      <w:outlineLvl w:val="1"/>
    </w:pPr>
    <w:rPr>
      <w:b w:val="0"/>
      <w:szCs w:val="22"/>
    </w:rPr>
  </w:style>
  <w:style w:type="character" w:customStyle="1" w:styleId="10">
    <w:name w:val="Заголовок 1 Знак"/>
    <w:aliases w:val="перед заголовком 2 Знак"/>
    <w:link w:val="1"/>
    <w:uiPriority w:val="9"/>
    <w:rsid w:val="00772B27"/>
    <w:rPr>
      <w:rFonts w:ascii="Arial" w:eastAsia="Times New Roman" w:hAnsi="Arial" w:cs="Times New Roman"/>
      <w:b/>
      <w:bCs/>
      <w:color w:val="365F91"/>
      <w:sz w:val="28"/>
      <w:szCs w:val="28"/>
      <w:lang w:eastAsia="ru-RU"/>
    </w:rPr>
  </w:style>
  <w:style w:type="paragraph" w:styleId="aff1">
    <w:name w:val="Revision"/>
    <w:hidden/>
    <w:uiPriority w:val="99"/>
    <w:semiHidden/>
    <w:rsid w:val="00B905C2"/>
  </w:style>
  <w:style w:type="paragraph" w:customStyle="1" w:styleId="aff2">
    <w:name w:val="текст договора"/>
    <w:basedOn w:val="a3"/>
    <w:uiPriority w:val="99"/>
    <w:rsid w:val="00671D5D"/>
    <w:pPr>
      <w:widowControl/>
      <w:autoSpaceDE/>
      <w:autoSpaceDN/>
      <w:adjustRightInd/>
      <w:spacing w:after="60"/>
      <w:jc w:val="both"/>
    </w:pPr>
    <w:rPr>
      <w:rFonts w:ascii="Futuris" w:hAnsi="Futuris"/>
      <w:sz w:val="22"/>
    </w:rPr>
  </w:style>
  <w:style w:type="paragraph" w:customStyle="1" w:styleId="-1">
    <w:name w:val="Контракт-пункт"/>
    <w:basedOn w:val="a3"/>
    <w:uiPriority w:val="99"/>
    <w:rsid w:val="0061334D"/>
    <w:pPr>
      <w:widowControl/>
      <w:autoSpaceDE/>
      <w:autoSpaceDN/>
      <w:adjustRightInd/>
      <w:spacing w:line="360" w:lineRule="auto"/>
      <w:jc w:val="both"/>
    </w:pPr>
    <w:rPr>
      <w:sz w:val="28"/>
      <w:szCs w:val="28"/>
    </w:rPr>
  </w:style>
  <w:style w:type="character" w:customStyle="1" w:styleId="aff3">
    <w:name w:val="комментарий"/>
    <w:basedOn w:val="a4"/>
    <w:rsid w:val="0037335B"/>
    <w:rPr>
      <w:b/>
      <w:i/>
      <w:shd w:val="clear" w:color="auto" w:fill="FFFF99"/>
    </w:rPr>
  </w:style>
  <w:style w:type="paragraph" w:styleId="aff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5"/>
    <w:uiPriority w:val="99"/>
    <w:unhideWhenUsed/>
    <w:rsid w:val="0037335B"/>
  </w:style>
  <w:style w:type="character" w:customStyle="1" w:styleId="aff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f4"/>
    <w:uiPriority w:val="99"/>
    <w:rsid w:val="0037335B"/>
  </w:style>
  <w:style w:type="character" w:styleId="aff6">
    <w:name w:val="footnote reference"/>
    <w:basedOn w:val="a4"/>
    <w:uiPriority w:val="99"/>
    <w:unhideWhenUsed/>
    <w:rsid w:val="0037335B"/>
    <w:rPr>
      <w:vertAlign w:val="superscript"/>
    </w:rPr>
  </w:style>
  <w:style w:type="character" w:customStyle="1" w:styleId="20">
    <w:name w:val="Заголовок 2 Знак"/>
    <w:aliases w:val="Заголовок 2 - после заг.1 и перед заг.3 Знак"/>
    <w:basedOn w:val="a4"/>
    <w:link w:val="2"/>
    <w:rsid w:val="00012B3A"/>
    <w:rPr>
      <w:b/>
      <w:snapToGrid w:val="0"/>
      <w:sz w:val="32"/>
    </w:rPr>
  </w:style>
  <w:style w:type="paragraph" w:customStyle="1" w:styleId="aff7">
    <w:name w:val="Пункт"/>
    <w:basedOn w:val="a3"/>
    <w:rsid w:val="00012B3A"/>
    <w:pPr>
      <w:widowControl/>
      <w:tabs>
        <w:tab w:val="num" w:pos="1134"/>
      </w:tabs>
      <w:autoSpaceDE/>
      <w:autoSpaceDN/>
      <w:adjustRightInd/>
      <w:spacing w:line="360" w:lineRule="auto"/>
      <w:ind w:left="1134" w:hanging="1134"/>
      <w:jc w:val="both"/>
    </w:pPr>
    <w:rPr>
      <w:snapToGrid w:val="0"/>
      <w:sz w:val="28"/>
    </w:rPr>
  </w:style>
  <w:style w:type="paragraph" w:customStyle="1" w:styleId="aff8">
    <w:name w:val="Подпункт"/>
    <w:basedOn w:val="aff7"/>
    <w:rsid w:val="00012B3A"/>
    <w:pPr>
      <w:tabs>
        <w:tab w:val="clear" w:pos="1134"/>
        <w:tab w:val="num" w:pos="360"/>
      </w:tabs>
      <w:ind w:left="0" w:firstLine="0"/>
    </w:pPr>
  </w:style>
  <w:style w:type="paragraph" w:styleId="24">
    <w:name w:val="Body Text Indent 2"/>
    <w:basedOn w:val="a3"/>
    <w:link w:val="210"/>
    <w:uiPriority w:val="99"/>
    <w:unhideWhenUsed/>
    <w:rsid w:val="00E94BDA"/>
    <w:pPr>
      <w:spacing w:after="120" w:line="480" w:lineRule="auto"/>
      <w:ind w:left="283"/>
    </w:pPr>
  </w:style>
  <w:style w:type="character" w:customStyle="1" w:styleId="210">
    <w:name w:val="Основной текст с отступом 2 Знак1"/>
    <w:basedOn w:val="a4"/>
    <w:link w:val="24"/>
    <w:uiPriority w:val="99"/>
    <w:rsid w:val="00E94BDA"/>
  </w:style>
  <w:style w:type="character" w:customStyle="1" w:styleId="aff9">
    <w:name w:val="Основной текст_"/>
    <w:link w:val="4"/>
    <w:uiPriority w:val="99"/>
    <w:locked/>
    <w:rsid w:val="00EA5842"/>
    <w:rPr>
      <w:rFonts w:ascii="Tahoma" w:hAnsi="Tahoma"/>
      <w:sz w:val="19"/>
      <w:shd w:val="clear" w:color="auto" w:fill="FFFFFF"/>
    </w:rPr>
  </w:style>
  <w:style w:type="paragraph" w:customStyle="1" w:styleId="4">
    <w:name w:val="Основной текст4"/>
    <w:basedOn w:val="a3"/>
    <w:link w:val="aff9"/>
    <w:uiPriority w:val="99"/>
    <w:rsid w:val="00EA5842"/>
    <w:pPr>
      <w:widowControl/>
      <w:shd w:val="clear" w:color="auto" w:fill="FFFFFF"/>
      <w:autoSpaceDE/>
      <w:autoSpaceDN/>
      <w:adjustRightInd/>
      <w:spacing w:before="180" w:after="180" w:line="240" w:lineRule="atLeast"/>
      <w:ind w:hanging="740"/>
      <w:jc w:val="both"/>
    </w:pPr>
    <w:rPr>
      <w:rFonts w:ascii="Tahoma" w:hAnsi="Tahoma"/>
      <w:sz w:val="19"/>
    </w:rPr>
  </w:style>
  <w:style w:type="character" w:customStyle="1" w:styleId="FontStyle31">
    <w:name w:val="Font Style31"/>
    <w:uiPriority w:val="99"/>
    <w:rsid w:val="00CD3DA4"/>
    <w:rPr>
      <w:rFonts w:ascii="Times New Roman" w:hAnsi="Times New Roman"/>
      <w:sz w:val="22"/>
    </w:rPr>
  </w:style>
  <w:style w:type="character" w:customStyle="1" w:styleId="blk">
    <w:name w:val="blk"/>
    <w:basedOn w:val="a4"/>
    <w:rsid w:val="00A01F6E"/>
  </w:style>
  <w:style w:type="paragraph" w:customStyle="1" w:styleId="211">
    <w:name w:val="Основной текст (2)1"/>
    <w:basedOn w:val="a3"/>
    <w:rsid w:val="00E90E67"/>
    <w:pPr>
      <w:shd w:val="clear" w:color="auto" w:fill="FFFFFF"/>
      <w:autoSpaceDE/>
      <w:autoSpaceDN/>
      <w:adjustRightInd/>
      <w:spacing w:before="120" w:after="660" w:line="0" w:lineRule="atLeast"/>
      <w:jc w:val="right"/>
    </w:pPr>
    <w:rPr>
      <w:sz w:val="28"/>
      <w:szCs w:val="28"/>
      <w:lang w:bidi="ru-RU"/>
    </w:rPr>
  </w:style>
  <w:style w:type="paragraph" w:customStyle="1" w:styleId="a2">
    <w:name w:val="третий"/>
    <w:basedOn w:val="a3"/>
    <w:link w:val="affa"/>
    <w:qFormat/>
    <w:rsid w:val="00594F1C"/>
    <w:pPr>
      <w:numPr>
        <w:ilvl w:val="2"/>
        <w:numId w:val="1"/>
      </w:numPr>
      <w:shd w:val="clear" w:color="auto" w:fill="FFFFFF"/>
      <w:tabs>
        <w:tab w:val="left" w:pos="0"/>
        <w:tab w:val="left" w:pos="1134"/>
      </w:tabs>
      <w:jc w:val="both"/>
    </w:pPr>
    <w:rPr>
      <w:rFonts w:ascii="Arial" w:hAnsi="Arial" w:cs="Arial"/>
      <w:sz w:val="22"/>
      <w:szCs w:val="22"/>
    </w:rPr>
  </w:style>
  <w:style w:type="character" w:customStyle="1" w:styleId="affa">
    <w:name w:val="третий Знак"/>
    <w:basedOn w:val="a4"/>
    <w:link w:val="a2"/>
    <w:rsid w:val="00594F1C"/>
    <w:rPr>
      <w:rFonts w:ascii="Arial" w:hAnsi="Arial" w:cs="Arial"/>
      <w:sz w:val="22"/>
      <w:szCs w:val="22"/>
      <w:shd w:val="clear" w:color="auto" w:fill="FFFFFF"/>
    </w:rPr>
  </w:style>
  <w:style w:type="paragraph" w:customStyle="1" w:styleId="Style14">
    <w:name w:val="Style14"/>
    <w:basedOn w:val="a3"/>
    <w:uiPriority w:val="99"/>
    <w:rsid w:val="00807BE0"/>
    <w:pPr>
      <w:spacing w:line="320" w:lineRule="exact"/>
      <w:ind w:firstLine="706"/>
      <w:jc w:val="both"/>
    </w:pPr>
    <w:rPr>
      <w:sz w:val="24"/>
      <w:szCs w:val="24"/>
    </w:rPr>
  </w:style>
  <w:style w:type="paragraph" w:styleId="a">
    <w:name w:val="List Bullet"/>
    <w:basedOn w:val="a3"/>
    <w:uiPriority w:val="99"/>
    <w:unhideWhenUsed/>
    <w:rsid w:val="004C707F"/>
    <w:pPr>
      <w:numPr>
        <w:numId w:val="6"/>
      </w:numPr>
      <w:contextualSpacing/>
    </w:pPr>
  </w:style>
  <w:style w:type="paragraph" w:customStyle="1" w:styleId="EON">
    <w:name w:val="E.ON Основной текст"/>
    <w:basedOn w:val="a3"/>
    <w:link w:val="EON0"/>
    <w:qFormat/>
    <w:rsid w:val="00B63C6E"/>
    <w:pPr>
      <w:widowControl/>
      <w:autoSpaceDE/>
      <w:autoSpaceDN/>
      <w:adjustRightInd/>
      <w:spacing w:line="260" w:lineRule="exact"/>
      <w:contextualSpacing/>
    </w:pPr>
    <w:rPr>
      <w:rFonts w:eastAsia="Calibri"/>
      <w:sz w:val="22"/>
      <w:szCs w:val="22"/>
      <w:lang w:val="en-GB" w:eastAsia="en-US"/>
    </w:rPr>
  </w:style>
  <w:style w:type="character" w:customStyle="1" w:styleId="EON0">
    <w:name w:val="E.ON Основной текст Знак"/>
    <w:link w:val="EON"/>
    <w:rsid w:val="00B63C6E"/>
    <w:rPr>
      <w:rFonts w:eastAsia="Calibri"/>
      <w:sz w:val="22"/>
      <w:szCs w:val="22"/>
      <w:lang w:val="en-GB" w:eastAsia="en-US"/>
    </w:rPr>
  </w:style>
  <w:style w:type="paragraph" w:styleId="affb">
    <w:name w:val="List Number"/>
    <w:basedOn w:val="a3"/>
    <w:rsid w:val="00697984"/>
    <w:pPr>
      <w:widowControl/>
      <w:tabs>
        <w:tab w:val="num" w:pos="360"/>
      </w:tabs>
      <w:autoSpaceDE/>
      <w:autoSpaceDN/>
      <w:adjustRightInd/>
      <w:ind w:left="360" w:hanging="360"/>
    </w:pPr>
    <w:rPr>
      <w:sz w:val="24"/>
      <w:szCs w:val="24"/>
    </w:rPr>
  </w:style>
  <w:style w:type="paragraph" w:customStyle="1" w:styleId="ConsPlusNonformat">
    <w:name w:val="ConsPlusNonformat"/>
    <w:rsid w:val="00E053E7"/>
    <w:pPr>
      <w:widowControl w:val="0"/>
      <w:autoSpaceDE w:val="0"/>
      <w:autoSpaceDN w:val="0"/>
      <w:adjustRightInd w:val="0"/>
    </w:pPr>
    <w:rPr>
      <w:rFonts w:ascii="Courier New" w:hAnsi="Courier New" w:cs="Courier New"/>
    </w:rPr>
  </w:style>
  <w:style w:type="character" w:styleId="affc">
    <w:name w:val="Placeholder Text"/>
    <w:basedOn w:val="a4"/>
    <w:uiPriority w:val="99"/>
    <w:semiHidden/>
    <w:rsid w:val="00B439DC"/>
    <w:rPr>
      <w:color w:val="808080"/>
    </w:rPr>
  </w:style>
  <w:style w:type="paragraph" w:customStyle="1" w:styleId="affd">
    <w:name w:val="Строка разделить"/>
    <w:basedOn w:val="a3"/>
    <w:rsid w:val="00B439DC"/>
    <w:pPr>
      <w:widowControl/>
      <w:autoSpaceDE/>
      <w:autoSpaceDN/>
      <w:adjustRightInd/>
      <w:jc w:val="center"/>
    </w:pPr>
    <w:rPr>
      <w:rFonts w:eastAsiaTheme="minorHAnsi"/>
      <w:noProof/>
      <w:sz w:val="10"/>
      <w:szCs w:val="1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73615">
      <w:bodyDiv w:val="1"/>
      <w:marLeft w:val="0"/>
      <w:marRight w:val="0"/>
      <w:marTop w:val="0"/>
      <w:marBottom w:val="0"/>
      <w:divBdr>
        <w:top w:val="none" w:sz="0" w:space="0" w:color="auto"/>
        <w:left w:val="none" w:sz="0" w:space="0" w:color="auto"/>
        <w:bottom w:val="none" w:sz="0" w:space="0" w:color="auto"/>
        <w:right w:val="none" w:sz="0" w:space="0" w:color="auto"/>
      </w:divBdr>
    </w:div>
    <w:div w:id="339087251">
      <w:bodyDiv w:val="1"/>
      <w:marLeft w:val="0"/>
      <w:marRight w:val="0"/>
      <w:marTop w:val="0"/>
      <w:marBottom w:val="0"/>
      <w:divBdr>
        <w:top w:val="none" w:sz="0" w:space="0" w:color="auto"/>
        <w:left w:val="none" w:sz="0" w:space="0" w:color="auto"/>
        <w:bottom w:val="none" w:sz="0" w:space="0" w:color="auto"/>
        <w:right w:val="none" w:sz="0" w:space="0" w:color="auto"/>
      </w:divBdr>
      <w:divsChild>
        <w:div w:id="414401388">
          <w:marLeft w:val="0"/>
          <w:marRight w:val="0"/>
          <w:marTop w:val="0"/>
          <w:marBottom w:val="0"/>
          <w:divBdr>
            <w:top w:val="none" w:sz="0" w:space="0" w:color="auto"/>
            <w:left w:val="none" w:sz="0" w:space="0" w:color="auto"/>
            <w:bottom w:val="none" w:sz="0" w:space="0" w:color="auto"/>
            <w:right w:val="none" w:sz="0" w:space="0" w:color="auto"/>
          </w:divBdr>
          <w:divsChild>
            <w:div w:id="651955341">
              <w:marLeft w:val="0"/>
              <w:marRight w:val="0"/>
              <w:marTop w:val="0"/>
              <w:marBottom w:val="0"/>
              <w:divBdr>
                <w:top w:val="none" w:sz="0" w:space="0" w:color="auto"/>
                <w:left w:val="none" w:sz="0" w:space="0" w:color="auto"/>
                <w:bottom w:val="none" w:sz="0" w:space="0" w:color="auto"/>
                <w:right w:val="none" w:sz="0" w:space="0" w:color="auto"/>
              </w:divBdr>
              <w:divsChild>
                <w:div w:id="497766580">
                  <w:marLeft w:val="0"/>
                  <w:marRight w:val="0"/>
                  <w:marTop w:val="0"/>
                  <w:marBottom w:val="935"/>
                  <w:divBdr>
                    <w:top w:val="none" w:sz="0" w:space="0" w:color="auto"/>
                    <w:left w:val="none" w:sz="0" w:space="0" w:color="auto"/>
                    <w:bottom w:val="none" w:sz="0" w:space="0" w:color="auto"/>
                    <w:right w:val="none" w:sz="0" w:space="0" w:color="auto"/>
                  </w:divBdr>
                  <w:divsChild>
                    <w:div w:id="2053529007">
                      <w:marLeft w:val="0"/>
                      <w:marRight w:val="0"/>
                      <w:marTop w:val="0"/>
                      <w:marBottom w:val="0"/>
                      <w:divBdr>
                        <w:top w:val="single" w:sz="24" w:space="0" w:color="auto"/>
                        <w:left w:val="single" w:sz="24" w:space="0" w:color="auto"/>
                        <w:bottom w:val="single" w:sz="24" w:space="0" w:color="auto"/>
                        <w:right w:val="single" w:sz="48" w:space="0" w:color="auto"/>
                      </w:divBdr>
                      <w:divsChild>
                        <w:div w:id="1593582751">
                          <w:marLeft w:val="-19"/>
                          <w:marRight w:val="0"/>
                          <w:marTop w:val="0"/>
                          <w:marBottom w:val="0"/>
                          <w:divBdr>
                            <w:top w:val="none" w:sz="0" w:space="0" w:color="auto"/>
                            <w:left w:val="none" w:sz="0" w:space="0" w:color="auto"/>
                            <w:bottom w:val="none" w:sz="0" w:space="0" w:color="auto"/>
                            <w:right w:val="none" w:sz="0" w:space="0" w:color="auto"/>
                          </w:divBdr>
                          <w:divsChild>
                            <w:div w:id="306670625">
                              <w:marLeft w:val="0"/>
                              <w:marRight w:val="0"/>
                              <w:marTop w:val="0"/>
                              <w:marBottom w:val="0"/>
                              <w:divBdr>
                                <w:top w:val="none" w:sz="0" w:space="0" w:color="auto"/>
                                <w:left w:val="none" w:sz="0" w:space="0" w:color="auto"/>
                                <w:bottom w:val="none" w:sz="0" w:space="0" w:color="auto"/>
                                <w:right w:val="none" w:sz="0" w:space="0" w:color="auto"/>
                              </w:divBdr>
                              <w:divsChild>
                                <w:div w:id="92022457">
                                  <w:marLeft w:val="0"/>
                                  <w:marRight w:val="0"/>
                                  <w:marTop w:val="0"/>
                                  <w:marBottom w:val="0"/>
                                  <w:divBdr>
                                    <w:top w:val="none" w:sz="0" w:space="0" w:color="auto"/>
                                    <w:left w:val="none" w:sz="0" w:space="0" w:color="auto"/>
                                    <w:bottom w:val="none" w:sz="0" w:space="0" w:color="auto"/>
                                    <w:right w:val="none" w:sz="0" w:space="0" w:color="auto"/>
                                  </w:divBdr>
                                  <w:divsChild>
                                    <w:div w:id="1382241446">
                                      <w:marLeft w:val="0"/>
                                      <w:marRight w:val="374"/>
                                      <w:marTop w:val="0"/>
                                      <w:marBottom w:val="0"/>
                                      <w:divBdr>
                                        <w:top w:val="single" w:sz="8" w:space="9" w:color="FFFFFF"/>
                                        <w:left w:val="single" w:sz="8" w:space="9" w:color="FFFFFF"/>
                                        <w:bottom w:val="single" w:sz="8" w:space="9" w:color="FFFFFF"/>
                                        <w:right w:val="single" w:sz="8" w:space="9" w:color="FFFFFF"/>
                                      </w:divBdr>
                                      <w:divsChild>
                                        <w:div w:id="6341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984010">
      <w:bodyDiv w:val="1"/>
      <w:marLeft w:val="0"/>
      <w:marRight w:val="0"/>
      <w:marTop w:val="0"/>
      <w:marBottom w:val="0"/>
      <w:divBdr>
        <w:top w:val="none" w:sz="0" w:space="0" w:color="auto"/>
        <w:left w:val="none" w:sz="0" w:space="0" w:color="auto"/>
        <w:bottom w:val="none" w:sz="0" w:space="0" w:color="auto"/>
        <w:right w:val="none" w:sz="0" w:space="0" w:color="auto"/>
      </w:divBdr>
      <w:divsChild>
        <w:div w:id="149256414">
          <w:marLeft w:val="0"/>
          <w:marRight w:val="0"/>
          <w:marTop w:val="0"/>
          <w:marBottom w:val="0"/>
          <w:divBdr>
            <w:top w:val="none" w:sz="0" w:space="0" w:color="auto"/>
            <w:left w:val="none" w:sz="0" w:space="0" w:color="auto"/>
            <w:bottom w:val="none" w:sz="0" w:space="0" w:color="auto"/>
            <w:right w:val="none" w:sz="0" w:space="0" w:color="auto"/>
          </w:divBdr>
          <w:divsChild>
            <w:div w:id="1102723129">
              <w:marLeft w:val="0"/>
              <w:marRight w:val="0"/>
              <w:marTop w:val="0"/>
              <w:marBottom w:val="0"/>
              <w:divBdr>
                <w:top w:val="none" w:sz="0" w:space="0" w:color="auto"/>
                <w:left w:val="none" w:sz="0" w:space="0" w:color="auto"/>
                <w:bottom w:val="none" w:sz="0" w:space="0" w:color="auto"/>
                <w:right w:val="none" w:sz="0" w:space="0" w:color="auto"/>
              </w:divBdr>
              <w:divsChild>
                <w:div w:id="1934589005">
                  <w:marLeft w:val="0"/>
                  <w:marRight w:val="0"/>
                  <w:marTop w:val="0"/>
                  <w:marBottom w:val="0"/>
                  <w:divBdr>
                    <w:top w:val="none" w:sz="0" w:space="0" w:color="auto"/>
                    <w:left w:val="none" w:sz="0" w:space="0" w:color="auto"/>
                    <w:bottom w:val="none" w:sz="0" w:space="0" w:color="auto"/>
                    <w:right w:val="none" w:sz="0" w:space="0" w:color="auto"/>
                  </w:divBdr>
                  <w:divsChild>
                    <w:div w:id="813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37781">
      <w:bodyDiv w:val="1"/>
      <w:marLeft w:val="0"/>
      <w:marRight w:val="0"/>
      <w:marTop w:val="0"/>
      <w:marBottom w:val="0"/>
      <w:divBdr>
        <w:top w:val="none" w:sz="0" w:space="0" w:color="auto"/>
        <w:left w:val="none" w:sz="0" w:space="0" w:color="auto"/>
        <w:bottom w:val="none" w:sz="0" w:space="0" w:color="auto"/>
        <w:right w:val="none" w:sz="0" w:space="0" w:color="auto"/>
      </w:divBdr>
    </w:div>
    <w:div w:id="795954034">
      <w:bodyDiv w:val="1"/>
      <w:marLeft w:val="0"/>
      <w:marRight w:val="0"/>
      <w:marTop w:val="0"/>
      <w:marBottom w:val="0"/>
      <w:divBdr>
        <w:top w:val="none" w:sz="0" w:space="0" w:color="auto"/>
        <w:left w:val="none" w:sz="0" w:space="0" w:color="auto"/>
        <w:bottom w:val="none" w:sz="0" w:space="0" w:color="auto"/>
        <w:right w:val="none" w:sz="0" w:space="0" w:color="auto"/>
      </w:divBdr>
    </w:div>
    <w:div w:id="1015764185">
      <w:bodyDiv w:val="1"/>
      <w:marLeft w:val="0"/>
      <w:marRight w:val="0"/>
      <w:marTop w:val="0"/>
      <w:marBottom w:val="0"/>
      <w:divBdr>
        <w:top w:val="none" w:sz="0" w:space="0" w:color="auto"/>
        <w:left w:val="none" w:sz="0" w:space="0" w:color="auto"/>
        <w:bottom w:val="none" w:sz="0" w:space="0" w:color="auto"/>
        <w:right w:val="none" w:sz="0" w:space="0" w:color="auto"/>
      </w:divBdr>
    </w:div>
    <w:div w:id="1148858529">
      <w:bodyDiv w:val="1"/>
      <w:marLeft w:val="0"/>
      <w:marRight w:val="0"/>
      <w:marTop w:val="0"/>
      <w:marBottom w:val="0"/>
      <w:divBdr>
        <w:top w:val="none" w:sz="0" w:space="0" w:color="auto"/>
        <w:left w:val="none" w:sz="0" w:space="0" w:color="auto"/>
        <w:bottom w:val="none" w:sz="0" w:space="0" w:color="auto"/>
        <w:right w:val="none" w:sz="0" w:space="0" w:color="auto"/>
      </w:divBdr>
    </w:div>
    <w:div w:id="1202747435">
      <w:bodyDiv w:val="1"/>
      <w:marLeft w:val="0"/>
      <w:marRight w:val="0"/>
      <w:marTop w:val="0"/>
      <w:marBottom w:val="0"/>
      <w:divBdr>
        <w:top w:val="none" w:sz="0" w:space="0" w:color="auto"/>
        <w:left w:val="none" w:sz="0" w:space="0" w:color="auto"/>
        <w:bottom w:val="none" w:sz="0" w:space="0" w:color="auto"/>
        <w:right w:val="none" w:sz="0" w:space="0" w:color="auto"/>
      </w:divBdr>
    </w:div>
    <w:div w:id="1278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E17F5935207933D2FAD137E24E9F0B40A6372AD15F0797F9B9A92916133C9F877968F1F91462D73B5177F049NBa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17800E971460D41C3A4A01B77A4AE0CFF7B37EA3A66672AEE0F8C4838AA4EACEFCAB297AE72B1FFD322472A6C9AD4338B3B2FD4368FA789rFA4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11C445259B580060618424DDB3EEEBAC6B5A2328E933450C46FAFC4AA92B527B57E2BABC96B5A8423B82C7DAB9FD055C48CA2898468D2DH6k8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39E17F5935207933D2FAD137E24E9F0B40A6372AD15E0797F9B9A92916133C9F877968F1F91462D73B5177F049NBaE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package" Target="embeddings/_________Microsoft_Word1.docx"/><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731CD7ABAA415DA683B7FF92E70235"/>
        <w:category>
          <w:name w:val="Общие"/>
          <w:gallery w:val="placeholder"/>
        </w:category>
        <w:types>
          <w:type w:val="bbPlcHdr"/>
        </w:types>
        <w:behaviors>
          <w:behavior w:val="content"/>
        </w:behaviors>
        <w:guid w:val="{E7F67A38-7416-453A-8F70-E4ADB90A4EB4}"/>
      </w:docPartPr>
      <w:docPartBody>
        <w:p w:rsidR="00973E86" w:rsidRDefault="002B7103" w:rsidP="002B7103">
          <w:pPr>
            <w:pStyle w:val="D6731CD7ABAA415DA683B7FF92E70235"/>
          </w:pPr>
          <w:r>
            <w:rPr>
              <w:rStyle w:val="a3"/>
            </w:rPr>
            <w:t xml:space="preserve"> </w:t>
          </w:r>
        </w:p>
      </w:docPartBody>
    </w:docPart>
    <w:docPart>
      <w:docPartPr>
        <w:name w:val="24AC402C7AA94F14A23C99E04B5FDC41"/>
        <w:category>
          <w:name w:val="Общие"/>
          <w:gallery w:val="placeholder"/>
        </w:category>
        <w:types>
          <w:type w:val="bbPlcHdr"/>
        </w:types>
        <w:behaviors>
          <w:behavior w:val="content"/>
        </w:behaviors>
        <w:guid w:val="{2EA48B1F-6153-4ADE-8924-B060E7D747FA}"/>
      </w:docPartPr>
      <w:docPartBody>
        <w:p w:rsidR="00973E86" w:rsidRDefault="002B7103" w:rsidP="002B7103">
          <w:pPr>
            <w:pStyle w:val="24AC402C7AA94F14A23C99E04B5FDC41"/>
          </w:pPr>
          <w:r>
            <w:rPr>
              <w:rStyle w:val="a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2B7103"/>
    <w:rsid w:val="001076F5"/>
    <w:rsid w:val="002B1FF1"/>
    <w:rsid w:val="002B7103"/>
    <w:rsid w:val="00324C1F"/>
    <w:rsid w:val="004D4929"/>
    <w:rsid w:val="00973E86"/>
    <w:rsid w:val="009B72A2"/>
    <w:rsid w:val="00A93676"/>
    <w:rsid w:val="00AD7E3F"/>
    <w:rsid w:val="00E50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7103"/>
    <w:rPr>
      <w:color w:val="808080"/>
    </w:rPr>
  </w:style>
  <w:style w:type="paragraph" w:customStyle="1" w:styleId="D6731CD7ABAA415DA683B7FF92E70235">
    <w:name w:val="D6731CD7ABAA415DA683B7FF92E70235"/>
    <w:rsid w:val="002B7103"/>
  </w:style>
  <w:style w:type="paragraph" w:customStyle="1" w:styleId="24AC402C7AA94F14A23C99E04B5FDC41">
    <w:name w:val="24AC402C7AA94F14A23C99E04B5FDC41"/>
    <w:rsid w:val="002B7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4AB9F-A217-4E2C-B2A1-107D548D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28</Pages>
  <Words>10811</Words>
  <Characters>61625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Игнатов</dc:creator>
  <cp:lastModifiedBy>Камший Дмитрий Олегович</cp:lastModifiedBy>
  <cp:revision>79</cp:revision>
  <cp:lastPrinted>2019-06-26T10:24:00Z</cp:lastPrinted>
  <dcterms:created xsi:type="dcterms:W3CDTF">2022-05-25T14:43:00Z</dcterms:created>
  <dcterms:modified xsi:type="dcterms:W3CDTF">2026-01-15T11:35:00Z</dcterms:modified>
</cp:coreProperties>
</file>