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56" w:rsidRPr="001A13D8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bookmarkStart w:id="0" w:name="_GoBack"/>
      <w:bookmarkEnd w:id="0"/>
      <w:r w:rsidRPr="001A13D8">
        <w:rPr>
          <w:sz w:val="24"/>
          <w:szCs w:val="24"/>
        </w:rPr>
        <w:t>Приложение № 2</w:t>
      </w:r>
    </w:p>
    <w:p w:rsidR="00044E06" w:rsidRPr="001A13D8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1A13D8">
        <w:rPr>
          <w:sz w:val="24"/>
          <w:szCs w:val="24"/>
        </w:rPr>
        <w:t xml:space="preserve">к Договору №_______ </w:t>
      </w:r>
    </w:p>
    <w:p w:rsidR="00DF2056" w:rsidRPr="001A13D8" w:rsidRDefault="00DF2056" w:rsidP="005058EC">
      <w:pPr>
        <w:tabs>
          <w:tab w:val="left" w:pos="0"/>
          <w:tab w:val="left" w:pos="1134"/>
        </w:tabs>
        <w:ind w:left="5954"/>
        <w:jc w:val="right"/>
        <w:rPr>
          <w:sz w:val="24"/>
          <w:szCs w:val="24"/>
        </w:rPr>
      </w:pPr>
      <w:r w:rsidRPr="001A13D8">
        <w:rPr>
          <w:sz w:val="24"/>
          <w:szCs w:val="24"/>
        </w:rPr>
        <w:t>от «____»________ 20___г.</w:t>
      </w:r>
    </w:p>
    <w:p w:rsidR="00775054" w:rsidRPr="001A13D8" w:rsidRDefault="00775054" w:rsidP="00CF3FA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94175" w:rsidRPr="001A13D8" w:rsidRDefault="00A94175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  <w:r w:rsidRPr="001A13D8">
        <w:rPr>
          <w:rFonts w:eastAsia="Calibri"/>
          <w:b/>
          <w:sz w:val="24"/>
          <w:szCs w:val="24"/>
        </w:rPr>
        <w:t xml:space="preserve">Условия подключения </w:t>
      </w:r>
      <w:r w:rsidR="00C47B3C" w:rsidRPr="001A13D8">
        <w:rPr>
          <w:rFonts w:eastAsia="Calibri"/>
          <w:b/>
          <w:sz w:val="24"/>
          <w:szCs w:val="24"/>
        </w:rPr>
        <w:t>Объекта к системе теплоснабжения</w:t>
      </w:r>
    </w:p>
    <w:p w:rsidR="00505197" w:rsidRPr="001A13D8" w:rsidRDefault="00505197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</w:p>
    <w:p w:rsidR="00451A28" w:rsidRPr="001A13D8" w:rsidRDefault="00451A28" w:rsidP="00451A28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Для осуществления подключения Объекта </w:t>
      </w:r>
      <w:r w:rsidR="007117A2" w:rsidRPr="001A13D8">
        <w:rPr>
          <w:sz w:val="24"/>
          <w:szCs w:val="24"/>
        </w:rPr>
        <w:t>«</w:t>
      </w:r>
      <w:r w:rsidR="00DA79C2">
        <w:rPr>
          <w:bCs/>
          <w:sz w:val="24"/>
          <w:szCs w:val="24"/>
        </w:rPr>
        <w:t>________________</w:t>
      </w:r>
      <w:r w:rsidR="007117A2" w:rsidRPr="001A13D8">
        <w:rPr>
          <w:sz w:val="24"/>
          <w:szCs w:val="24"/>
        </w:rPr>
        <w:t>»</w:t>
      </w:r>
      <w:r w:rsidR="00E67C39" w:rsidRPr="001A13D8">
        <w:rPr>
          <w:bCs/>
          <w:sz w:val="24"/>
          <w:szCs w:val="24"/>
        </w:rPr>
        <w:t>, расположенного</w:t>
      </w:r>
      <w:r w:rsidRPr="001A13D8">
        <w:rPr>
          <w:bCs/>
          <w:sz w:val="24"/>
          <w:szCs w:val="24"/>
        </w:rPr>
        <w:t xml:space="preserve"> по адресу: </w:t>
      </w:r>
      <w:r w:rsidR="00DA79C2">
        <w:rPr>
          <w:sz w:val="24"/>
          <w:szCs w:val="24"/>
        </w:rPr>
        <w:t>_______________________</w:t>
      </w:r>
      <w:r w:rsidRPr="001A13D8">
        <w:rPr>
          <w:sz w:val="24"/>
          <w:szCs w:val="24"/>
        </w:rPr>
        <w:t xml:space="preserve">, к системам теплоснабжения Исполнителя (источник теплоснабжения – </w:t>
      </w:r>
      <w:r w:rsidR="00DA79C2">
        <w:rPr>
          <w:sz w:val="24"/>
          <w:szCs w:val="24"/>
        </w:rPr>
        <w:t>_______________</w:t>
      </w:r>
      <w:r w:rsidRPr="001A13D8">
        <w:rPr>
          <w:sz w:val="24"/>
          <w:szCs w:val="24"/>
        </w:rPr>
        <w:t>).</w:t>
      </w:r>
    </w:p>
    <w:p w:rsidR="00451A28" w:rsidRPr="001A13D8" w:rsidRDefault="00451A28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 xml:space="preserve">Источник теплоснабжения: </w:t>
      </w:r>
      <w:r w:rsidR="00DA79C2">
        <w:rPr>
          <w:sz w:val="24"/>
          <w:szCs w:val="24"/>
        </w:rPr>
        <w:t>________________</w:t>
      </w:r>
      <w:r w:rsidR="007117A2" w:rsidRPr="001A13D8">
        <w:rPr>
          <w:sz w:val="24"/>
          <w:szCs w:val="24"/>
        </w:rPr>
        <w:t>.</w:t>
      </w:r>
    </w:p>
    <w:p w:rsidR="00451A28" w:rsidRPr="001A13D8" w:rsidRDefault="00A76547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sz w:val="24"/>
          <w:szCs w:val="24"/>
        </w:rPr>
        <w:t xml:space="preserve">Точка присоединения – </w:t>
      </w:r>
      <w:r w:rsidR="00DA79C2">
        <w:rPr>
          <w:sz w:val="24"/>
          <w:szCs w:val="24"/>
        </w:rPr>
        <w:t>___________________</w:t>
      </w:r>
      <w:r w:rsidR="007117A2" w:rsidRPr="001A13D8">
        <w:rPr>
          <w:sz w:val="24"/>
          <w:szCs w:val="24"/>
        </w:rPr>
        <w:t>.</w:t>
      </w:r>
    </w:p>
    <w:p w:rsidR="00451A28" w:rsidRPr="001A13D8" w:rsidRDefault="00A76547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Точка подключения </w:t>
      </w:r>
      <w:r w:rsidR="00DA79C2">
        <w:rPr>
          <w:sz w:val="24"/>
          <w:szCs w:val="24"/>
        </w:rPr>
        <w:t>______________________.</w:t>
      </w:r>
    </w:p>
    <w:p w:rsidR="00451A28" w:rsidRPr="001A13D8" w:rsidRDefault="00451A28" w:rsidP="00451A28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>Схема ГВС существующая -</w:t>
      </w:r>
      <w:r w:rsidRPr="001A13D8">
        <w:rPr>
          <w:sz w:val="24"/>
          <w:szCs w:val="24"/>
        </w:rPr>
        <w:t xml:space="preserve"> </w:t>
      </w:r>
      <w:r w:rsidR="00DA79C2">
        <w:rPr>
          <w:sz w:val="24"/>
          <w:szCs w:val="24"/>
        </w:rPr>
        <w:t>_______________</w:t>
      </w:r>
      <w:r w:rsidR="007117A2" w:rsidRPr="001A13D8">
        <w:rPr>
          <w:rFonts w:eastAsia="Calibri"/>
          <w:sz w:val="24"/>
          <w:szCs w:val="24"/>
          <w:lang w:eastAsia="en-US"/>
        </w:rPr>
        <w:t>.</w:t>
      </w:r>
    </w:p>
    <w:p w:rsidR="00451A28" w:rsidRPr="001A13D8" w:rsidRDefault="00451A28" w:rsidP="00451A28">
      <w:pPr>
        <w:pStyle w:val="ab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13D8">
        <w:rPr>
          <w:rFonts w:eastAsia="Calibri"/>
          <w:sz w:val="24"/>
          <w:szCs w:val="24"/>
          <w:lang w:eastAsia="en-US"/>
        </w:rPr>
        <w:t>Подключаемая су</w:t>
      </w:r>
      <w:r w:rsidR="007117A2" w:rsidRPr="001A13D8">
        <w:rPr>
          <w:rFonts w:eastAsia="Calibri"/>
          <w:sz w:val="24"/>
          <w:szCs w:val="24"/>
          <w:lang w:eastAsia="en-US"/>
        </w:rPr>
        <w:t xml:space="preserve">ммарная тепловая нагрузка: </w:t>
      </w:r>
      <w:r w:rsidR="00DA79C2">
        <w:rPr>
          <w:b/>
          <w:bCs/>
          <w:sz w:val="24"/>
          <w:szCs w:val="24"/>
        </w:rPr>
        <w:t>_________</w:t>
      </w:r>
      <w:r w:rsidR="00285275" w:rsidRPr="001A13D8">
        <w:rPr>
          <w:rFonts w:eastAsia="Calibri"/>
          <w:sz w:val="24"/>
          <w:szCs w:val="24"/>
          <w:lang w:eastAsia="en-US"/>
        </w:rPr>
        <w:t xml:space="preserve"> </w:t>
      </w:r>
      <w:r w:rsidRPr="001A13D8">
        <w:rPr>
          <w:rFonts w:eastAsia="Calibri"/>
          <w:sz w:val="24"/>
          <w:szCs w:val="24"/>
          <w:lang w:eastAsia="en-US"/>
        </w:rPr>
        <w:t>Гкал/час.</w:t>
      </w:r>
    </w:p>
    <w:p w:rsidR="00451A28" w:rsidRPr="001A13D8" w:rsidRDefault="00451A28" w:rsidP="00451A28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93" w:type="dxa"/>
        <w:tblInd w:w="26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000" w:firstRow="0" w:lastRow="0" w:firstColumn="0" w:lastColumn="0" w:noHBand="0" w:noVBand="0"/>
      </w:tblPr>
      <w:tblGrid>
        <w:gridCol w:w="4101"/>
        <w:gridCol w:w="1417"/>
        <w:gridCol w:w="1548"/>
        <w:gridCol w:w="1574"/>
        <w:gridCol w:w="1253"/>
      </w:tblGrid>
      <w:tr w:rsidR="001A13D8" w:rsidRPr="001A13D8" w:rsidTr="00071888">
        <w:trPr>
          <w:cantSplit/>
          <w:trHeight w:val="271"/>
        </w:trPr>
        <w:tc>
          <w:tcPr>
            <w:tcW w:w="4101" w:type="dxa"/>
            <w:tcBorders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Системы теплопотребления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Отопление</w:t>
            </w:r>
          </w:p>
        </w:tc>
        <w:tc>
          <w:tcPr>
            <w:tcW w:w="1548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Вентиляция</w:t>
            </w:r>
          </w:p>
        </w:tc>
        <w:tc>
          <w:tcPr>
            <w:tcW w:w="1574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ГВС (макс)</w:t>
            </w:r>
          </w:p>
        </w:tc>
        <w:tc>
          <w:tcPr>
            <w:tcW w:w="1253" w:type="dxa"/>
            <w:tcBorders>
              <w:left w:val="single" w:sz="4" w:space="0" w:color="auto"/>
              <w:bottom w:val="threeDEngrave" w:sz="6" w:space="0" w:color="auto"/>
            </w:tcBorders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Общая</w:t>
            </w: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13D8" w:rsidRPr="001A13D8" w:rsidTr="00071888">
        <w:trPr>
          <w:cantSplit/>
          <w:trHeight w:val="274"/>
        </w:trPr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bCs/>
                <w:sz w:val="24"/>
                <w:szCs w:val="24"/>
              </w:rPr>
              <w:t>Прирост тепловой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D8" w:rsidRPr="001A13D8" w:rsidRDefault="001A13D8" w:rsidP="000718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117A2" w:rsidRPr="001A13D8" w:rsidRDefault="007117A2" w:rsidP="00285275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A13D8" w:rsidRPr="001A13D8" w:rsidRDefault="00451A28" w:rsidP="001A13D8">
      <w:pPr>
        <w:pStyle w:val="ab"/>
        <w:widowControl/>
        <w:numPr>
          <w:ilvl w:val="0"/>
          <w:numId w:val="22"/>
        </w:numPr>
        <w:autoSpaceDE/>
        <w:autoSpaceDN/>
        <w:adjustRightInd/>
        <w:spacing w:before="120"/>
        <w:jc w:val="both"/>
        <w:rPr>
          <w:b/>
          <w:bCs/>
          <w:sz w:val="24"/>
          <w:szCs w:val="24"/>
        </w:rPr>
      </w:pPr>
      <w:r w:rsidRPr="001A13D8">
        <w:rPr>
          <w:rFonts w:eastAsia="Calibri"/>
          <w:sz w:val="24"/>
          <w:szCs w:val="24"/>
          <w:lang w:eastAsia="en-US"/>
        </w:rPr>
        <w:t>Параметры</w:t>
      </w:r>
      <w:r w:rsidR="00285275" w:rsidRPr="001A13D8">
        <w:rPr>
          <w:rFonts w:eastAsia="Calibri"/>
          <w:sz w:val="24"/>
          <w:szCs w:val="24"/>
          <w:lang w:eastAsia="en-US"/>
        </w:rPr>
        <w:t xml:space="preserve"> теплоносителя</w:t>
      </w:r>
      <w:r w:rsidRPr="001A13D8">
        <w:rPr>
          <w:rFonts w:eastAsia="Calibri"/>
          <w:sz w:val="24"/>
          <w:szCs w:val="24"/>
          <w:lang w:eastAsia="en-US"/>
        </w:rPr>
        <w:t xml:space="preserve"> в точке </w:t>
      </w:r>
      <w:r w:rsidR="00285275" w:rsidRPr="001A13D8">
        <w:rPr>
          <w:rFonts w:eastAsia="Calibri"/>
          <w:sz w:val="24"/>
          <w:szCs w:val="24"/>
          <w:lang w:eastAsia="en-US"/>
        </w:rPr>
        <w:t>присоединения</w:t>
      </w:r>
      <w:r w:rsidRPr="001A13D8">
        <w:rPr>
          <w:rFonts w:eastAsia="Calibri"/>
          <w:sz w:val="24"/>
          <w:szCs w:val="24"/>
          <w:lang w:eastAsia="en-US"/>
        </w:rPr>
        <w:t>: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>- температура в подающем трубопроводе:</w:t>
      </w:r>
    </w:p>
    <w:p w:rsidR="001A13D8" w:rsidRPr="001A13D8" w:rsidRDefault="00DA79C2" w:rsidP="001A13D8">
      <w:pPr>
        <w:tabs>
          <w:tab w:val="left" w:pos="180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1A13D8" w:rsidRPr="001A13D8">
        <w:rPr>
          <w:sz w:val="24"/>
          <w:szCs w:val="24"/>
        </w:rPr>
        <w:t xml:space="preserve"> ± </w:t>
      </w:r>
      <w:r>
        <w:rPr>
          <w:sz w:val="24"/>
          <w:szCs w:val="24"/>
        </w:rPr>
        <w:t>_</w:t>
      </w:r>
      <w:r w:rsidR="001A13D8" w:rsidRPr="001A13D8">
        <w:rPr>
          <w:sz w:val="24"/>
          <w:szCs w:val="24"/>
        </w:rPr>
        <w:t xml:space="preserve"> °С при т</w:t>
      </w:r>
      <w:r>
        <w:rPr>
          <w:sz w:val="24"/>
          <w:szCs w:val="24"/>
        </w:rPr>
        <w:t>емпературе наружного воздуха -__</w:t>
      </w:r>
      <w:r w:rsidR="001A13D8" w:rsidRPr="001A13D8">
        <w:rPr>
          <w:sz w:val="24"/>
          <w:szCs w:val="24"/>
        </w:rPr>
        <w:t xml:space="preserve"> °С;</w:t>
      </w:r>
    </w:p>
    <w:p w:rsidR="001A13D8" w:rsidRPr="001A13D8" w:rsidRDefault="00DA79C2" w:rsidP="001A13D8">
      <w:pPr>
        <w:tabs>
          <w:tab w:val="left" w:pos="180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1A13D8" w:rsidRPr="001A13D8">
        <w:rPr>
          <w:sz w:val="24"/>
          <w:szCs w:val="24"/>
        </w:rPr>
        <w:t xml:space="preserve"> ± 2 °С при темпер</w:t>
      </w:r>
      <w:r>
        <w:rPr>
          <w:sz w:val="24"/>
          <w:szCs w:val="24"/>
        </w:rPr>
        <w:t>атуре наружного воздуха от +_</w:t>
      </w:r>
      <w:r w:rsidR="001A13D8" w:rsidRPr="001A13D8">
        <w:rPr>
          <w:sz w:val="24"/>
          <w:szCs w:val="24"/>
        </w:rPr>
        <w:t xml:space="preserve"> °С.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>- давл</w:t>
      </w:r>
      <w:r w:rsidR="00DA79C2">
        <w:rPr>
          <w:sz w:val="24"/>
          <w:szCs w:val="24"/>
        </w:rPr>
        <w:t>ение в подающем трубопроводе: __ ± _</w:t>
      </w:r>
      <w:r w:rsidRPr="001A13D8">
        <w:rPr>
          <w:sz w:val="24"/>
          <w:szCs w:val="24"/>
        </w:rPr>
        <w:t xml:space="preserve"> м вод. ст. (в отопительный период);</w:t>
      </w:r>
    </w:p>
    <w:p w:rsidR="001A13D8" w:rsidRPr="001A13D8" w:rsidRDefault="001A13D8" w:rsidP="001A13D8">
      <w:pPr>
        <w:tabs>
          <w:tab w:val="left" w:pos="1800"/>
        </w:tabs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- давление в обратном </w:t>
      </w:r>
      <w:r w:rsidR="00DA79C2">
        <w:rPr>
          <w:sz w:val="24"/>
          <w:szCs w:val="24"/>
        </w:rPr>
        <w:t>трубопроводе: __ ± _</w:t>
      </w:r>
      <w:r w:rsidRPr="001A13D8">
        <w:rPr>
          <w:sz w:val="24"/>
          <w:szCs w:val="24"/>
        </w:rPr>
        <w:t xml:space="preserve"> м вод. ст. (в отопительный период);</w:t>
      </w:r>
    </w:p>
    <w:p w:rsidR="001A13D8" w:rsidRPr="001A13D8" w:rsidRDefault="001A13D8" w:rsidP="001A13D8">
      <w:pPr>
        <w:tabs>
          <w:tab w:val="left" w:pos="1800"/>
        </w:tabs>
        <w:spacing w:before="120"/>
        <w:ind w:firstLine="425"/>
        <w:jc w:val="both"/>
        <w:rPr>
          <w:sz w:val="24"/>
          <w:szCs w:val="24"/>
        </w:rPr>
      </w:pPr>
      <w:r w:rsidRPr="001A13D8">
        <w:rPr>
          <w:sz w:val="24"/>
          <w:szCs w:val="24"/>
        </w:rPr>
        <w:t>Расчетные параметры теплосети внутренней системы отопления:</w:t>
      </w:r>
    </w:p>
    <w:p w:rsidR="001A13D8" w:rsidRPr="001A13D8" w:rsidRDefault="00DA79C2" w:rsidP="001A13D8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 давлению – __</w:t>
      </w:r>
      <w:r w:rsidR="001A13D8" w:rsidRPr="001A13D8">
        <w:rPr>
          <w:sz w:val="24"/>
          <w:szCs w:val="24"/>
        </w:rPr>
        <w:t xml:space="preserve"> кгс/см</w:t>
      </w:r>
      <w:r w:rsidR="001A13D8" w:rsidRPr="001A13D8">
        <w:rPr>
          <w:sz w:val="24"/>
          <w:szCs w:val="24"/>
          <w:vertAlign w:val="superscript"/>
        </w:rPr>
        <w:t>2</w:t>
      </w:r>
      <w:r w:rsidR="001A13D8" w:rsidRPr="001A13D8">
        <w:rPr>
          <w:sz w:val="24"/>
          <w:szCs w:val="24"/>
        </w:rPr>
        <w:t>;</w:t>
      </w:r>
    </w:p>
    <w:p w:rsidR="00451A28" w:rsidRPr="001A13D8" w:rsidRDefault="00DA79C2" w:rsidP="001A13D8">
      <w:pPr>
        <w:pStyle w:val="ab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по температуре – __</w:t>
      </w:r>
      <w:r w:rsidR="001A13D8" w:rsidRPr="001A13D8">
        <w:rPr>
          <w:sz w:val="24"/>
          <w:szCs w:val="24"/>
        </w:rPr>
        <w:t xml:space="preserve"> °С.</w:t>
      </w:r>
    </w:p>
    <w:p w:rsidR="00A23B99" w:rsidRPr="001A13D8" w:rsidRDefault="00A23B99" w:rsidP="00B34055">
      <w:pPr>
        <w:pStyle w:val="ab"/>
        <w:ind w:left="927"/>
        <w:jc w:val="both"/>
        <w:rPr>
          <w:sz w:val="24"/>
          <w:szCs w:val="24"/>
        </w:rPr>
      </w:pPr>
    </w:p>
    <w:p w:rsidR="00A23B99" w:rsidRPr="001A13D8" w:rsidRDefault="00A23B99" w:rsidP="00A23B99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Мероприятия, выполняемые Исполнителем</w:t>
      </w:r>
    </w:p>
    <w:p w:rsidR="00A23B99" w:rsidRPr="001A13D8" w:rsidRDefault="00DA79C2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A23B99" w:rsidRPr="001A13D8" w:rsidRDefault="00DA79C2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A23B99" w:rsidRPr="001A13D8">
        <w:rPr>
          <w:sz w:val="24"/>
          <w:szCs w:val="24"/>
        </w:rPr>
        <w:t>.</w:t>
      </w:r>
    </w:p>
    <w:p w:rsidR="00A23B99" w:rsidRPr="001A13D8" w:rsidRDefault="00A23B99" w:rsidP="00A23B99">
      <w:pPr>
        <w:pStyle w:val="3"/>
        <w:numPr>
          <w:ilvl w:val="1"/>
          <w:numId w:val="30"/>
        </w:numPr>
        <w:tabs>
          <w:tab w:val="left" w:pos="993"/>
        </w:tabs>
        <w:spacing w:after="0"/>
        <w:ind w:hanging="333"/>
        <w:rPr>
          <w:sz w:val="24"/>
          <w:szCs w:val="24"/>
        </w:rPr>
      </w:pPr>
      <w:r w:rsidRPr="001A13D8">
        <w:rPr>
          <w:sz w:val="24"/>
          <w:szCs w:val="24"/>
        </w:rPr>
        <w:t xml:space="preserve">Установка пломбы на приборах (узлах) учета тепловой энергии и теплоносителя, кранах и задвижках на их обводах в течении 10 календарных дней со дня получения уведомления от Заявителя о готовности внутриплощадочных и внутридомовых сетей и оборудования подключаемого объекта к подаче тепловой энергии и теплоносителя с составлением </w:t>
      </w:r>
      <w:proofErr w:type="gramStart"/>
      <w:r w:rsidRPr="001A13D8">
        <w:rPr>
          <w:sz w:val="24"/>
          <w:szCs w:val="24"/>
        </w:rPr>
        <w:t>и  подписанием</w:t>
      </w:r>
      <w:proofErr w:type="gramEnd"/>
      <w:r w:rsidRPr="001A13D8">
        <w:rPr>
          <w:sz w:val="24"/>
          <w:szCs w:val="24"/>
        </w:rPr>
        <w:t xml:space="preserve">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6).</w:t>
      </w:r>
    </w:p>
    <w:p w:rsidR="00B34055" w:rsidRPr="001A13D8" w:rsidRDefault="00B34055" w:rsidP="00B34055">
      <w:pPr>
        <w:pStyle w:val="ab"/>
        <w:ind w:left="927"/>
        <w:jc w:val="both"/>
        <w:rPr>
          <w:sz w:val="24"/>
          <w:szCs w:val="24"/>
        </w:rPr>
      </w:pPr>
    </w:p>
    <w:p w:rsidR="000974FA" w:rsidRPr="001A13D8" w:rsidRDefault="000974FA" w:rsidP="000974FA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Мероп</w:t>
      </w:r>
      <w:r w:rsidR="00A23B99" w:rsidRPr="001A13D8">
        <w:rPr>
          <w:rFonts w:eastAsia="Calibri"/>
          <w:b/>
          <w:sz w:val="24"/>
          <w:szCs w:val="24"/>
          <w:lang w:eastAsia="en-US"/>
        </w:rPr>
        <w:t>риятия, выполняемые Заявителем</w:t>
      </w:r>
    </w:p>
    <w:p w:rsidR="001A13D8" w:rsidRPr="001A13D8" w:rsidRDefault="00DA79C2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1A13D8" w:rsidRPr="001A13D8">
        <w:rPr>
          <w:sz w:val="24"/>
          <w:szCs w:val="24"/>
        </w:rPr>
        <w:t xml:space="preserve"> </w:t>
      </w:r>
    </w:p>
    <w:p w:rsidR="001A13D8" w:rsidRPr="001A13D8" w:rsidRDefault="00DA79C2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  <w:r w:rsidR="001A13D8" w:rsidRPr="001A13D8">
        <w:rPr>
          <w:sz w:val="24"/>
          <w:szCs w:val="24"/>
        </w:rPr>
        <w:t xml:space="preserve"> </w:t>
      </w:r>
    </w:p>
    <w:p w:rsidR="001A13D8" w:rsidRPr="001A13D8" w:rsidRDefault="00DA79C2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1A13D8" w:rsidRPr="001A13D8" w:rsidRDefault="001A13D8" w:rsidP="001A13D8">
      <w:pPr>
        <w:pStyle w:val="3"/>
        <w:numPr>
          <w:ilvl w:val="1"/>
          <w:numId w:val="30"/>
        </w:numPr>
        <w:spacing w:after="0"/>
        <w:ind w:left="851" w:hanging="425"/>
        <w:rPr>
          <w:sz w:val="24"/>
          <w:szCs w:val="24"/>
        </w:rPr>
      </w:pPr>
      <w:r w:rsidRPr="001A13D8">
        <w:rPr>
          <w:sz w:val="24"/>
          <w:szCs w:val="24"/>
        </w:rPr>
        <w:t xml:space="preserve">В </w:t>
      </w:r>
      <w:r w:rsidRPr="001A13D8">
        <w:rPr>
          <w:bCs/>
          <w:sz w:val="24"/>
          <w:szCs w:val="24"/>
        </w:rPr>
        <w:t>соответствии</w:t>
      </w:r>
      <w:r w:rsidRPr="001A13D8">
        <w:rPr>
          <w:sz w:val="24"/>
          <w:szCs w:val="24"/>
        </w:rPr>
        <w:t xml:space="preserve"> с требованиями нормативной документации выполнить проектные и строительно-монтажные работы по обустройству подключаемого ИТП. </w:t>
      </w:r>
      <w:r w:rsidRPr="001A13D8">
        <w:rPr>
          <w:i/>
          <w:sz w:val="24"/>
          <w:szCs w:val="24"/>
        </w:rPr>
        <w:t xml:space="preserve">Перед началом проектирования разработать и согласовать с филиалом </w:t>
      </w:r>
      <w:r w:rsidR="00EC1B1B">
        <w:rPr>
          <w:i/>
          <w:sz w:val="24"/>
          <w:szCs w:val="24"/>
        </w:rPr>
        <w:t>АО</w:t>
      </w:r>
      <w:r w:rsidRPr="001A13D8">
        <w:rPr>
          <w:i/>
          <w:sz w:val="24"/>
          <w:szCs w:val="24"/>
        </w:rPr>
        <w:t xml:space="preserve"> «</w:t>
      </w:r>
      <w:r w:rsidR="00385E88">
        <w:rPr>
          <w:i/>
          <w:sz w:val="24"/>
          <w:szCs w:val="24"/>
        </w:rPr>
        <w:t>РИР Энерго</w:t>
      </w:r>
      <w:r w:rsidRPr="001A13D8">
        <w:rPr>
          <w:i/>
          <w:sz w:val="24"/>
          <w:szCs w:val="24"/>
        </w:rPr>
        <w:t xml:space="preserve">» - </w:t>
      </w:r>
      <w:r w:rsidRPr="001A13D8">
        <w:rPr>
          <w:i/>
          <w:sz w:val="24"/>
          <w:szCs w:val="24"/>
        </w:rPr>
        <w:lastRenderedPageBreak/>
        <w:t>«Белгородская генерация» принципиальную схему теплового пункта</w:t>
      </w:r>
      <w:r w:rsidRPr="001A13D8">
        <w:rPr>
          <w:sz w:val="24"/>
          <w:szCs w:val="24"/>
        </w:rPr>
        <w:t>. В ИТП предусмотреть:</w:t>
      </w:r>
    </w:p>
    <w:p w:rsidR="001A13D8" w:rsidRPr="001A13D8" w:rsidRDefault="001A13D8" w:rsidP="001A13D8">
      <w:pPr>
        <w:widowControl/>
        <w:numPr>
          <w:ilvl w:val="0"/>
          <w:numId w:val="32"/>
        </w:numPr>
        <w:autoSpaceDE/>
        <w:autoSpaceDN/>
        <w:adjustRightInd/>
        <w:ind w:left="1134" w:hanging="221"/>
        <w:jc w:val="both"/>
        <w:rPr>
          <w:sz w:val="24"/>
          <w:szCs w:val="24"/>
        </w:rPr>
      </w:pPr>
      <w:r w:rsidRPr="001A13D8">
        <w:rPr>
          <w:sz w:val="24"/>
          <w:szCs w:val="24"/>
        </w:rPr>
        <w:t xml:space="preserve">ограничение максимального расхода теплоносителя на входе/выходе теплоносителя из тепловой сети; </w:t>
      </w:r>
    </w:p>
    <w:p w:rsidR="001A13D8" w:rsidRPr="001A13D8" w:rsidRDefault="001A13D8" w:rsidP="001A13D8">
      <w:pPr>
        <w:pStyle w:val="3"/>
        <w:numPr>
          <w:ilvl w:val="0"/>
          <w:numId w:val="32"/>
        </w:numPr>
        <w:tabs>
          <w:tab w:val="clear" w:pos="1077"/>
        </w:tabs>
        <w:spacing w:after="0"/>
        <w:ind w:left="1134" w:hanging="226"/>
        <w:rPr>
          <w:sz w:val="24"/>
          <w:szCs w:val="24"/>
        </w:rPr>
      </w:pPr>
      <w:r w:rsidRPr="001A13D8">
        <w:rPr>
          <w:i/>
          <w:sz w:val="24"/>
          <w:szCs w:val="24"/>
        </w:rPr>
        <w:t>при выборе независимой схемы</w:t>
      </w:r>
      <w:r w:rsidRPr="001A13D8">
        <w:rPr>
          <w:sz w:val="24"/>
          <w:szCs w:val="24"/>
        </w:rPr>
        <w:t xml:space="preserve"> присоединения системы отопления:</w:t>
      </w:r>
    </w:p>
    <w:p w:rsidR="001A13D8" w:rsidRPr="001A13D8" w:rsidRDefault="001A13D8" w:rsidP="001A13D8">
      <w:pPr>
        <w:pStyle w:val="3"/>
        <w:numPr>
          <w:ilvl w:val="0"/>
          <w:numId w:val="33"/>
        </w:numPr>
        <w:spacing w:after="0"/>
        <w:rPr>
          <w:sz w:val="24"/>
          <w:szCs w:val="24"/>
        </w:rPr>
      </w:pPr>
      <w:r w:rsidRPr="001A13D8">
        <w:rPr>
          <w:sz w:val="24"/>
          <w:szCs w:val="24"/>
        </w:rPr>
        <w:t xml:space="preserve">установку пластинчатых разборных </w:t>
      </w:r>
      <w:proofErr w:type="spellStart"/>
      <w:r w:rsidRPr="001A13D8">
        <w:rPr>
          <w:sz w:val="24"/>
          <w:szCs w:val="24"/>
        </w:rPr>
        <w:t>водоподогревателей</w:t>
      </w:r>
      <w:proofErr w:type="spellEnd"/>
      <w:r w:rsidRPr="001A13D8">
        <w:rPr>
          <w:sz w:val="24"/>
          <w:szCs w:val="24"/>
        </w:rPr>
        <w:t xml:space="preserve"> (при расчете мощности </w:t>
      </w:r>
      <w:proofErr w:type="spellStart"/>
      <w:r w:rsidRPr="001A13D8">
        <w:rPr>
          <w:sz w:val="24"/>
          <w:szCs w:val="24"/>
        </w:rPr>
        <w:t>водоподогревателей</w:t>
      </w:r>
      <w:proofErr w:type="spellEnd"/>
      <w:r w:rsidRPr="001A13D8">
        <w:rPr>
          <w:sz w:val="24"/>
          <w:szCs w:val="24"/>
        </w:rPr>
        <w:t xml:space="preserve"> применять коэффициент теплопередачи </w:t>
      </w:r>
      <w:proofErr w:type="spellStart"/>
      <w:r w:rsidRPr="001A13D8">
        <w:rPr>
          <w:sz w:val="24"/>
          <w:szCs w:val="24"/>
        </w:rPr>
        <w:t>Кт</w:t>
      </w:r>
      <w:proofErr w:type="spellEnd"/>
      <w:r w:rsidRPr="001A13D8">
        <w:rPr>
          <w:sz w:val="24"/>
          <w:szCs w:val="24"/>
        </w:rPr>
        <w:t>=3000 Ккал/(час·м²·</w:t>
      </w:r>
      <w:r w:rsidRPr="001A13D8">
        <w:rPr>
          <w:sz w:val="24"/>
          <w:szCs w:val="24"/>
          <w:vertAlign w:val="superscript"/>
        </w:rPr>
        <w:t>о</w:t>
      </w:r>
      <w:r w:rsidRPr="001A13D8">
        <w:rPr>
          <w:sz w:val="24"/>
          <w:szCs w:val="24"/>
        </w:rPr>
        <w:t>С));</w:t>
      </w:r>
    </w:p>
    <w:p w:rsidR="001A13D8" w:rsidRPr="00DA79C2" w:rsidRDefault="001A13D8" w:rsidP="00DA79C2">
      <w:pPr>
        <w:pStyle w:val="3"/>
        <w:numPr>
          <w:ilvl w:val="0"/>
          <w:numId w:val="33"/>
        </w:numPr>
        <w:spacing w:after="0"/>
        <w:ind w:left="1848" w:hanging="357"/>
        <w:rPr>
          <w:sz w:val="24"/>
          <w:szCs w:val="24"/>
        </w:rPr>
      </w:pPr>
      <w:r w:rsidRPr="001A13D8">
        <w:rPr>
          <w:sz w:val="24"/>
          <w:szCs w:val="24"/>
        </w:rPr>
        <w:t>автоматическую подпитку внутренней системы отопления.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proofErr w:type="spellStart"/>
      <w:r w:rsidRPr="001A13D8">
        <w:rPr>
          <w:bCs/>
          <w:sz w:val="24"/>
          <w:szCs w:val="24"/>
          <w:vertAlign w:val="superscript"/>
        </w:rPr>
        <w:t>о</w:t>
      </w:r>
      <w:r w:rsidRPr="001A13D8">
        <w:rPr>
          <w:bCs/>
          <w:sz w:val="24"/>
          <w:szCs w:val="24"/>
        </w:rPr>
        <w:t>С</w:t>
      </w:r>
      <w:proofErr w:type="spellEnd"/>
      <w:r w:rsidRPr="001A13D8">
        <w:rPr>
          <w:bCs/>
          <w:sz w:val="24"/>
          <w:szCs w:val="24"/>
        </w:rPr>
        <w:t xml:space="preserve"> и давлению не более 10 кгс/см</w:t>
      </w:r>
      <w:r w:rsidRPr="001A13D8">
        <w:rPr>
          <w:bCs/>
          <w:sz w:val="24"/>
          <w:szCs w:val="24"/>
          <w:vertAlign w:val="superscript"/>
        </w:rPr>
        <w:t>2</w:t>
      </w:r>
      <w:r w:rsidRPr="001A13D8">
        <w:rPr>
          <w:bCs/>
          <w:sz w:val="24"/>
          <w:szCs w:val="24"/>
        </w:rPr>
        <w:t>, а также соответствующие требования, указанные заводами-изготовителями в техпаспортах применяемых изделий.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До заключения договора теплоснабжения необходимо подписать акт разграничения балансовой принадлежности и эксплуатационной ответственности сторон по подключаемому объекту.</w:t>
      </w:r>
    </w:p>
    <w:p w:rsidR="001A13D8" w:rsidRPr="001A13D8" w:rsidRDefault="001A13D8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 xml:space="preserve">Для ввода в эксплуатацию объекта получить допуск в органах Ростехнадзора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</w:t>
      </w:r>
      <w:r w:rsidR="00EC1B1B">
        <w:rPr>
          <w:bCs/>
          <w:sz w:val="24"/>
          <w:szCs w:val="24"/>
        </w:rPr>
        <w:t>АО</w:t>
      </w:r>
      <w:r w:rsidRPr="001A13D8">
        <w:rPr>
          <w:bCs/>
          <w:sz w:val="24"/>
          <w:szCs w:val="24"/>
        </w:rPr>
        <w:t xml:space="preserve"> «</w:t>
      </w:r>
      <w:r w:rsidR="00385E88">
        <w:rPr>
          <w:bCs/>
          <w:sz w:val="24"/>
          <w:szCs w:val="24"/>
        </w:rPr>
        <w:t>РИР Энерго</w:t>
      </w:r>
      <w:r w:rsidRPr="001A13D8">
        <w:rPr>
          <w:bCs/>
          <w:sz w:val="24"/>
          <w:szCs w:val="24"/>
        </w:rPr>
        <w:t xml:space="preserve">» - «Белгородская генерация».    </w:t>
      </w:r>
    </w:p>
    <w:p w:rsidR="008B7A66" w:rsidRPr="001A13D8" w:rsidRDefault="008B7A66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sz w:val="24"/>
          <w:szCs w:val="24"/>
        </w:rPr>
      </w:pPr>
      <w:r w:rsidRPr="001A13D8">
        <w:rPr>
          <w:bCs/>
          <w:sz w:val="24"/>
          <w:szCs w:val="24"/>
        </w:rPr>
        <w:t>Подключение</w:t>
      </w:r>
      <w:r w:rsidRPr="001A13D8">
        <w:rPr>
          <w:sz w:val="24"/>
          <w:szCs w:val="24"/>
        </w:rPr>
        <w:t xml:space="preserve">  внутриплощадочных и (или) внутридомовых сетей и оборудования подключаемого объекта осуществляется только после</w:t>
      </w:r>
      <w:r w:rsidRPr="001A13D8">
        <w:rPr>
          <w:bCs/>
          <w:sz w:val="24"/>
          <w:szCs w:val="24"/>
        </w:rPr>
        <w:t xml:space="preserve"> </w:t>
      </w:r>
      <w:r w:rsidRPr="001A13D8">
        <w:rPr>
          <w:sz w:val="24"/>
          <w:szCs w:val="24"/>
        </w:rPr>
        <w:t xml:space="preserve">выполнения всех мероприятий, указанных настоящем приложении №2 (Условия подключения), </w:t>
      </w:r>
      <w:r w:rsidR="00364A49" w:rsidRPr="001A13D8">
        <w:rPr>
          <w:sz w:val="24"/>
          <w:szCs w:val="24"/>
        </w:rPr>
        <w:t>подписания Акта о подключении (технологическом присоединении) объекта к системе теплоснабжения, подписания Акта о готовности внутриплощадочных и внут</w:t>
      </w:r>
      <w:r w:rsidR="005163C3" w:rsidRPr="001A13D8">
        <w:rPr>
          <w:sz w:val="24"/>
          <w:szCs w:val="24"/>
        </w:rPr>
        <w:t xml:space="preserve">ридомовых сетей и оборудования подключаемого объекта к подаче тепловой энергии и теплоносителя, </w:t>
      </w:r>
      <w:r w:rsidR="00364A49" w:rsidRPr="001A13D8">
        <w:rPr>
          <w:sz w:val="24"/>
          <w:szCs w:val="24"/>
        </w:rPr>
        <w:t xml:space="preserve"> </w:t>
      </w:r>
      <w:r w:rsidRPr="001A13D8">
        <w:rPr>
          <w:sz w:val="24"/>
          <w:szCs w:val="24"/>
        </w:rPr>
        <w:t>внесения Заявителем 100% платы за подключение в соответствии с условиями п.4.2. настоящего договора</w:t>
      </w:r>
      <w:r w:rsidR="00364A49" w:rsidRPr="001A13D8">
        <w:rPr>
          <w:sz w:val="24"/>
          <w:szCs w:val="24"/>
        </w:rPr>
        <w:t>,</w:t>
      </w:r>
      <w:r w:rsidRPr="001A13D8">
        <w:rPr>
          <w:sz w:val="24"/>
          <w:szCs w:val="24"/>
        </w:rPr>
        <w:t xml:space="preserve"> и выполнения  Заявителем требований, содержащихся в выданных Исполнителем </w:t>
      </w:r>
      <w:r w:rsidRPr="001A13D8">
        <w:rPr>
          <w:b/>
          <w:sz w:val="24"/>
          <w:szCs w:val="24"/>
        </w:rPr>
        <w:t>Технических условий подключения №</w:t>
      </w:r>
      <w:r w:rsidR="00DA79C2">
        <w:rPr>
          <w:b/>
          <w:color w:val="000000"/>
          <w:sz w:val="24"/>
          <w:szCs w:val="24"/>
        </w:rPr>
        <w:t>_____</w:t>
      </w:r>
      <w:r w:rsidRPr="001A13D8">
        <w:rPr>
          <w:b/>
          <w:color w:val="000000"/>
          <w:sz w:val="24"/>
          <w:szCs w:val="24"/>
        </w:rPr>
        <w:t>.</w:t>
      </w:r>
    </w:p>
    <w:p w:rsidR="008B7A66" w:rsidRPr="001A13D8" w:rsidRDefault="008B7A66" w:rsidP="001A13D8">
      <w:pPr>
        <w:pStyle w:val="ab"/>
        <w:widowControl/>
        <w:numPr>
          <w:ilvl w:val="1"/>
          <w:numId w:val="30"/>
        </w:numPr>
        <w:autoSpaceDE/>
        <w:autoSpaceDN/>
        <w:adjustRightInd/>
        <w:spacing w:before="120"/>
        <w:ind w:left="896" w:hanging="539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После выполнения Заявителем Технических условий под</w:t>
      </w:r>
      <w:r w:rsidR="005163C3" w:rsidRPr="001A13D8">
        <w:rPr>
          <w:bCs/>
          <w:sz w:val="24"/>
          <w:szCs w:val="24"/>
        </w:rPr>
        <w:t>ключения</w:t>
      </w:r>
      <w:r w:rsidRPr="001A13D8">
        <w:rPr>
          <w:bCs/>
          <w:sz w:val="24"/>
          <w:szCs w:val="24"/>
        </w:rPr>
        <w:t xml:space="preserve"> Исполнитель выдает Заявителю наряд на подачу тепловой энергии. </w:t>
      </w:r>
    </w:p>
    <w:p w:rsidR="008B7A66" w:rsidRPr="001A13D8" w:rsidRDefault="008B7A66" w:rsidP="008B7A66">
      <w:pPr>
        <w:pStyle w:val="2"/>
        <w:spacing w:after="0" w:line="240" w:lineRule="atLeast"/>
        <w:ind w:left="0" w:firstLine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Основанием для подачи теплоносителя на объект Заявителя является:</w:t>
      </w:r>
    </w:p>
    <w:p w:rsidR="008B7A66" w:rsidRPr="001A13D8" w:rsidRDefault="008B7A66" w:rsidP="008B7A66">
      <w:pPr>
        <w:pStyle w:val="2"/>
        <w:spacing w:after="0" w:line="240" w:lineRule="atLeast"/>
        <w:ind w:left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- получение разрешения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:rsidR="008B7A66" w:rsidRPr="001A13D8" w:rsidRDefault="008B7A66" w:rsidP="008B7A66">
      <w:pPr>
        <w:pStyle w:val="2"/>
        <w:spacing w:after="0" w:line="240" w:lineRule="atLeast"/>
        <w:ind w:left="851"/>
        <w:jc w:val="both"/>
        <w:rPr>
          <w:bCs/>
          <w:sz w:val="24"/>
          <w:szCs w:val="24"/>
        </w:rPr>
      </w:pPr>
      <w:r w:rsidRPr="001A13D8">
        <w:rPr>
          <w:bCs/>
          <w:sz w:val="24"/>
          <w:szCs w:val="24"/>
        </w:rPr>
        <w:t>- заключение договора теплоснабжения (внесение изменений в существующий договор)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8B7A66" w:rsidRPr="001A13D8" w:rsidRDefault="008B7A66" w:rsidP="00804372">
      <w:pPr>
        <w:pStyle w:val="2"/>
        <w:shd w:val="clear" w:color="auto" w:fill="FFFFFF" w:themeFill="background1"/>
        <w:spacing w:after="0" w:line="240" w:lineRule="atLeast"/>
        <w:ind w:left="851"/>
        <w:jc w:val="both"/>
        <w:rPr>
          <w:bCs/>
          <w:sz w:val="24"/>
          <w:szCs w:val="24"/>
          <w:shd w:val="clear" w:color="auto" w:fill="FFFFFF" w:themeFill="background1"/>
        </w:rPr>
      </w:pPr>
      <w:r w:rsidRPr="001A13D8">
        <w:rPr>
          <w:bCs/>
          <w:sz w:val="24"/>
          <w:szCs w:val="24"/>
          <w:shd w:val="clear" w:color="auto" w:fill="FFFFFF" w:themeFill="background1"/>
        </w:rPr>
        <w:t>- подписание наряда на подачу тепловой энергии.</w:t>
      </w:r>
    </w:p>
    <w:p w:rsidR="00BD4E62" w:rsidRPr="001A13D8" w:rsidRDefault="00BD4E62" w:rsidP="00BD4E62">
      <w:pPr>
        <w:widowControl/>
        <w:tabs>
          <w:tab w:val="left" w:pos="567"/>
          <w:tab w:val="left" w:pos="1418"/>
        </w:tabs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527FE3" w:rsidRPr="001A13D8" w:rsidRDefault="00527FE3" w:rsidP="00BD4E62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A13D8">
        <w:rPr>
          <w:rFonts w:eastAsia="Calibri"/>
          <w:b/>
          <w:sz w:val="24"/>
          <w:szCs w:val="24"/>
          <w:lang w:eastAsia="en-US"/>
        </w:rPr>
        <w:t>ПОДПИСИ СТОРОН</w:t>
      </w: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D96ADF" w:rsidRPr="001A13D8" w:rsidTr="00B136F3">
        <w:tc>
          <w:tcPr>
            <w:tcW w:w="4786" w:type="dxa"/>
          </w:tcPr>
          <w:p w:rsidR="00D96ADF" w:rsidRPr="001A13D8" w:rsidRDefault="00D96ADF" w:rsidP="00B136F3">
            <w:pPr>
              <w:spacing w:line="240" w:lineRule="exact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sz w:val="24"/>
                <w:szCs w:val="24"/>
              </w:rPr>
              <w:t>ЗАЯВИТЕЛЬ:</w:t>
            </w:r>
          </w:p>
          <w:p w:rsidR="001A13D8" w:rsidRPr="001A13D8" w:rsidRDefault="00DA79C2" w:rsidP="001A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1A13D8" w:rsidRPr="001A13D8" w:rsidRDefault="001A13D8" w:rsidP="001A13D8">
            <w:pPr>
              <w:rPr>
                <w:sz w:val="24"/>
                <w:szCs w:val="24"/>
              </w:rPr>
            </w:pPr>
          </w:p>
          <w:p w:rsidR="001A13D8" w:rsidRPr="001A13D8" w:rsidRDefault="00DA79C2" w:rsidP="001A1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/______________ /</w:t>
            </w:r>
          </w:p>
          <w:p w:rsidR="00D96ADF" w:rsidRPr="001A13D8" w:rsidRDefault="001A13D8" w:rsidP="00B136F3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ab/>
              <w:t>м.п</w:t>
            </w:r>
            <w:r w:rsidRPr="001A13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D96ADF" w:rsidRPr="001A13D8" w:rsidRDefault="00D96ADF" w:rsidP="00B136F3">
            <w:pPr>
              <w:spacing w:line="240" w:lineRule="exact"/>
              <w:ind w:right="-58"/>
              <w:jc w:val="center"/>
              <w:rPr>
                <w:b/>
                <w:bCs/>
                <w:sz w:val="24"/>
                <w:szCs w:val="24"/>
              </w:rPr>
            </w:pPr>
            <w:r w:rsidRPr="001A13D8">
              <w:rPr>
                <w:b/>
                <w:sz w:val="24"/>
                <w:szCs w:val="24"/>
              </w:rPr>
              <w:t>ИСПОЛНИТЕЛЬ:</w:t>
            </w:r>
          </w:p>
          <w:p w:rsidR="00934839" w:rsidRPr="001A13D8" w:rsidRDefault="00DA79C2" w:rsidP="0093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167BFC" w:rsidRPr="001A13D8" w:rsidRDefault="00167BFC" w:rsidP="00934839">
            <w:pPr>
              <w:rPr>
                <w:sz w:val="24"/>
                <w:szCs w:val="24"/>
              </w:rPr>
            </w:pPr>
          </w:p>
          <w:p w:rsidR="00934839" w:rsidRPr="001A13D8" w:rsidRDefault="00934839" w:rsidP="00934839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 xml:space="preserve">___________________  </w:t>
            </w:r>
            <w:r w:rsidR="00DA79C2">
              <w:rPr>
                <w:sz w:val="24"/>
                <w:szCs w:val="24"/>
              </w:rPr>
              <w:t>/______________/</w:t>
            </w:r>
          </w:p>
          <w:p w:rsidR="00D96ADF" w:rsidRPr="001A13D8" w:rsidRDefault="00934839" w:rsidP="00DA79C2">
            <w:pPr>
              <w:rPr>
                <w:sz w:val="24"/>
                <w:szCs w:val="24"/>
              </w:rPr>
            </w:pPr>
            <w:r w:rsidRPr="001A13D8">
              <w:rPr>
                <w:sz w:val="24"/>
                <w:szCs w:val="24"/>
              </w:rPr>
              <w:tab/>
              <w:t>м.п.</w:t>
            </w:r>
          </w:p>
        </w:tc>
      </w:tr>
    </w:tbl>
    <w:p w:rsidR="00A76547" w:rsidRPr="001A13D8" w:rsidRDefault="00A76547" w:rsidP="00DA79C2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A76547" w:rsidRPr="001A13D8" w:rsidSect="004E1356">
      <w:head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A8" w:rsidRDefault="006807A8" w:rsidP="00A94175">
      <w:r>
        <w:separator/>
      </w:r>
    </w:p>
  </w:endnote>
  <w:endnote w:type="continuationSeparator" w:id="0">
    <w:p w:rsidR="006807A8" w:rsidRDefault="006807A8" w:rsidP="00A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A8" w:rsidRDefault="006807A8" w:rsidP="00A94175">
      <w:r>
        <w:separator/>
      </w:r>
    </w:p>
  </w:footnote>
  <w:footnote w:type="continuationSeparator" w:id="0">
    <w:p w:rsidR="006807A8" w:rsidRDefault="006807A8" w:rsidP="00A9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55" w:rsidRPr="0052011D" w:rsidRDefault="00B34055" w:rsidP="00B136F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94C45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94D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B11591"/>
    <w:multiLevelType w:val="multilevel"/>
    <w:tmpl w:val="26FAA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 w15:restartNumberingAfterBreak="0">
    <w:nsid w:val="06DA1B70"/>
    <w:multiLevelType w:val="hybridMultilevel"/>
    <w:tmpl w:val="79485F38"/>
    <w:lvl w:ilvl="0" w:tplc="C73E1420">
      <w:start w:val="1"/>
      <w:numFmt w:val="bullet"/>
      <w:lvlText w:val="−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D76D0"/>
    <w:multiLevelType w:val="multilevel"/>
    <w:tmpl w:val="DB748086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eastAsiaTheme="minorHAnsi" w:hint="default"/>
      </w:rPr>
    </w:lvl>
  </w:abstractNum>
  <w:abstractNum w:abstractNumId="9" w15:restartNumberingAfterBreak="0">
    <w:nsid w:val="115D53FB"/>
    <w:multiLevelType w:val="multilevel"/>
    <w:tmpl w:val="D542D5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966E0"/>
    <w:multiLevelType w:val="hybridMultilevel"/>
    <w:tmpl w:val="E774077E"/>
    <w:lvl w:ilvl="0" w:tplc="C73E1420">
      <w:start w:val="1"/>
      <w:numFmt w:val="bullet"/>
      <w:lvlText w:val="−"/>
      <w:lvlJc w:val="left"/>
      <w:pPr>
        <w:ind w:left="18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1D464A45"/>
    <w:multiLevelType w:val="hybridMultilevel"/>
    <w:tmpl w:val="0F1029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E603C2"/>
    <w:multiLevelType w:val="multilevel"/>
    <w:tmpl w:val="CF768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0A23153"/>
    <w:multiLevelType w:val="multilevel"/>
    <w:tmpl w:val="DBE2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71085D"/>
    <w:multiLevelType w:val="multilevel"/>
    <w:tmpl w:val="E07E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46A2566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4A93363"/>
    <w:multiLevelType w:val="hybridMultilevel"/>
    <w:tmpl w:val="360CC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992762C"/>
    <w:multiLevelType w:val="hybridMultilevel"/>
    <w:tmpl w:val="84369E6A"/>
    <w:lvl w:ilvl="0" w:tplc="C73E1420">
      <w:start w:val="1"/>
      <w:numFmt w:val="bullet"/>
      <w:lvlText w:val="−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2A344065"/>
    <w:multiLevelType w:val="hybridMultilevel"/>
    <w:tmpl w:val="27FA11F0"/>
    <w:lvl w:ilvl="0" w:tplc="C73E1420">
      <w:start w:val="1"/>
      <w:numFmt w:val="bullet"/>
      <w:lvlText w:val="−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D60671F"/>
    <w:multiLevelType w:val="hybridMultilevel"/>
    <w:tmpl w:val="E6061F02"/>
    <w:lvl w:ilvl="0" w:tplc="BBA0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EC329DB"/>
    <w:multiLevelType w:val="multilevel"/>
    <w:tmpl w:val="FAF8AA92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Theme="minorHAnsi" w:hint="default"/>
      </w:rPr>
    </w:lvl>
  </w:abstractNum>
  <w:abstractNum w:abstractNumId="24" w15:restartNumberingAfterBreak="0">
    <w:nsid w:val="330C0C94"/>
    <w:multiLevelType w:val="multilevel"/>
    <w:tmpl w:val="530446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25" w15:restartNumberingAfterBreak="0">
    <w:nsid w:val="38986B0A"/>
    <w:multiLevelType w:val="hybridMultilevel"/>
    <w:tmpl w:val="6D888BA8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A0A464C"/>
    <w:multiLevelType w:val="multilevel"/>
    <w:tmpl w:val="9538E9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27" w15:restartNumberingAfterBreak="0">
    <w:nsid w:val="3E9D400E"/>
    <w:multiLevelType w:val="multilevel"/>
    <w:tmpl w:val="475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540"/>
      </w:pPr>
      <w:rPr>
        <w:rFonts w:ascii="Arial" w:eastAsia="Times New Roman" w:hAnsi="Arial" w:cs="Arial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3F7830FB"/>
    <w:multiLevelType w:val="hybridMultilevel"/>
    <w:tmpl w:val="DCA8AB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BF01A9"/>
    <w:multiLevelType w:val="hybridMultilevel"/>
    <w:tmpl w:val="6BF05D74"/>
    <w:lvl w:ilvl="0" w:tplc="8746F646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F426F6">
      <w:start w:val="10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5C65D7"/>
    <w:multiLevelType w:val="multilevel"/>
    <w:tmpl w:val="571EB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132FE6"/>
    <w:multiLevelType w:val="hybridMultilevel"/>
    <w:tmpl w:val="8CB8E5BE"/>
    <w:lvl w:ilvl="0" w:tplc="13D66C2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3207A"/>
    <w:multiLevelType w:val="multilevel"/>
    <w:tmpl w:val="3B00D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9F83761"/>
    <w:multiLevelType w:val="multilevel"/>
    <w:tmpl w:val="2C7CEC1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5DDD1EF2"/>
    <w:multiLevelType w:val="hybridMultilevel"/>
    <w:tmpl w:val="AA4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449E6"/>
    <w:multiLevelType w:val="multilevel"/>
    <w:tmpl w:val="FB72F6B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540"/>
      </w:pPr>
      <w:rPr>
        <w:rFonts w:ascii="Times New Roman" w:eastAsiaTheme="minorHAnsi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9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AC6384"/>
    <w:multiLevelType w:val="multilevel"/>
    <w:tmpl w:val="837220E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8559D0"/>
    <w:multiLevelType w:val="multilevel"/>
    <w:tmpl w:val="AECEC9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2" w15:restartNumberingAfterBreak="0">
    <w:nsid w:val="710C2FAD"/>
    <w:multiLevelType w:val="hybridMultilevel"/>
    <w:tmpl w:val="89A62270"/>
    <w:lvl w:ilvl="0" w:tplc="C73E1420">
      <w:start w:val="1"/>
      <w:numFmt w:val="bullet"/>
      <w:lvlText w:val="−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447B3"/>
    <w:multiLevelType w:val="multilevel"/>
    <w:tmpl w:val="E2EE69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56" w:hanging="1305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45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96019"/>
    <w:multiLevelType w:val="multilevel"/>
    <w:tmpl w:val="E932D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C48192F"/>
    <w:multiLevelType w:val="multilevel"/>
    <w:tmpl w:val="9B10507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BA6808"/>
    <w:multiLevelType w:val="multilevel"/>
    <w:tmpl w:val="9C96B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29"/>
  </w:num>
  <w:num w:numId="4">
    <w:abstractNumId w:val="43"/>
  </w:num>
  <w:num w:numId="5">
    <w:abstractNumId w:val="16"/>
  </w:num>
  <w:num w:numId="6">
    <w:abstractNumId w:val="1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3"/>
  </w:num>
  <w:num w:numId="11">
    <w:abstractNumId w:val="4"/>
  </w:num>
  <w:num w:numId="12">
    <w:abstractNumId w:val="39"/>
  </w:num>
  <w:num w:numId="13">
    <w:abstractNumId w:val="5"/>
  </w:num>
  <w:num w:numId="14">
    <w:abstractNumId w:val="44"/>
  </w:num>
  <w:num w:numId="15">
    <w:abstractNumId w:val="18"/>
  </w:num>
  <w:num w:numId="16">
    <w:abstractNumId w:val="1"/>
  </w:num>
  <w:num w:numId="17">
    <w:abstractNumId w:val="31"/>
  </w:num>
  <w:num w:numId="18">
    <w:abstractNumId w:val="14"/>
  </w:num>
  <w:num w:numId="19">
    <w:abstractNumId w:val="15"/>
  </w:num>
  <w:num w:numId="20">
    <w:abstractNumId w:val="35"/>
  </w:num>
  <w:num w:numId="21">
    <w:abstractNumId w:val="0"/>
  </w:num>
  <w:num w:numId="22">
    <w:abstractNumId w:val="22"/>
  </w:num>
  <w:num w:numId="23">
    <w:abstractNumId w:val="37"/>
  </w:num>
  <w:num w:numId="24">
    <w:abstractNumId w:val="19"/>
  </w:num>
  <w:num w:numId="25">
    <w:abstractNumId w:val="17"/>
  </w:num>
  <w:num w:numId="26">
    <w:abstractNumId w:val="46"/>
  </w:num>
  <w:num w:numId="27">
    <w:abstractNumId w:val="41"/>
  </w:num>
  <w:num w:numId="28">
    <w:abstractNumId w:val="40"/>
  </w:num>
  <w:num w:numId="29">
    <w:abstractNumId w:val="47"/>
  </w:num>
  <w:num w:numId="30">
    <w:abstractNumId w:val="38"/>
  </w:num>
  <w:num w:numId="31">
    <w:abstractNumId w:val="9"/>
  </w:num>
  <w:num w:numId="32">
    <w:abstractNumId w:val="25"/>
  </w:num>
  <w:num w:numId="33">
    <w:abstractNumId w:val="42"/>
  </w:num>
  <w:num w:numId="34">
    <w:abstractNumId w:val="11"/>
  </w:num>
  <w:num w:numId="35">
    <w:abstractNumId w:val="27"/>
  </w:num>
  <w:num w:numId="36">
    <w:abstractNumId w:val="24"/>
  </w:num>
  <w:num w:numId="37">
    <w:abstractNumId w:val="3"/>
  </w:num>
  <w:num w:numId="38">
    <w:abstractNumId w:val="26"/>
  </w:num>
  <w:num w:numId="39">
    <w:abstractNumId w:val="2"/>
  </w:num>
  <w:num w:numId="40">
    <w:abstractNumId w:val="23"/>
  </w:num>
  <w:num w:numId="41">
    <w:abstractNumId w:val="8"/>
  </w:num>
  <w:num w:numId="42">
    <w:abstractNumId w:val="28"/>
  </w:num>
  <w:num w:numId="43">
    <w:abstractNumId w:val="34"/>
  </w:num>
  <w:num w:numId="44">
    <w:abstractNumId w:val="4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12"/>
  </w:num>
  <w:num w:numId="48">
    <w:abstractNumId w:val="20"/>
  </w:num>
  <w:num w:numId="49">
    <w:abstractNumId w:val="2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433"/>
    <w:rsid w:val="00006B16"/>
    <w:rsid w:val="0002025A"/>
    <w:rsid w:val="0003639E"/>
    <w:rsid w:val="00044E06"/>
    <w:rsid w:val="000974FA"/>
    <w:rsid w:val="000C615B"/>
    <w:rsid w:val="000E4710"/>
    <w:rsid w:val="00146F20"/>
    <w:rsid w:val="00154B3B"/>
    <w:rsid w:val="00167BFC"/>
    <w:rsid w:val="00170E65"/>
    <w:rsid w:val="001755CB"/>
    <w:rsid w:val="001A01EB"/>
    <w:rsid w:val="001A068A"/>
    <w:rsid w:val="001A13D8"/>
    <w:rsid w:val="001A4B9D"/>
    <w:rsid w:val="001F66E5"/>
    <w:rsid w:val="00211CC9"/>
    <w:rsid w:val="00232FF6"/>
    <w:rsid w:val="00237939"/>
    <w:rsid w:val="002416C4"/>
    <w:rsid w:val="002504CA"/>
    <w:rsid w:val="00271324"/>
    <w:rsid w:val="002756D2"/>
    <w:rsid w:val="0028084A"/>
    <w:rsid w:val="00285275"/>
    <w:rsid w:val="002903E8"/>
    <w:rsid w:val="002A7D8C"/>
    <w:rsid w:val="002C0AB0"/>
    <w:rsid w:val="002D1E76"/>
    <w:rsid w:val="002E55A8"/>
    <w:rsid w:val="00341A49"/>
    <w:rsid w:val="00342ED4"/>
    <w:rsid w:val="003478BA"/>
    <w:rsid w:val="00347A9F"/>
    <w:rsid w:val="00352512"/>
    <w:rsid w:val="00364A49"/>
    <w:rsid w:val="00385E88"/>
    <w:rsid w:val="0039772F"/>
    <w:rsid w:val="003A37D5"/>
    <w:rsid w:val="003A6FC9"/>
    <w:rsid w:val="003A7231"/>
    <w:rsid w:val="003C044C"/>
    <w:rsid w:val="003E5750"/>
    <w:rsid w:val="00402164"/>
    <w:rsid w:val="0040768E"/>
    <w:rsid w:val="004110E3"/>
    <w:rsid w:val="00436937"/>
    <w:rsid w:val="004436DA"/>
    <w:rsid w:val="00451A28"/>
    <w:rsid w:val="004544FD"/>
    <w:rsid w:val="004779EC"/>
    <w:rsid w:val="004B3527"/>
    <w:rsid w:val="004D2128"/>
    <w:rsid w:val="004E1356"/>
    <w:rsid w:val="004E4144"/>
    <w:rsid w:val="00502466"/>
    <w:rsid w:val="00505197"/>
    <w:rsid w:val="005058EC"/>
    <w:rsid w:val="005163C3"/>
    <w:rsid w:val="00527FE3"/>
    <w:rsid w:val="005372EB"/>
    <w:rsid w:val="00544707"/>
    <w:rsid w:val="0056250D"/>
    <w:rsid w:val="005F0E1B"/>
    <w:rsid w:val="005F538C"/>
    <w:rsid w:val="005F64CE"/>
    <w:rsid w:val="005F6E32"/>
    <w:rsid w:val="005F7DEF"/>
    <w:rsid w:val="00614CC7"/>
    <w:rsid w:val="00623898"/>
    <w:rsid w:val="006633A2"/>
    <w:rsid w:val="0066711B"/>
    <w:rsid w:val="00672720"/>
    <w:rsid w:val="00673EFD"/>
    <w:rsid w:val="006807A8"/>
    <w:rsid w:val="00690D17"/>
    <w:rsid w:val="006C376B"/>
    <w:rsid w:val="006C4667"/>
    <w:rsid w:val="006C4E2D"/>
    <w:rsid w:val="006D26F2"/>
    <w:rsid w:val="006E1121"/>
    <w:rsid w:val="006E6CB0"/>
    <w:rsid w:val="006F3406"/>
    <w:rsid w:val="006F6B3D"/>
    <w:rsid w:val="007117A2"/>
    <w:rsid w:val="00715E93"/>
    <w:rsid w:val="00720CA4"/>
    <w:rsid w:val="00744EA5"/>
    <w:rsid w:val="00775054"/>
    <w:rsid w:val="007C61BD"/>
    <w:rsid w:val="007D3BB4"/>
    <w:rsid w:val="007E05E8"/>
    <w:rsid w:val="008003F8"/>
    <w:rsid w:val="00804372"/>
    <w:rsid w:val="00815620"/>
    <w:rsid w:val="00816D97"/>
    <w:rsid w:val="00844433"/>
    <w:rsid w:val="008457B0"/>
    <w:rsid w:val="008571EF"/>
    <w:rsid w:val="00894F5D"/>
    <w:rsid w:val="008B68ED"/>
    <w:rsid w:val="008B7A66"/>
    <w:rsid w:val="008C5FDB"/>
    <w:rsid w:val="008C7B0D"/>
    <w:rsid w:val="008E04A3"/>
    <w:rsid w:val="00903E8F"/>
    <w:rsid w:val="009133B0"/>
    <w:rsid w:val="00934839"/>
    <w:rsid w:val="00935B44"/>
    <w:rsid w:val="009405F7"/>
    <w:rsid w:val="00947DF1"/>
    <w:rsid w:val="009655A7"/>
    <w:rsid w:val="00983FBA"/>
    <w:rsid w:val="00994F2B"/>
    <w:rsid w:val="009F00AA"/>
    <w:rsid w:val="00A165BF"/>
    <w:rsid w:val="00A23B99"/>
    <w:rsid w:val="00A37849"/>
    <w:rsid w:val="00A4104E"/>
    <w:rsid w:val="00A42107"/>
    <w:rsid w:val="00A4774F"/>
    <w:rsid w:val="00A60FE5"/>
    <w:rsid w:val="00A76547"/>
    <w:rsid w:val="00A94175"/>
    <w:rsid w:val="00A948B5"/>
    <w:rsid w:val="00A96E75"/>
    <w:rsid w:val="00AA22D5"/>
    <w:rsid w:val="00AA2CBE"/>
    <w:rsid w:val="00AB24FF"/>
    <w:rsid w:val="00AB34D7"/>
    <w:rsid w:val="00B01BBD"/>
    <w:rsid w:val="00B02F68"/>
    <w:rsid w:val="00B07558"/>
    <w:rsid w:val="00B10D3D"/>
    <w:rsid w:val="00B136F3"/>
    <w:rsid w:val="00B34055"/>
    <w:rsid w:val="00B34B24"/>
    <w:rsid w:val="00B409A9"/>
    <w:rsid w:val="00B54C02"/>
    <w:rsid w:val="00B66505"/>
    <w:rsid w:val="00B910CE"/>
    <w:rsid w:val="00B96300"/>
    <w:rsid w:val="00BA1492"/>
    <w:rsid w:val="00BC228A"/>
    <w:rsid w:val="00BD4CDF"/>
    <w:rsid w:val="00BD4E62"/>
    <w:rsid w:val="00BE4A25"/>
    <w:rsid w:val="00BF05EE"/>
    <w:rsid w:val="00BF36E0"/>
    <w:rsid w:val="00C22751"/>
    <w:rsid w:val="00C30801"/>
    <w:rsid w:val="00C342D1"/>
    <w:rsid w:val="00C47B3C"/>
    <w:rsid w:val="00C94E84"/>
    <w:rsid w:val="00CB16EB"/>
    <w:rsid w:val="00CC0BC2"/>
    <w:rsid w:val="00CC489A"/>
    <w:rsid w:val="00CC4CCB"/>
    <w:rsid w:val="00CC5B75"/>
    <w:rsid w:val="00CD23B3"/>
    <w:rsid w:val="00CD6F3F"/>
    <w:rsid w:val="00CE1F95"/>
    <w:rsid w:val="00CF3FAE"/>
    <w:rsid w:val="00D13825"/>
    <w:rsid w:val="00D357E7"/>
    <w:rsid w:val="00D4223C"/>
    <w:rsid w:val="00D50487"/>
    <w:rsid w:val="00D6766B"/>
    <w:rsid w:val="00D772D8"/>
    <w:rsid w:val="00D8529B"/>
    <w:rsid w:val="00D96ADF"/>
    <w:rsid w:val="00DA2708"/>
    <w:rsid w:val="00DA79C2"/>
    <w:rsid w:val="00DF2056"/>
    <w:rsid w:val="00E0010A"/>
    <w:rsid w:val="00E27ABB"/>
    <w:rsid w:val="00E35DF4"/>
    <w:rsid w:val="00E4305B"/>
    <w:rsid w:val="00E45366"/>
    <w:rsid w:val="00E63896"/>
    <w:rsid w:val="00E67C39"/>
    <w:rsid w:val="00E72B8D"/>
    <w:rsid w:val="00E86819"/>
    <w:rsid w:val="00EA1090"/>
    <w:rsid w:val="00EA3669"/>
    <w:rsid w:val="00EC1B1B"/>
    <w:rsid w:val="00EC7C2B"/>
    <w:rsid w:val="00F13AAD"/>
    <w:rsid w:val="00F43381"/>
    <w:rsid w:val="00F60D42"/>
    <w:rsid w:val="00F773FA"/>
    <w:rsid w:val="00F94034"/>
    <w:rsid w:val="00F9667D"/>
    <w:rsid w:val="00FC08E6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17CA-D08C-48FC-8D5B-4EA72CC0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75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0"/>
    <w:link w:val="a5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A94175"/>
  </w:style>
  <w:style w:type="character" w:customStyle="1" w:styleId="a9">
    <w:name w:val="Текст сноски Знак"/>
    <w:basedOn w:val="a1"/>
    <w:link w:val="a8"/>
    <w:uiPriority w:val="99"/>
    <w:semiHidden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A94175"/>
    <w:rPr>
      <w:vertAlign w:val="superscript"/>
    </w:rPr>
  </w:style>
  <w:style w:type="paragraph" w:styleId="ab">
    <w:name w:val="List Paragraph"/>
    <w:aliases w:val="Подпись рисунка,ПКФ Список,Заголовок_3,Абзац списка5,Абзац списка1,1,UL,Абзац маркированнный,List Paragraph"/>
    <w:basedOn w:val="a0"/>
    <w:link w:val="ac"/>
    <w:uiPriority w:val="34"/>
    <w:qFormat/>
    <w:rsid w:val="00044E06"/>
    <w:pPr>
      <w:ind w:left="720"/>
      <w:contextualSpacing/>
    </w:pPr>
  </w:style>
  <w:style w:type="character" w:customStyle="1" w:styleId="ac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b"/>
    <w:uiPriority w:val="34"/>
    <w:qFormat/>
    <w:rsid w:val="0004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F6E32"/>
    <w:pPr>
      <w:numPr>
        <w:numId w:val="2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A165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165B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FC08E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8E6"/>
  </w:style>
  <w:style w:type="character" w:customStyle="1" w:styleId="af1">
    <w:name w:val="Текст примечания Знак"/>
    <w:basedOn w:val="a1"/>
    <w:link w:val="af0"/>
    <w:uiPriority w:val="99"/>
    <w:semiHidden/>
    <w:rsid w:val="00FC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8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8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0"/>
    <w:link w:val="30"/>
    <w:unhideWhenUsed/>
    <w:rsid w:val="00E72B8D"/>
    <w:pPr>
      <w:widowControl/>
      <w:autoSpaceDE/>
      <w:autoSpaceDN/>
      <w:adjustRightInd/>
      <w:spacing w:after="80"/>
      <w:ind w:left="540" w:firstLine="360"/>
      <w:jc w:val="both"/>
    </w:pPr>
  </w:style>
  <w:style w:type="character" w:customStyle="1" w:styleId="30">
    <w:name w:val="Основной текст с отступом 3 Знак"/>
    <w:basedOn w:val="a1"/>
    <w:link w:val="3"/>
    <w:rsid w:val="00E72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D4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D42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D4223C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4223C"/>
  </w:style>
  <w:style w:type="paragraph" w:styleId="af4">
    <w:name w:val="Body Text"/>
    <w:basedOn w:val="a0"/>
    <w:link w:val="af5"/>
    <w:uiPriority w:val="99"/>
    <w:semiHidden/>
    <w:unhideWhenUsed/>
    <w:rsid w:val="002A7D8C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2A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4089-39A0-4DAF-AA9C-BD594B8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Камший Дмитрий Олегович</cp:lastModifiedBy>
  <cp:revision>34</cp:revision>
  <cp:lastPrinted>2022-10-28T08:12:00Z</cp:lastPrinted>
  <dcterms:created xsi:type="dcterms:W3CDTF">2022-06-09T07:56:00Z</dcterms:created>
  <dcterms:modified xsi:type="dcterms:W3CDTF">2025-09-05T06:53:00Z</dcterms:modified>
</cp:coreProperties>
</file>