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567"/>
        <w:gridCol w:w="4820"/>
      </w:tblGrid>
      <w:tr w:rsidR="00437F1A" w:rsidRPr="00871FED" w:rsidTr="000726E1">
        <w:trPr>
          <w:trHeight w:val="794"/>
        </w:trPr>
        <w:tc>
          <w:tcPr>
            <w:tcW w:w="4962" w:type="dxa"/>
          </w:tcPr>
          <w:p w:rsidR="00437F1A" w:rsidRPr="00DC2FF7" w:rsidRDefault="00437F1A" w:rsidP="00904CAC">
            <w:pPr>
              <w:jc w:val="center"/>
              <w:rPr>
                <w:b/>
                <w:noProof/>
                <w:sz w:val="21"/>
                <w:szCs w:val="21"/>
                <w:lang w:eastAsia="en-GB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>
                  <wp:extent cx="1771637" cy="504000"/>
                  <wp:effectExtent l="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3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="Times New Roman" w:hAnsi="Times New Roman" w:cs="Times New Roman"/>
              <w:b/>
              <w:noProof/>
              <w:sz w:val="28"/>
              <w:szCs w:val="28"/>
            </w:rPr>
            <w:alias w:val="Пометка дсп/кт"/>
            <w:tag w:val="Пометка дсп/кт"/>
            <w:id w:val="-95013389"/>
            <w:placeholder>
              <w:docPart w:val="9200AC9F1BA9463CBBF87E938B9954D6"/>
            </w:placeholder>
            <w:docPartList>
              <w:docPartGallery w:val="Quick Parts"/>
              <w:docPartCategory w:val="ДСП"/>
            </w:docPartList>
          </w:sdtPr>
          <w:sdtContent>
            <w:tc>
              <w:tcPr>
                <w:tcW w:w="5387" w:type="dxa"/>
                <w:gridSpan w:val="2"/>
                <w:vMerge w:val="restart"/>
              </w:tcPr>
              <w:p w:rsidR="00437F1A" w:rsidRPr="00871FED" w:rsidRDefault="00437F1A" w:rsidP="00904CAC">
                <w:pPr>
                  <w:pStyle w:val="ConsPlusNormal"/>
                  <w:spacing w:line="300" w:lineRule="exact"/>
                  <w:ind w:firstLine="1"/>
                  <w:jc w:val="both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  <w:r w:rsidRPr="00424816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437F1A" w:rsidRPr="003543B6" w:rsidTr="000726E1">
        <w:trPr>
          <w:trHeight w:val="142"/>
        </w:trPr>
        <w:sdt>
          <w:sdtPr>
            <w:rPr>
              <w:b/>
            </w:rPr>
            <w:id w:val="-1147672882"/>
            <w:lock w:val="contentLocked"/>
            <w:placeholder>
              <w:docPart w:val="6F01EBEA27A541DC9E545D24BEF387D2"/>
            </w:placeholder>
            <w:showingPlcHdr/>
          </w:sdtPr>
          <w:sdtContent>
            <w:tc>
              <w:tcPr>
                <w:tcW w:w="4962" w:type="dxa"/>
              </w:tcPr>
              <w:p w:rsidR="00437F1A" w:rsidRPr="003543B6" w:rsidRDefault="00437F1A" w:rsidP="00904CAC">
                <w:pPr>
                  <w:pStyle w:val="af5"/>
                  <w:rPr>
                    <w:b/>
                  </w:rPr>
                </w:pPr>
                <w:r>
                  <w:rPr>
                    <w:rStyle w:val="af4"/>
                  </w:rPr>
                  <w:t xml:space="preserve"> </w:t>
                </w:r>
              </w:p>
            </w:tc>
          </w:sdtContent>
        </w:sdt>
        <w:tc>
          <w:tcPr>
            <w:tcW w:w="5387" w:type="dxa"/>
            <w:gridSpan w:val="2"/>
            <w:vMerge/>
          </w:tcPr>
          <w:p w:rsidR="00437F1A" w:rsidRPr="003543B6" w:rsidRDefault="00437F1A" w:rsidP="00904CAC">
            <w:pPr>
              <w:jc w:val="center"/>
              <w:rPr>
                <w:b/>
                <w:noProof/>
                <w:sz w:val="21"/>
                <w:szCs w:val="21"/>
                <w:lang w:eastAsia="en-GB"/>
              </w:rPr>
            </w:pPr>
          </w:p>
        </w:tc>
      </w:tr>
      <w:tr w:rsidR="00437F1A" w:rsidRPr="004971E8" w:rsidTr="000726E1">
        <w:trPr>
          <w:gridAfter w:val="1"/>
          <w:wAfter w:w="4820" w:type="dxa"/>
          <w:trHeight w:val="631"/>
        </w:trPr>
        <w:tc>
          <w:tcPr>
            <w:tcW w:w="4962" w:type="dxa"/>
          </w:tcPr>
          <w:p w:rsidR="00254B25" w:rsidRPr="000F1F6A" w:rsidRDefault="00254B25" w:rsidP="00254B25">
            <w:pPr>
              <w:jc w:val="center"/>
              <w:rPr>
                <w:rFonts w:eastAsia="Calibri"/>
                <w:b/>
                <w:noProof/>
                <w:sz w:val="20"/>
                <w:szCs w:val="20"/>
                <w:lang w:eastAsia="en-GB"/>
              </w:rPr>
            </w:pPr>
            <w:r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Публичное а</w:t>
            </w:r>
            <w:r w:rsidRPr="0035491E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кционерное общество </w:t>
            </w:r>
            <w:r>
              <w:rPr>
                <w:rFonts w:eastAsia="Calibri"/>
                <w:b/>
                <w:noProof/>
                <w:lang w:eastAsia="en-GB"/>
              </w:rPr>
              <w:br/>
            </w:r>
            <w:r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«Квадра – Генерирующая компания»</w:t>
            </w:r>
          </w:p>
          <w:p w:rsidR="00254B25" w:rsidRDefault="00254B25" w:rsidP="00254B25">
            <w:pPr>
              <w:jc w:val="center"/>
              <w:rPr>
                <w:rFonts w:eastAsia="Calibri"/>
                <w:b/>
                <w:noProof/>
                <w:sz w:val="20"/>
                <w:szCs w:val="20"/>
                <w:lang w:eastAsia="en-GB"/>
              </w:rPr>
            </w:pPr>
            <w:r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(ПАО «Квадра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»</w:t>
            </w:r>
            <w:r w:rsidRPr="000F1F6A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)</w:t>
            </w:r>
          </w:p>
          <w:p w:rsidR="00437F1A" w:rsidRPr="00714136" w:rsidRDefault="00254B25" w:rsidP="000726E1">
            <w:pPr>
              <w:jc w:val="center"/>
            </w:pP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Филиал ПАО «Квадра»- «</w:t>
            </w:r>
            <w:r w:rsidR="000726E1"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Белгородская 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>генерация»</w:t>
            </w:r>
          </w:p>
        </w:tc>
        <w:tc>
          <w:tcPr>
            <w:tcW w:w="567" w:type="dxa"/>
          </w:tcPr>
          <w:p w:rsidR="00437F1A" w:rsidRPr="004971E8" w:rsidRDefault="00437F1A" w:rsidP="00904CAC">
            <w:pPr>
              <w:jc w:val="center"/>
              <w:rPr>
                <w:b/>
                <w:noProof/>
                <w:lang w:eastAsia="en-GB"/>
              </w:rPr>
            </w:pPr>
          </w:p>
        </w:tc>
      </w:tr>
    </w:tbl>
    <w:p w:rsidR="00437F1A" w:rsidRDefault="00437F1A" w:rsidP="00437F1A">
      <w:pPr>
        <w:tabs>
          <w:tab w:val="left" w:pos="1800"/>
        </w:tabs>
        <w:rPr>
          <w:rFonts w:ascii="Arial" w:hAnsi="Arial" w:cs="Arial"/>
          <w:b/>
        </w:rPr>
      </w:pPr>
    </w:p>
    <w:p w:rsidR="00573780" w:rsidRPr="005718F8" w:rsidRDefault="00573780" w:rsidP="00437F1A">
      <w:pPr>
        <w:tabs>
          <w:tab w:val="left" w:pos="1800"/>
        </w:tabs>
        <w:rPr>
          <w:rFonts w:ascii="Arial" w:hAnsi="Arial" w:cs="Arial"/>
          <w:b/>
        </w:rPr>
      </w:pPr>
    </w:p>
    <w:p w:rsidR="00437F1A" w:rsidRPr="001E2D65" w:rsidRDefault="00437F1A" w:rsidP="00437F1A">
      <w:pPr>
        <w:tabs>
          <w:tab w:val="left" w:pos="1800"/>
        </w:tabs>
        <w:jc w:val="center"/>
        <w:rPr>
          <w:b/>
          <w:sz w:val="32"/>
          <w:szCs w:val="32"/>
        </w:rPr>
      </w:pPr>
      <w:r w:rsidRPr="001E2D65">
        <w:rPr>
          <w:b/>
          <w:sz w:val="32"/>
          <w:szCs w:val="32"/>
        </w:rPr>
        <w:t>ТЕХНИЧЕСКИЕ УСЛОВИЯ</w:t>
      </w:r>
    </w:p>
    <w:p w:rsidR="001E465F" w:rsidRPr="002E4CC3" w:rsidRDefault="00437F1A" w:rsidP="002E4CC3">
      <w:pPr>
        <w:tabs>
          <w:tab w:val="left" w:pos="1800"/>
        </w:tabs>
        <w:spacing w:after="240"/>
        <w:jc w:val="center"/>
        <w:rPr>
          <w:b/>
        </w:rPr>
      </w:pPr>
      <w:r w:rsidRPr="001E2D65">
        <w:rPr>
          <w:b/>
        </w:rPr>
        <w:t xml:space="preserve">подключения объекта капитального строительства </w:t>
      </w:r>
      <w:r w:rsidRPr="006D54A3">
        <w:rPr>
          <w:b/>
        </w:rPr>
        <w:t xml:space="preserve">к </w:t>
      </w:r>
      <w:r w:rsidR="00F24372" w:rsidRPr="006D54A3">
        <w:rPr>
          <w:b/>
        </w:rPr>
        <w:t>системам теплоснабжения</w:t>
      </w:r>
    </w:p>
    <w:tbl>
      <w:tblPr>
        <w:tblStyle w:val="a7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7"/>
        <w:gridCol w:w="986"/>
        <w:gridCol w:w="27"/>
        <w:gridCol w:w="1079"/>
        <w:gridCol w:w="4422"/>
        <w:gridCol w:w="651"/>
        <w:gridCol w:w="70"/>
        <w:gridCol w:w="1535"/>
        <w:gridCol w:w="283"/>
        <w:gridCol w:w="175"/>
      </w:tblGrid>
      <w:tr w:rsidR="00EF4CF6" w:rsidRPr="00EF4CF6" w:rsidTr="002E4CC3">
        <w:trPr>
          <w:gridAfter w:val="2"/>
          <w:wAfter w:w="458" w:type="dxa"/>
          <w:trHeight w:val="259"/>
        </w:trPr>
        <w:tc>
          <w:tcPr>
            <w:tcW w:w="977" w:type="dxa"/>
            <w:tcBorders>
              <w:bottom w:val="single" w:sz="4" w:space="0" w:color="auto"/>
            </w:tcBorders>
          </w:tcPr>
          <w:p w:rsidR="005252AA" w:rsidRPr="00EF4CF6" w:rsidRDefault="005252AA" w:rsidP="000A5009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</w:tcPr>
          <w:p w:rsidR="005252AA" w:rsidRPr="00EF4CF6" w:rsidRDefault="005252AA" w:rsidP="003A2822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5252AA" w:rsidRPr="00EF4CF6" w:rsidRDefault="005252AA" w:rsidP="00DC47AB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5252AA" w:rsidRPr="00EF4CF6" w:rsidRDefault="005252AA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5252AA" w:rsidRPr="00EF4CF6" w:rsidRDefault="005252AA" w:rsidP="00CD7D13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EF4CF6">
              <w:rPr>
                <w:sz w:val="28"/>
                <w:szCs w:val="28"/>
              </w:rPr>
              <w:t>№</w:t>
            </w:r>
          </w:p>
        </w:tc>
        <w:tc>
          <w:tcPr>
            <w:tcW w:w="1605" w:type="dxa"/>
            <w:gridSpan w:val="2"/>
            <w:tcBorders>
              <w:left w:val="nil"/>
            </w:tcBorders>
          </w:tcPr>
          <w:p w:rsidR="005252AA" w:rsidRPr="00EF4CF6" w:rsidRDefault="007E6A53" w:rsidP="000A5009">
            <w:pPr>
              <w:tabs>
                <w:tab w:val="left" w:pos="1800"/>
              </w:tabs>
              <w:ind w:right="-522"/>
              <w:rPr>
                <w:b/>
                <w:sz w:val="28"/>
                <w:szCs w:val="28"/>
              </w:rPr>
            </w:pPr>
            <w:r w:rsidRPr="00EF4CF6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E465F" w:rsidRPr="001E2D65" w:rsidTr="006439B6">
        <w:trPr>
          <w:gridAfter w:val="1"/>
          <w:wAfter w:w="175" w:type="dxa"/>
          <w:trHeight w:val="195"/>
        </w:trPr>
        <w:tc>
          <w:tcPr>
            <w:tcW w:w="977" w:type="dxa"/>
            <w:tcBorders>
              <w:top w:val="single" w:sz="4" w:space="0" w:color="auto"/>
            </w:tcBorders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</w:tcBorders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1E465F" w:rsidRPr="001E2D65" w:rsidRDefault="001E465F" w:rsidP="002E4CC3">
            <w:pPr>
              <w:tabs>
                <w:tab w:val="left" w:pos="18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422" w:type="dxa"/>
          </w:tcPr>
          <w:p w:rsidR="001E465F" w:rsidRDefault="001E465F" w:rsidP="004E22EE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  <w:p w:rsidR="00573780" w:rsidRPr="001E2D65" w:rsidRDefault="00573780" w:rsidP="004E22EE">
            <w:pPr>
              <w:tabs>
                <w:tab w:val="left" w:pos="1800"/>
              </w:tabs>
              <w:rPr>
                <w:sz w:val="28"/>
                <w:szCs w:val="28"/>
              </w:rPr>
            </w:pPr>
          </w:p>
        </w:tc>
        <w:tc>
          <w:tcPr>
            <w:tcW w:w="721" w:type="dxa"/>
            <w:gridSpan w:val="2"/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</w:tcPr>
          <w:p w:rsidR="001E465F" w:rsidRPr="001E2D65" w:rsidRDefault="001E465F" w:rsidP="00C00477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E465F" w:rsidRPr="001E2D65" w:rsidTr="0059487D">
        <w:tc>
          <w:tcPr>
            <w:tcW w:w="1963" w:type="dxa"/>
            <w:gridSpan w:val="2"/>
            <w:vAlign w:val="center"/>
          </w:tcPr>
          <w:p w:rsidR="001E465F" w:rsidRPr="001E2D65" w:rsidRDefault="001E465F" w:rsidP="0059487D">
            <w:pPr>
              <w:tabs>
                <w:tab w:val="left" w:pos="1800"/>
              </w:tabs>
              <w:rPr>
                <w:sz w:val="28"/>
                <w:szCs w:val="28"/>
              </w:rPr>
            </w:pPr>
            <w:bookmarkStart w:id="0" w:name="ТекстДокумента"/>
            <w:bookmarkEnd w:id="0"/>
            <w:r w:rsidRPr="001E2D65">
              <w:rPr>
                <w:sz w:val="28"/>
                <w:szCs w:val="28"/>
              </w:rPr>
              <w:t>Заявитель:</w:t>
            </w:r>
          </w:p>
        </w:tc>
        <w:tc>
          <w:tcPr>
            <w:tcW w:w="8242" w:type="dxa"/>
            <w:gridSpan w:val="8"/>
            <w:tcBorders>
              <w:bottom w:val="single" w:sz="4" w:space="0" w:color="auto"/>
            </w:tcBorders>
          </w:tcPr>
          <w:p w:rsidR="001E465F" w:rsidRPr="00EC4857" w:rsidRDefault="001E465F" w:rsidP="00312BBB">
            <w:pPr>
              <w:shd w:val="clear" w:color="auto" w:fill="FFFFFF"/>
              <w:tabs>
                <w:tab w:val="left" w:pos="586"/>
              </w:tabs>
              <w:spacing w:line="260" w:lineRule="exact"/>
              <w:ind w:left="-23"/>
              <w:rPr>
                <w:spacing w:val="-1"/>
                <w:sz w:val="28"/>
                <w:szCs w:val="28"/>
              </w:rPr>
            </w:pPr>
          </w:p>
        </w:tc>
      </w:tr>
      <w:tr w:rsidR="001E465F" w:rsidRPr="001E2D65" w:rsidTr="00790014">
        <w:tc>
          <w:tcPr>
            <w:tcW w:w="1963" w:type="dxa"/>
            <w:gridSpan w:val="2"/>
            <w:vAlign w:val="center"/>
          </w:tcPr>
          <w:p w:rsidR="001E465F" w:rsidRPr="001E2D65" w:rsidRDefault="001E465F" w:rsidP="00790014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E2D65">
              <w:rPr>
                <w:sz w:val="28"/>
                <w:szCs w:val="28"/>
              </w:rPr>
              <w:t>Объект: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465F" w:rsidRPr="0044024E" w:rsidRDefault="001E465F" w:rsidP="00AE301D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1E465F" w:rsidRPr="001E2D65" w:rsidTr="0089126B">
        <w:tc>
          <w:tcPr>
            <w:tcW w:w="1963" w:type="dxa"/>
            <w:gridSpan w:val="2"/>
          </w:tcPr>
          <w:p w:rsidR="001E465F" w:rsidRPr="001E2D65" w:rsidRDefault="001E465F" w:rsidP="00E90227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1E2D65">
              <w:rPr>
                <w:sz w:val="28"/>
                <w:szCs w:val="28"/>
              </w:rPr>
              <w:t>Адрес объекта: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E301D" w:rsidRDefault="00AE301D" w:rsidP="006439B6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  <w:p w:rsidR="001E465F" w:rsidRPr="001E2D65" w:rsidRDefault="001E465F" w:rsidP="000A5009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</w:p>
        </w:tc>
      </w:tr>
      <w:tr w:rsidR="00EF4CF6" w:rsidRPr="00EF4CF6" w:rsidTr="006A6895">
        <w:trPr>
          <w:trHeight w:val="1020"/>
        </w:trPr>
        <w:tc>
          <w:tcPr>
            <w:tcW w:w="10205" w:type="dxa"/>
            <w:gridSpan w:val="10"/>
          </w:tcPr>
          <w:p w:rsidR="006A6895" w:rsidRPr="00EF4CF6" w:rsidRDefault="005B7E22" w:rsidP="00D26BC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EF4CF6">
              <w:rPr>
                <w:sz w:val="28"/>
                <w:szCs w:val="28"/>
              </w:rPr>
              <w:t>(основание запрос заявителя / заявка №</w:t>
            </w:r>
            <w:r w:rsidR="006439B6">
              <w:rPr>
                <w:sz w:val="28"/>
                <w:szCs w:val="28"/>
              </w:rPr>
              <w:t xml:space="preserve"> </w:t>
            </w:r>
            <w:r w:rsidR="00C62F38">
              <w:rPr>
                <w:sz w:val="28"/>
                <w:szCs w:val="28"/>
              </w:rPr>
              <w:t>_______</w:t>
            </w:r>
            <w:r w:rsidR="006439B6">
              <w:rPr>
                <w:sz w:val="28"/>
                <w:szCs w:val="28"/>
              </w:rPr>
              <w:t xml:space="preserve"> от </w:t>
            </w:r>
            <w:r w:rsidR="00C62F38">
              <w:rPr>
                <w:sz w:val="28"/>
                <w:szCs w:val="28"/>
              </w:rPr>
              <w:t>_</w:t>
            </w:r>
            <w:r w:rsidR="000A5009">
              <w:rPr>
                <w:sz w:val="28"/>
                <w:szCs w:val="28"/>
              </w:rPr>
              <w:t>.</w:t>
            </w:r>
            <w:r w:rsidR="00C62F38">
              <w:rPr>
                <w:sz w:val="28"/>
                <w:szCs w:val="28"/>
              </w:rPr>
              <w:t>__</w:t>
            </w:r>
            <w:r w:rsidR="006439B6">
              <w:rPr>
                <w:sz w:val="28"/>
                <w:szCs w:val="28"/>
              </w:rPr>
              <w:t>.20</w:t>
            </w:r>
            <w:r w:rsidR="00C62F38">
              <w:rPr>
                <w:sz w:val="28"/>
                <w:szCs w:val="28"/>
              </w:rPr>
              <w:t>__</w:t>
            </w:r>
            <w:r w:rsidR="006439B6">
              <w:rPr>
                <w:sz w:val="28"/>
                <w:szCs w:val="28"/>
              </w:rPr>
              <w:t xml:space="preserve"> г.</w:t>
            </w:r>
            <w:r w:rsidRPr="00EF4CF6">
              <w:rPr>
                <w:sz w:val="28"/>
                <w:szCs w:val="28"/>
              </w:rPr>
              <w:t xml:space="preserve">)   </w:t>
            </w:r>
          </w:p>
          <w:p w:rsidR="001E465F" w:rsidRPr="00EF4CF6" w:rsidRDefault="00312BBB" w:rsidP="00312BBB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CA4B6D">
              <w:rPr>
                <w:sz w:val="28"/>
                <w:szCs w:val="28"/>
              </w:rPr>
              <w:t>Срок подключения объекта к системе централизованного теплоснабжения – в течение 18 месяцев с момента заключения договора о подключении.</w:t>
            </w:r>
          </w:p>
        </w:tc>
      </w:tr>
    </w:tbl>
    <w:p w:rsidR="001E465F" w:rsidRPr="0044024E" w:rsidRDefault="004E22EE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Источники теплоснабжения</w:t>
      </w:r>
      <w:r w:rsidR="00424548" w:rsidRPr="001E2D65">
        <w:rPr>
          <w:sz w:val="28"/>
          <w:szCs w:val="28"/>
        </w:rPr>
        <w:t xml:space="preserve"> –</w:t>
      </w:r>
      <w:r w:rsidR="0044024E">
        <w:rPr>
          <w:sz w:val="28"/>
          <w:szCs w:val="28"/>
        </w:rPr>
        <w:t xml:space="preserve"> </w:t>
      </w:r>
      <w:r w:rsidR="006439B6">
        <w:rPr>
          <w:sz w:val="28"/>
          <w:szCs w:val="28"/>
        </w:rPr>
        <w:t>к</w:t>
      </w:r>
      <w:r w:rsidR="0044024E" w:rsidRPr="0044024E">
        <w:rPr>
          <w:sz w:val="28"/>
          <w:szCs w:val="28"/>
        </w:rPr>
        <w:t>отельная «</w:t>
      </w:r>
      <w:r w:rsidR="00AE301D">
        <w:rPr>
          <w:sz w:val="28"/>
          <w:szCs w:val="28"/>
        </w:rPr>
        <w:t>Южн</w:t>
      </w:r>
      <w:r w:rsidR="006439B6">
        <w:rPr>
          <w:sz w:val="28"/>
          <w:szCs w:val="28"/>
        </w:rPr>
        <w:t>ая</w:t>
      </w:r>
      <w:r w:rsidR="0044024E" w:rsidRPr="0044024E">
        <w:rPr>
          <w:sz w:val="28"/>
          <w:szCs w:val="28"/>
        </w:rPr>
        <w:t>»</w:t>
      </w:r>
      <w:r w:rsidR="0044024E">
        <w:rPr>
          <w:sz w:val="28"/>
          <w:szCs w:val="28"/>
        </w:rPr>
        <w:t>.</w:t>
      </w:r>
    </w:p>
    <w:p w:rsidR="00DC47AB" w:rsidRDefault="001E465F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673474">
        <w:rPr>
          <w:sz w:val="28"/>
          <w:szCs w:val="28"/>
        </w:rPr>
        <w:t xml:space="preserve">Существующая система централизованного теплоснабжения </w:t>
      </w:r>
      <w:r w:rsidR="00254B25" w:rsidRPr="00673474">
        <w:rPr>
          <w:sz w:val="28"/>
          <w:szCs w:val="28"/>
        </w:rPr>
        <w:t>–</w:t>
      </w:r>
      <w:r w:rsidR="000A5009">
        <w:rPr>
          <w:sz w:val="28"/>
          <w:szCs w:val="28"/>
        </w:rPr>
        <w:t>от</w:t>
      </w:r>
      <w:r w:rsidR="00B229C1">
        <w:rPr>
          <w:sz w:val="28"/>
          <w:szCs w:val="28"/>
        </w:rPr>
        <w:t>крытая</w:t>
      </w:r>
      <w:r w:rsidR="00DC47AB">
        <w:rPr>
          <w:sz w:val="28"/>
          <w:szCs w:val="28"/>
        </w:rPr>
        <w:t xml:space="preserve">. </w:t>
      </w:r>
    </w:p>
    <w:p w:rsidR="001E465F" w:rsidRPr="00673474" w:rsidRDefault="00DC47AB" w:rsidP="00E90227">
      <w:pPr>
        <w:tabs>
          <w:tab w:val="left" w:pos="1800"/>
        </w:tabs>
        <w:jc w:val="both"/>
        <w:rPr>
          <w:sz w:val="28"/>
          <w:szCs w:val="28"/>
        </w:rPr>
      </w:pPr>
      <w:r w:rsidRPr="00DC47AB">
        <w:rPr>
          <w:sz w:val="28"/>
          <w:szCs w:val="28"/>
        </w:rPr>
        <w:t>Схем</w:t>
      </w:r>
      <w:r w:rsidR="00323702">
        <w:rPr>
          <w:sz w:val="28"/>
          <w:szCs w:val="28"/>
        </w:rPr>
        <w:t>у</w:t>
      </w:r>
      <w:r w:rsidRPr="00DC47AB">
        <w:rPr>
          <w:sz w:val="28"/>
          <w:szCs w:val="28"/>
        </w:rPr>
        <w:t xml:space="preserve"> присоединения системы отопления</w:t>
      </w:r>
      <w:r w:rsidR="008F7E6E">
        <w:rPr>
          <w:sz w:val="28"/>
          <w:szCs w:val="28"/>
        </w:rPr>
        <w:t xml:space="preserve"> </w:t>
      </w:r>
      <w:r w:rsidR="00323702">
        <w:rPr>
          <w:sz w:val="28"/>
          <w:szCs w:val="28"/>
        </w:rPr>
        <w:t>(</w:t>
      </w:r>
      <w:r w:rsidR="008F7E6E">
        <w:rPr>
          <w:sz w:val="28"/>
          <w:szCs w:val="28"/>
        </w:rPr>
        <w:t>зависимая</w:t>
      </w:r>
      <w:r w:rsidR="00323702">
        <w:rPr>
          <w:sz w:val="28"/>
          <w:szCs w:val="28"/>
        </w:rPr>
        <w:t>/независимая) определить проектом</w:t>
      </w:r>
      <w:r w:rsidR="0044024E">
        <w:rPr>
          <w:sz w:val="28"/>
          <w:szCs w:val="28"/>
        </w:rPr>
        <w:t>.</w:t>
      </w:r>
      <w:r w:rsidR="00673474">
        <w:rPr>
          <w:sz w:val="28"/>
          <w:szCs w:val="28"/>
        </w:rPr>
        <w:t xml:space="preserve">                         </w:t>
      </w:r>
    </w:p>
    <w:p w:rsidR="005A5638" w:rsidRPr="001E2D65" w:rsidRDefault="005A5638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Максимальное значение температуры сетевой воды в подающем трубопроводе, согласно температурно</w:t>
      </w:r>
      <w:r w:rsidR="00EF4CF6">
        <w:rPr>
          <w:sz w:val="28"/>
          <w:szCs w:val="28"/>
        </w:rPr>
        <w:t>му</w:t>
      </w:r>
      <w:r w:rsidRPr="001E2D65">
        <w:rPr>
          <w:sz w:val="28"/>
          <w:szCs w:val="28"/>
        </w:rPr>
        <w:t xml:space="preserve"> график</w:t>
      </w:r>
      <w:r w:rsidR="00EF4CF6">
        <w:rPr>
          <w:sz w:val="28"/>
          <w:szCs w:val="28"/>
        </w:rPr>
        <w:t>у</w:t>
      </w:r>
      <w:r w:rsidR="0044024E">
        <w:rPr>
          <w:sz w:val="28"/>
          <w:szCs w:val="28"/>
        </w:rPr>
        <w:t xml:space="preserve"> и схем</w:t>
      </w:r>
      <w:r w:rsidR="00EF4CF6">
        <w:rPr>
          <w:sz w:val="28"/>
          <w:szCs w:val="28"/>
        </w:rPr>
        <w:t>е</w:t>
      </w:r>
      <w:r w:rsidR="0044024E">
        <w:rPr>
          <w:sz w:val="28"/>
          <w:szCs w:val="28"/>
        </w:rPr>
        <w:t xml:space="preserve"> теплоснабжения города – </w:t>
      </w:r>
      <w:r w:rsidR="00C62F38">
        <w:rPr>
          <w:sz w:val="28"/>
          <w:szCs w:val="28"/>
        </w:rPr>
        <w:t>____</w:t>
      </w:r>
      <w:r w:rsidR="00323702">
        <w:rPr>
          <w:sz w:val="28"/>
          <w:szCs w:val="28"/>
        </w:rPr>
        <w:t xml:space="preserve"> </w:t>
      </w:r>
      <w:r w:rsidRPr="001E2D65">
        <w:rPr>
          <w:sz w:val="28"/>
          <w:szCs w:val="28"/>
        </w:rPr>
        <w:t>ºС.</w:t>
      </w:r>
    </w:p>
    <w:p w:rsidR="0089126B" w:rsidRDefault="00323702" w:rsidP="00573780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Расчетный температурный график</w:t>
      </w:r>
      <w:r w:rsidR="00070B6B">
        <w:rPr>
          <w:sz w:val="28"/>
          <w:szCs w:val="28"/>
        </w:rPr>
        <w:t xml:space="preserve">: </w:t>
      </w:r>
    </w:p>
    <w:p w:rsidR="006439B6" w:rsidRPr="003E4984" w:rsidRDefault="006439B6" w:rsidP="006439B6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расчетный перепад температур между подающим и обратным трубопроводом для гидравлических расчетов и подбора оборудования ИТП на отопление</w:t>
      </w:r>
      <w:r w:rsidR="00B845FB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– __</w:t>
      </w:r>
      <w:r>
        <w:rPr>
          <w:sz w:val="28"/>
          <w:szCs w:val="28"/>
        </w:rPr>
        <w:t xml:space="preserve"> </w:t>
      </w:r>
      <w:r w:rsidRPr="003E4984">
        <w:rPr>
          <w:sz w:val="28"/>
          <w:szCs w:val="28"/>
        </w:rPr>
        <w:t>°</w:t>
      </w:r>
      <w:proofErr w:type="gramStart"/>
      <w:r w:rsidRPr="003E4984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расчетной </w:t>
      </w:r>
      <w:r w:rsidR="00C62F38">
        <w:rPr>
          <w:sz w:val="28"/>
          <w:szCs w:val="28"/>
        </w:rPr>
        <w:t>температуре наружного воздуха -__</w:t>
      </w:r>
      <w:r>
        <w:rPr>
          <w:sz w:val="28"/>
          <w:szCs w:val="28"/>
        </w:rPr>
        <w:t xml:space="preserve"> </w:t>
      </w:r>
      <w:r w:rsidRPr="003E4984">
        <w:rPr>
          <w:sz w:val="28"/>
          <w:szCs w:val="28"/>
        </w:rPr>
        <w:t>°С</w:t>
      </w:r>
      <w:r>
        <w:rPr>
          <w:sz w:val="28"/>
          <w:szCs w:val="28"/>
        </w:rPr>
        <w:t>)</w:t>
      </w:r>
      <w:r w:rsidRPr="003E4984">
        <w:rPr>
          <w:sz w:val="28"/>
          <w:szCs w:val="28"/>
        </w:rPr>
        <w:t>;</w:t>
      </w:r>
    </w:p>
    <w:p w:rsidR="0089126B" w:rsidRDefault="00070B6B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максимальная достигаемая температура теплоносителя в подающем трубопроводе (при </w:t>
      </w:r>
      <w:r w:rsidR="00323702">
        <w:rPr>
          <w:sz w:val="28"/>
          <w:szCs w:val="28"/>
        </w:rPr>
        <w:t>-</w:t>
      </w:r>
      <w:r w:rsidR="00C62F38">
        <w:rPr>
          <w:sz w:val="28"/>
          <w:szCs w:val="28"/>
        </w:rPr>
        <w:t>__</w:t>
      </w:r>
      <w:r w:rsidRPr="003E4984">
        <w:rPr>
          <w:sz w:val="28"/>
          <w:szCs w:val="28"/>
        </w:rPr>
        <w:t xml:space="preserve"> °С) </w:t>
      </w:r>
      <w:r w:rsidR="00A46DE7" w:rsidRPr="003E4984">
        <w:rPr>
          <w:sz w:val="28"/>
          <w:szCs w:val="28"/>
        </w:rPr>
        <w:t>–</w:t>
      </w:r>
      <w:r w:rsidRPr="003E4984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___</w:t>
      </w:r>
      <w:r w:rsidRPr="003E4984">
        <w:rPr>
          <w:sz w:val="28"/>
          <w:szCs w:val="28"/>
        </w:rPr>
        <w:t xml:space="preserve"> °</w:t>
      </w:r>
      <w:proofErr w:type="gramStart"/>
      <w:r w:rsidRPr="003E4984">
        <w:rPr>
          <w:sz w:val="28"/>
          <w:szCs w:val="28"/>
        </w:rPr>
        <w:t>С</w:t>
      </w:r>
      <w:proofErr w:type="gramEnd"/>
      <w:r w:rsidR="0089126B" w:rsidRPr="003E4984">
        <w:rPr>
          <w:sz w:val="28"/>
          <w:szCs w:val="28"/>
        </w:rPr>
        <w:t>;</w:t>
      </w:r>
    </w:p>
    <w:p w:rsidR="000A5009" w:rsidRPr="000A5009" w:rsidRDefault="000A5009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 w:rsidRPr="000A5009">
        <w:rPr>
          <w:sz w:val="28"/>
          <w:szCs w:val="28"/>
        </w:rPr>
        <w:t>в</w:t>
      </w:r>
      <w:r w:rsidR="00C62F38">
        <w:rPr>
          <w:sz w:val="28"/>
          <w:szCs w:val="28"/>
        </w:rPr>
        <w:t>нутренней системы отопления</w:t>
      </w:r>
      <w:proofErr w:type="gramStart"/>
      <w:r w:rsidR="00C62F38">
        <w:rPr>
          <w:sz w:val="28"/>
          <w:szCs w:val="28"/>
        </w:rPr>
        <w:t xml:space="preserve"> – __-__</w:t>
      </w:r>
      <w:r w:rsidRPr="000A5009">
        <w:rPr>
          <w:sz w:val="28"/>
          <w:szCs w:val="28"/>
        </w:rPr>
        <w:t xml:space="preserve"> </w:t>
      </w:r>
      <w:proofErr w:type="spellStart"/>
      <w:proofErr w:type="gramEnd"/>
      <w:r w:rsidRPr="000A5009">
        <w:rPr>
          <w:sz w:val="28"/>
          <w:szCs w:val="28"/>
          <w:vertAlign w:val="superscript"/>
        </w:rPr>
        <w:t>о</w:t>
      </w:r>
      <w:r w:rsidRPr="000A5009">
        <w:rPr>
          <w:sz w:val="28"/>
          <w:szCs w:val="28"/>
        </w:rPr>
        <w:t>С</w:t>
      </w:r>
      <w:proofErr w:type="spellEnd"/>
      <w:r w:rsidRPr="000A5009">
        <w:rPr>
          <w:sz w:val="28"/>
          <w:szCs w:val="28"/>
        </w:rPr>
        <w:t>;</w:t>
      </w:r>
    </w:p>
    <w:p w:rsidR="00323702" w:rsidRPr="003E4984" w:rsidRDefault="00C62F38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 горячее водоснабжение – __-__</w:t>
      </w:r>
      <w:r w:rsidR="00323702">
        <w:rPr>
          <w:sz w:val="28"/>
          <w:szCs w:val="28"/>
        </w:rPr>
        <w:t xml:space="preserve"> </w:t>
      </w:r>
      <w:r w:rsidR="00323702" w:rsidRPr="003E4984">
        <w:rPr>
          <w:sz w:val="28"/>
          <w:szCs w:val="28"/>
        </w:rPr>
        <w:t>°</w:t>
      </w:r>
      <w:proofErr w:type="gramStart"/>
      <w:r w:rsidR="00323702" w:rsidRPr="003E4984">
        <w:rPr>
          <w:sz w:val="28"/>
          <w:szCs w:val="28"/>
        </w:rPr>
        <w:t>С</w:t>
      </w:r>
      <w:proofErr w:type="gramEnd"/>
      <w:r w:rsidR="00E90227">
        <w:rPr>
          <w:sz w:val="28"/>
          <w:szCs w:val="28"/>
        </w:rPr>
        <w:t>;</w:t>
      </w:r>
    </w:p>
    <w:p w:rsidR="0090766D" w:rsidRPr="003E4984" w:rsidRDefault="005A5638" w:rsidP="00E90227">
      <w:pPr>
        <w:pStyle w:val="af1"/>
        <w:numPr>
          <w:ilvl w:val="0"/>
          <w:numId w:val="7"/>
        </w:numPr>
        <w:tabs>
          <w:tab w:val="left" w:pos="180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температура в подающем трубопроводе устанавливается по усредненной температуре на</w:t>
      </w:r>
      <w:r w:rsidR="00C62F38">
        <w:rPr>
          <w:sz w:val="28"/>
          <w:szCs w:val="28"/>
        </w:rPr>
        <w:t>ружного воздуха за промежуток __-__</w:t>
      </w:r>
      <w:r w:rsidRPr="003E4984">
        <w:rPr>
          <w:sz w:val="28"/>
          <w:szCs w:val="28"/>
        </w:rPr>
        <w:t xml:space="preserve"> часа</w:t>
      </w:r>
      <w:r w:rsidR="0089126B" w:rsidRPr="003E4984">
        <w:rPr>
          <w:sz w:val="28"/>
          <w:szCs w:val="28"/>
        </w:rPr>
        <w:t>;</w:t>
      </w:r>
    </w:p>
    <w:p w:rsidR="001E465F" w:rsidRDefault="001E465F" w:rsidP="00573780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Точка </w:t>
      </w:r>
      <w:r w:rsidR="005A5638" w:rsidRPr="001E2D65">
        <w:rPr>
          <w:sz w:val="28"/>
          <w:szCs w:val="28"/>
        </w:rPr>
        <w:t>подключения</w:t>
      </w:r>
      <w:r w:rsidRPr="001E2D65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– ____________________________</w:t>
      </w:r>
      <w:r w:rsidR="000A5009">
        <w:rPr>
          <w:sz w:val="28"/>
          <w:szCs w:val="28"/>
        </w:rPr>
        <w:t>.</w:t>
      </w:r>
    </w:p>
    <w:p w:rsidR="00C92448" w:rsidRDefault="00C92448" w:rsidP="00573780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Точка присоединения</w:t>
      </w:r>
      <w:r w:rsidR="00573780">
        <w:rPr>
          <w:sz w:val="28"/>
          <w:szCs w:val="28"/>
        </w:rPr>
        <w:t xml:space="preserve"> </w:t>
      </w:r>
      <w:r w:rsidR="000A5009">
        <w:rPr>
          <w:sz w:val="28"/>
          <w:szCs w:val="28"/>
        </w:rPr>
        <w:t xml:space="preserve">- </w:t>
      </w:r>
      <w:r w:rsidR="00C62F38">
        <w:rPr>
          <w:sz w:val="28"/>
          <w:szCs w:val="28"/>
        </w:rPr>
        <w:t>___________________________</w:t>
      </w:r>
      <w:r w:rsidR="001531E5">
        <w:rPr>
          <w:sz w:val="28"/>
          <w:szCs w:val="28"/>
        </w:rPr>
        <w:t>.</w:t>
      </w:r>
      <w:r w:rsidR="001531E5" w:rsidRPr="001E2D65">
        <w:rPr>
          <w:sz w:val="28"/>
          <w:szCs w:val="28"/>
        </w:rPr>
        <w:t xml:space="preserve"> </w:t>
      </w:r>
    </w:p>
    <w:p w:rsidR="00437F1A" w:rsidRDefault="00437F1A" w:rsidP="00E90227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Тепловая нагрузка в горячей воде (заявленная)</w:t>
      </w:r>
      <w:r w:rsidR="00255349">
        <w:rPr>
          <w:sz w:val="28"/>
          <w:szCs w:val="28"/>
        </w:rPr>
        <w:t>, Гкал/ч</w:t>
      </w:r>
      <w:r w:rsidRPr="001E2D65">
        <w:rPr>
          <w:sz w:val="28"/>
          <w:szCs w:val="28"/>
        </w:rPr>
        <w:t>:</w:t>
      </w:r>
    </w:p>
    <w:tbl>
      <w:tblPr>
        <w:tblW w:w="9893" w:type="dxa"/>
        <w:tblInd w:w="261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000"/>
      </w:tblPr>
      <w:tblGrid>
        <w:gridCol w:w="4101"/>
        <w:gridCol w:w="1417"/>
        <w:gridCol w:w="1548"/>
        <w:gridCol w:w="1574"/>
        <w:gridCol w:w="1253"/>
      </w:tblGrid>
      <w:tr w:rsidR="004051CA" w:rsidRPr="00A7343D" w:rsidTr="00573780">
        <w:trPr>
          <w:cantSplit/>
          <w:trHeight w:val="271"/>
        </w:trPr>
        <w:tc>
          <w:tcPr>
            <w:tcW w:w="4101" w:type="dxa"/>
            <w:tcBorders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Системы теплопотребления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Отопление</w:t>
            </w:r>
          </w:p>
        </w:tc>
        <w:tc>
          <w:tcPr>
            <w:tcW w:w="1548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Вентиляция</w:t>
            </w:r>
          </w:p>
        </w:tc>
        <w:tc>
          <w:tcPr>
            <w:tcW w:w="1574" w:type="dxa"/>
            <w:tcBorders>
              <w:left w:val="single" w:sz="4" w:space="0" w:color="auto"/>
              <w:bottom w:val="threeDEngrave" w:sz="6" w:space="0" w:color="auto"/>
              <w:right w:val="single" w:sz="4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ГВС (макс)</w:t>
            </w:r>
          </w:p>
        </w:tc>
        <w:tc>
          <w:tcPr>
            <w:tcW w:w="1253" w:type="dxa"/>
            <w:tcBorders>
              <w:left w:val="single" w:sz="4" w:space="0" w:color="auto"/>
              <w:bottom w:val="threeDEngrave" w:sz="6" w:space="0" w:color="auto"/>
            </w:tcBorders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  <w:r w:rsidRPr="00A7343D">
              <w:rPr>
                <w:b/>
                <w:bCs/>
              </w:rPr>
              <w:t>Общая</w:t>
            </w: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780" w:rsidRPr="006B27E9" w:rsidRDefault="00573780" w:rsidP="00573780">
            <w:pPr>
              <w:jc w:val="center"/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0A5009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57378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0A5009" w:rsidRDefault="00573780" w:rsidP="005737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780" w:rsidRPr="00573780" w:rsidRDefault="00573780" w:rsidP="00573780">
            <w:pPr>
              <w:jc w:val="center"/>
              <w:rPr>
                <w:b/>
                <w:bCs/>
              </w:rPr>
            </w:pPr>
          </w:p>
        </w:tc>
      </w:tr>
      <w:tr w:rsidR="004051CA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09" w:rsidRPr="00A7343D" w:rsidRDefault="000A5009" w:rsidP="008225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B920C0" w:rsidRDefault="004051CA" w:rsidP="00B920C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1CA" w:rsidRPr="00573780" w:rsidRDefault="004051CA" w:rsidP="0082256C">
            <w:pPr>
              <w:jc w:val="center"/>
              <w:rPr>
                <w:b/>
                <w:bCs/>
              </w:rPr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Default="00573780" w:rsidP="0082256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0A5009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780" w:rsidRDefault="00573780" w:rsidP="0082256C">
            <w:pPr>
              <w:jc w:val="center"/>
              <w:rPr>
                <w:b/>
                <w:bCs/>
              </w:rPr>
            </w:pPr>
          </w:p>
        </w:tc>
      </w:tr>
      <w:tr w:rsidR="00573780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Default="00573780" w:rsidP="0057378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80" w:rsidRPr="00A7343D" w:rsidRDefault="00573780" w:rsidP="00B920C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780" w:rsidRDefault="00573780" w:rsidP="0082256C">
            <w:pPr>
              <w:jc w:val="center"/>
              <w:rPr>
                <w:b/>
                <w:bCs/>
              </w:rPr>
            </w:pPr>
          </w:p>
        </w:tc>
      </w:tr>
      <w:tr w:rsidR="004051CA" w:rsidRPr="00A7343D" w:rsidTr="00573780">
        <w:trPr>
          <w:cantSplit/>
          <w:trHeight w:val="285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9F26D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  <w:bCs/>
              </w:rPr>
            </w:pPr>
          </w:p>
        </w:tc>
      </w:tr>
      <w:tr w:rsidR="004051CA" w:rsidRPr="00A7343D" w:rsidTr="00573780">
        <w:trPr>
          <w:cantSplit/>
          <w:trHeight w:val="274"/>
        </w:trPr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9F26D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CA" w:rsidRPr="00A7343D" w:rsidRDefault="004051CA" w:rsidP="0082256C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51CA" w:rsidRPr="00A7343D" w:rsidRDefault="004051CA" w:rsidP="00B920C0">
            <w:pPr>
              <w:jc w:val="center"/>
              <w:rPr>
                <w:b/>
                <w:bCs/>
              </w:rPr>
            </w:pPr>
          </w:p>
        </w:tc>
      </w:tr>
    </w:tbl>
    <w:p w:rsidR="00E90227" w:rsidRPr="001E2D65" w:rsidRDefault="00E90227" w:rsidP="00E90227">
      <w:pPr>
        <w:tabs>
          <w:tab w:val="left" w:pos="1800"/>
        </w:tabs>
        <w:jc w:val="both"/>
        <w:rPr>
          <w:sz w:val="28"/>
          <w:szCs w:val="28"/>
        </w:rPr>
      </w:pPr>
    </w:p>
    <w:p w:rsidR="008F7E6E" w:rsidRDefault="00E90227" w:rsidP="00B920C0">
      <w:pPr>
        <w:numPr>
          <w:ilvl w:val="0"/>
          <w:numId w:val="1"/>
        </w:num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Горячее водоснабжение </w:t>
      </w:r>
      <w:r w:rsidR="00C62F38">
        <w:rPr>
          <w:sz w:val="28"/>
          <w:szCs w:val="28"/>
        </w:rPr>
        <w:t>________________________________</w:t>
      </w:r>
      <w:r>
        <w:rPr>
          <w:sz w:val="28"/>
          <w:szCs w:val="28"/>
        </w:rPr>
        <w:t>.</w:t>
      </w:r>
    </w:p>
    <w:p w:rsidR="00AF0055" w:rsidRPr="001E2D65" w:rsidRDefault="00AF0055" w:rsidP="00B10DFB">
      <w:pPr>
        <w:numPr>
          <w:ilvl w:val="0"/>
          <w:numId w:val="1"/>
        </w:numPr>
        <w:tabs>
          <w:tab w:val="left" w:pos="1800"/>
        </w:tabs>
        <w:spacing w:before="120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Параметры теплоносителя в </w:t>
      </w:r>
      <w:r w:rsidR="005A5638" w:rsidRPr="001E2D65">
        <w:rPr>
          <w:sz w:val="28"/>
          <w:szCs w:val="28"/>
        </w:rPr>
        <w:t>точк</w:t>
      </w:r>
      <w:r w:rsidR="00DC47AB">
        <w:rPr>
          <w:sz w:val="28"/>
          <w:szCs w:val="28"/>
        </w:rPr>
        <w:t>е</w:t>
      </w:r>
      <w:r w:rsidR="005A5638" w:rsidRPr="001E2D65">
        <w:rPr>
          <w:sz w:val="28"/>
          <w:szCs w:val="28"/>
        </w:rPr>
        <w:t xml:space="preserve"> </w:t>
      </w:r>
      <w:r w:rsidR="00DC47AB">
        <w:rPr>
          <w:sz w:val="28"/>
          <w:szCs w:val="28"/>
        </w:rPr>
        <w:t>присоединения</w:t>
      </w:r>
      <w:r w:rsidRPr="001E2D65">
        <w:rPr>
          <w:sz w:val="28"/>
          <w:szCs w:val="28"/>
        </w:rPr>
        <w:t>:</w:t>
      </w:r>
    </w:p>
    <w:p w:rsidR="00AF0055" w:rsidRPr="001E2D65" w:rsidRDefault="00AF0055" w:rsidP="00AF0055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- температура в подающем трубопроводе:</w:t>
      </w:r>
    </w:p>
    <w:p w:rsidR="005147B7" w:rsidRDefault="00C62F38" w:rsidP="005147B7">
      <w:pPr>
        <w:tabs>
          <w:tab w:val="left" w:pos="18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2A17EF" w:rsidRPr="004A34F4">
        <w:rPr>
          <w:sz w:val="28"/>
          <w:szCs w:val="28"/>
        </w:rPr>
        <w:t xml:space="preserve"> </w:t>
      </w:r>
      <w:r>
        <w:rPr>
          <w:sz w:val="28"/>
          <w:szCs w:val="28"/>
        </w:rPr>
        <w:t>± _</w:t>
      </w:r>
      <w:r w:rsidR="00AF0055" w:rsidRPr="004A34F4">
        <w:rPr>
          <w:sz w:val="28"/>
          <w:szCs w:val="28"/>
        </w:rPr>
        <w:t xml:space="preserve"> °С при температуре наружного воздуха </w:t>
      </w:r>
      <w:r w:rsidR="00E82708">
        <w:rPr>
          <w:sz w:val="28"/>
          <w:szCs w:val="28"/>
        </w:rPr>
        <w:t>-</w:t>
      </w:r>
      <w:r>
        <w:rPr>
          <w:sz w:val="28"/>
          <w:szCs w:val="28"/>
        </w:rPr>
        <w:t>___</w:t>
      </w:r>
      <w:r w:rsidR="00AF0055" w:rsidRPr="004A34F4">
        <w:rPr>
          <w:sz w:val="28"/>
          <w:szCs w:val="28"/>
        </w:rPr>
        <w:t xml:space="preserve"> °</w:t>
      </w:r>
      <w:proofErr w:type="gramStart"/>
      <w:r w:rsidR="00AF0055" w:rsidRPr="004A34F4">
        <w:rPr>
          <w:sz w:val="28"/>
          <w:szCs w:val="28"/>
        </w:rPr>
        <w:t>С</w:t>
      </w:r>
      <w:proofErr w:type="gramEnd"/>
      <w:r w:rsidR="00AF0055" w:rsidRPr="004A34F4">
        <w:rPr>
          <w:sz w:val="28"/>
          <w:szCs w:val="28"/>
        </w:rPr>
        <w:t>;</w:t>
      </w:r>
    </w:p>
    <w:p w:rsidR="00AF0055" w:rsidRPr="001E2D65" w:rsidRDefault="00C62F38" w:rsidP="005147B7">
      <w:pPr>
        <w:tabs>
          <w:tab w:val="left" w:pos="18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1C5152">
        <w:rPr>
          <w:sz w:val="28"/>
          <w:szCs w:val="28"/>
        </w:rPr>
        <w:t xml:space="preserve"> </w:t>
      </w:r>
      <w:r>
        <w:rPr>
          <w:sz w:val="28"/>
          <w:szCs w:val="28"/>
        </w:rPr>
        <w:t>± _</w:t>
      </w:r>
      <w:r w:rsidR="00AF0055" w:rsidRPr="004A34F4">
        <w:rPr>
          <w:sz w:val="28"/>
          <w:szCs w:val="28"/>
        </w:rPr>
        <w:t xml:space="preserve"> °</w:t>
      </w:r>
      <w:proofErr w:type="gramStart"/>
      <w:r w:rsidR="00AF0055" w:rsidRPr="004A34F4">
        <w:rPr>
          <w:sz w:val="28"/>
          <w:szCs w:val="28"/>
        </w:rPr>
        <w:t>С</w:t>
      </w:r>
      <w:proofErr w:type="gramEnd"/>
      <w:r w:rsidR="00AF0055" w:rsidRPr="004A34F4">
        <w:rPr>
          <w:sz w:val="28"/>
          <w:szCs w:val="28"/>
        </w:rPr>
        <w:t xml:space="preserve"> </w:t>
      </w:r>
      <w:proofErr w:type="gramStart"/>
      <w:r w:rsidR="00323A00">
        <w:rPr>
          <w:sz w:val="28"/>
          <w:szCs w:val="28"/>
        </w:rPr>
        <w:t>при</w:t>
      </w:r>
      <w:proofErr w:type="gramEnd"/>
      <w:r w:rsidR="00323A00">
        <w:rPr>
          <w:sz w:val="28"/>
          <w:szCs w:val="28"/>
        </w:rPr>
        <w:t xml:space="preserve"> </w:t>
      </w:r>
      <w:r w:rsidR="00AF0055" w:rsidRPr="004A34F4">
        <w:rPr>
          <w:sz w:val="28"/>
          <w:szCs w:val="28"/>
        </w:rPr>
        <w:t>тем</w:t>
      </w:r>
      <w:r>
        <w:rPr>
          <w:sz w:val="28"/>
          <w:szCs w:val="28"/>
        </w:rPr>
        <w:t>пературе наружного воздуха от __</w:t>
      </w:r>
      <w:r w:rsidR="00AF0055" w:rsidRPr="004A34F4">
        <w:rPr>
          <w:sz w:val="28"/>
          <w:szCs w:val="28"/>
        </w:rPr>
        <w:t xml:space="preserve"> °С</w:t>
      </w:r>
      <w:r w:rsidR="00323A00">
        <w:rPr>
          <w:sz w:val="28"/>
          <w:szCs w:val="28"/>
        </w:rPr>
        <w:t>.</w:t>
      </w:r>
    </w:p>
    <w:p w:rsidR="00AF0055" w:rsidRPr="001E2D65" w:rsidRDefault="00AF0055" w:rsidP="00AF0055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- давление в подающем трубопроводе</w:t>
      </w:r>
      <w:r w:rsidR="008F7E6E">
        <w:rPr>
          <w:sz w:val="28"/>
          <w:szCs w:val="28"/>
        </w:rPr>
        <w:t xml:space="preserve">: </w:t>
      </w:r>
      <w:r w:rsidR="00C62F38">
        <w:rPr>
          <w:sz w:val="28"/>
          <w:szCs w:val="28"/>
        </w:rPr>
        <w:t>__</w:t>
      </w:r>
      <w:r w:rsidR="002E4A15" w:rsidRPr="001E2D65">
        <w:rPr>
          <w:sz w:val="28"/>
          <w:szCs w:val="28"/>
        </w:rPr>
        <w:t xml:space="preserve"> </w:t>
      </w:r>
      <w:r w:rsidR="00C92448" w:rsidRPr="001E2D65">
        <w:rPr>
          <w:sz w:val="28"/>
          <w:szCs w:val="28"/>
        </w:rPr>
        <w:t>±</w:t>
      </w:r>
      <w:r w:rsidR="008F7E6E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</w:t>
      </w:r>
      <w:r w:rsidRPr="001E2D65">
        <w:rPr>
          <w:sz w:val="28"/>
          <w:szCs w:val="28"/>
        </w:rPr>
        <w:t xml:space="preserve"> м вод</w:t>
      </w:r>
      <w:proofErr w:type="gramStart"/>
      <w:r w:rsidRPr="001E2D65">
        <w:rPr>
          <w:sz w:val="28"/>
          <w:szCs w:val="28"/>
        </w:rPr>
        <w:t>.</w:t>
      </w:r>
      <w:proofErr w:type="gramEnd"/>
      <w:r w:rsidRPr="001E2D65">
        <w:rPr>
          <w:sz w:val="28"/>
          <w:szCs w:val="28"/>
        </w:rPr>
        <w:t xml:space="preserve"> </w:t>
      </w:r>
      <w:proofErr w:type="gramStart"/>
      <w:r w:rsidRPr="001E2D65">
        <w:rPr>
          <w:sz w:val="28"/>
          <w:szCs w:val="28"/>
        </w:rPr>
        <w:t>с</w:t>
      </w:r>
      <w:proofErr w:type="gramEnd"/>
      <w:r w:rsidRPr="001E2D65">
        <w:rPr>
          <w:sz w:val="28"/>
          <w:szCs w:val="28"/>
        </w:rPr>
        <w:t>т.</w:t>
      </w:r>
      <w:r w:rsidR="004C0B27" w:rsidRPr="001E2D65">
        <w:rPr>
          <w:sz w:val="28"/>
          <w:szCs w:val="28"/>
        </w:rPr>
        <w:t xml:space="preserve"> (в отопительный период)</w:t>
      </w:r>
      <w:r w:rsidRPr="001E2D65">
        <w:rPr>
          <w:sz w:val="28"/>
          <w:szCs w:val="28"/>
        </w:rPr>
        <w:t>;</w:t>
      </w:r>
    </w:p>
    <w:p w:rsidR="001E465F" w:rsidRDefault="00AF0055" w:rsidP="00AF0055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- да</w:t>
      </w:r>
      <w:r w:rsidR="008F7E6E">
        <w:rPr>
          <w:sz w:val="28"/>
          <w:szCs w:val="28"/>
        </w:rPr>
        <w:t xml:space="preserve">вление в обратном трубопроводе: </w:t>
      </w:r>
      <w:r w:rsidR="00C62F38">
        <w:rPr>
          <w:sz w:val="28"/>
          <w:szCs w:val="28"/>
        </w:rPr>
        <w:t>__</w:t>
      </w:r>
      <w:r w:rsidR="008F7E6E">
        <w:rPr>
          <w:sz w:val="28"/>
          <w:szCs w:val="28"/>
        </w:rPr>
        <w:t xml:space="preserve"> </w:t>
      </w:r>
      <w:r w:rsidR="00C92448" w:rsidRPr="001E2D65">
        <w:rPr>
          <w:sz w:val="28"/>
          <w:szCs w:val="28"/>
        </w:rPr>
        <w:t>±</w:t>
      </w:r>
      <w:r w:rsidR="008F7E6E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</w:t>
      </w:r>
      <w:r w:rsidRPr="001E2D65">
        <w:rPr>
          <w:sz w:val="28"/>
          <w:szCs w:val="28"/>
        </w:rPr>
        <w:t xml:space="preserve"> м вод</w:t>
      </w:r>
      <w:proofErr w:type="gramStart"/>
      <w:r w:rsidR="003D56A5" w:rsidRPr="001E2D65">
        <w:rPr>
          <w:sz w:val="28"/>
          <w:szCs w:val="28"/>
        </w:rPr>
        <w:t>.</w:t>
      </w:r>
      <w:proofErr w:type="gramEnd"/>
      <w:r w:rsidR="003D56A5" w:rsidRPr="001E2D65">
        <w:rPr>
          <w:sz w:val="28"/>
          <w:szCs w:val="28"/>
        </w:rPr>
        <w:t xml:space="preserve"> </w:t>
      </w:r>
      <w:proofErr w:type="gramStart"/>
      <w:r w:rsidR="003D56A5" w:rsidRPr="001E2D65">
        <w:rPr>
          <w:sz w:val="28"/>
          <w:szCs w:val="28"/>
        </w:rPr>
        <w:t>с</w:t>
      </w:r>
      <w:proofErr w:type="gramEnd"/>
      <w:r w:rsidR="003D56A5" w:rsidRPr="001E2D65">
        <w:rPr>
          <w:sz w:val="28"/>
          <w:szCs w:val="28"/>
        </w:rPr>
        <w:t>т</w:t>
      </w:r>
      <w:r w:rsidRPr="001E2D65">
        <w:rPr>
          <w:sz w:val="28"/>
          <w:szCs w:val="28"/>
        </w:rPr>
        <w:t>.</w:t>
      </w:r>
      <w:r w:rsidR="00102334">
        <w:rPr>
          <w:sz w:val="28"/>
          <w:szCs w:val="28"/>
        </w:rPr>
        <w:t xml:space="preserve"> (в отопительный период);</w:t>
      </w:r>
    </w:p>
    <w:p w:rsidR="00070B6B" w:rsidRDefault="00C3753E" w:rsidP="00B845FB">
      <w:pPr>
        <w:tabs>
          <w:tab w:val="left" w:pos="1800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Расчетные </w:t>
      </w:r>
      <w:r w:rsidR="00070B6B" w:rsidRPr="00070B6B">
        <w:rPr>
          <w:sz w:val="28"/>
          <w:szCs w:val="28"/>
        </w:rPr>
        <w:t>параметры теплосети</w:t>
      </w:r>
      <w:r>
        <w:rPr>
          <w:sz w:val="28"/>
          <w:szCs w:val="28"/>
        </w:rPr>
        <w:t xml:space="preserve"> внутренней системы отопления</w:t>
      </w:r>
      <w:r w:rsidR="00070B6B">
        <w:rPr>
          <w:sz w:val="28"/>
          <w:szCs w:val="28"/>
        </w:rPr>
        <w:t>:</w:t>
      </w:r>
    </w:p>
    <w:p w:rsidR="00070B6B" w:rsidRDefault="00070B6B" w:rsidP="00070B6B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152">
        <w:rPr>
          <w:sz w:val="28"/>
          <w:szCs w:val="28"/>
        </w:rPr>
        <w:t xml:space="preserve">по давлению </w:t>
      </w:r>
      <w:r w:rsidR="00A46DE7" w:rsidRPr="0089126B">
        <w:rPr>
          <w:sz w:val="28"/>
          <w:szCs w:val="28"/>
        </w:rPr>
        <w:t>–</w:t>
      </w:r>
      <w:r w:rsidR="00C62F38">
        <w:rPr>
          <w:sz w:val="28"/>
          <w:szCs w:val="28"/>
        </w:rPr>
        <w:t xml:space="preserve"> __</w:t>
      </w:r>
      <w:r w:rsidRPr="00070B6B">
        <w:rPr>
          <w:sz w:val="28"/>
          <w:szCs w:val="28"/>
        </w:rPr>
        <w:t xml:space="preserve"> кгс/см</w:t>
      </w:r>
      <w:proofErr w:type="gramStart"/>
      <w:r w:rsidRPr="00B10DFB">
        <w:rPr>
          <w:sz w:val="28"/>
          <w:szCs w:val="28"/>
          <w:vertAlign w:val="superscript"/>
        </w:rPr>
        <w:t>2</w:t>
      </w:r>
      <w:proofErr w:type="gramEnd"/>
      <w:r w:rsidRPr="00070B6B">
        <w:rPr>
          <w:sz w:val="28"/>
          <w:szCs w:val="28"/>
        </w:rPr>
        <w:t>;</w:t>
      </w:r>
    </w:p>
    <w:p w:rsidR="00070B6B" w:rsidRDefault="00070B6B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0B6B">
        <w:rPr>
          <w:sz w:val="28"/>
          <w:szCs w:val="28"/>
        </w:rPr>
        <w:t xml:space="preserve">по температуре </w:t>
      </w:r>
      <w:r w:rsidR="00A46DE7" w:rsidRPr="0089126B">
        <w:rPr>
          <w:sz w:val="28"/>
          <w:szCs w:val="28"/>
        </w:rPr>
        <w:t>–</w:t>
      </w:r>
      <w:r w:rsidR="005F28A9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</w:t>
      </w:r>
      <w:r w:rsidRPr="00070B6B">
        <w:rPr>
          <w:sz w:val="28"/>
          <w:szCs w:val="28"/>
        </w:rPr>
        <w:t xml:space="preserve"> °С</w:t>
      </w:r>
      <w:r>
        <w:rPr>
          <w:sz w:val="28"/>
          <w:szCs w:val="28"/>
        </w:rPr>
        <w:t>.</w:t>
      </w:r>
    </w:p>
    <w:p w:rsidR="002E4A15" w:rsidRPr="001E2D65" w:rsidRDefault="002E4A15" w:rsidP="00B920C0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1</w:t>
      </w:r>
      <w:r w:rsidR="00102334">
        <w:rPr>
          <w:sz w:val="28"/>
          <w:szCs w:val="28"/>
        </w:rPr>
        <w:t>0</w:t>
      </w:r>
      <w:r w:rsidRPr="001E2D65">
        <w:rPr>
          <w:sz w:val="28"/>
          <w:szCs w:val="28"/>
        </w:rPr>
        <w:t>. Категория надежности</w:t>
      </w:r>
      <w:r w:rsidR="001531E5">
        <w:rPr>
          <w:sz w:val="28"/>
          <w:szCs w:val="28"/>
        </w:rPr>
        <w:t xml:space="preserve"> </w:t>
      </w:r>
      <w:r w:rsidR="00312BBB">
        <w:rPr>
          <w:sz w:val="28"/>
          <w:szCs w:val="28"/>
        </w:rPr>
        <w:t>–</w:t>
      </w:r>
      <w:r w:rsidRPr="001E2D65">
        <w:rPr>
          <w:sz w:val="28"/>
          <w:szCs w:val="28"/>
        </w:rPr>
        <w:t xml:space="preserve"> </w:t>
      </w:r>
      <w:r w:rsidR="00312BBB">
        <w:rPr>
          <w:sz w:val="28"/>
          <w:szCs w:val="28"/>
        </w:rPr>
        <w:t>определить проектом</w:t>
      </w:r>
      <w:r w:rsidR="001531E5">
        <w:rPr>
          <w:sz w:val="28"/>
          <w:szCs w:val="28"/>
        </w:rPr>
        <w:t>.</w:t>
      </w:r>
      <w:r w:rsidR="002A17EF">
        <w:rPr>
          <w:sz w:val="28"/>
          <w:szCs w:val="28"/>
        </w:rPr>
        <w:t xml:space="preserve">              </w:t>
      </w:r>
    </w:p>
    <w:p w:rsidR="00CA31EE" w:rsidRPr="008F7E6E" w:rsidRDefault="00B17625" w:rsidP="00B920C0">
      <w:pPr>
        <w:pStyle w:val="af1"/>
        <w:numPr>
          <w:ilvl w:val="0"/>
          <w:numId w:val="4"/>
        </w:numPr>
        <w:tabs>
          <w:tab w:val="left" w:pos="1800"/>
        </w:tabs>
        <w:ind w:left="426" w:hanging="426"/>
        <w:jc w:val="both"/>
        <w:rPr>
          <w:bCs/>
          <w:sz w:val="28"/>
          <w:szCs w:val="28"/>
        </w:rPr>
      </w:pPr>
      <w:r w:rsidRPr="008F7E6E">
        <w:rPr>
          <w:sz w:val="28"/>
          <w:szCs w:val="28"/>
        </w:rPr>
        <w:t xml:space="preserve">Отметка линии статического давления </w:t>
      </w:r>
      <w:r w:rsidR="00A46DE7" w:rsidRPr="0089126B">
        <w:rPr>
          <w:sz w:val="28"/>
          <w:szCs w:val="28"/>
        </w:rPr>
        <w:t>–</w:t>
      </w:r>
      <w:r w:rsidRPr="008F7E6E">
        <w:rPr>
          <w:sz w:val="28"/>
          <w:szCs w:val="28"/>
        </w:rPr>
        <w:t xml:space="preserve"> </w:t>
      </w:r>
      <w:r w:rsidR="00C62F38">
        <w:rPr>
          <w:sz w:val="28"/>
          <w:szCs w:val="28"/>
        </w:rPr>
        <w:t>____</w:t>
      </w:r>
      <w:r w:rsidRPr="008F7E6E">
        <w:rPr>
          <w:sz w:val="28"/>
          <w:szCs w:val="28"/>
        </w:rPr>
        <w:t xml:space="preserve"> </w:t>
      </w:r>
      <w:proofErr w:type="gramStart"/>
      <w:r w:rsidRPr="008F7E6E">
        <w:rPr>
          <w:sz w:val="28"/>
          <w:szCs w:val="28"/>
        </w:rPr>
        <w:t>м</w:t>
      </w:r>
      <w:proofErr w:type="gramEnd"/>
      <w:r w:rsidR="00CA31EE" w:rsidRPr="008F7E6E">
        <w:rPr>
          <w:sz w:val="28"/>
          <w:szCs w:val="28"/>
        </w:rPr>
        <w:t>.</w:t>
      </w:r>
    </w:p>
    <w:p w:rsidR="00DA4D57" w:rsidRDefault="00DA4D57" w:rsidP="00B10DFB">
      <w:pPr>
        <w:numPr>
          <w:ilvl w:val="0"/>
          <w:numId w:val="4"/>
        </w:numPr>
        <w:spacing w:before="120"/>
        <w:ind w:left="425" w:hanging="425"/>
        <w:jc w:val="both"/>
        <w:rPr>
          <w:b/>
          <w:bCs/>
          <w:sz w:val="28"/>
          <w:szCs w:val="28"/>
        </w:rPr>
      </w:pPr>
      <w:r w:rsidRPr="00DA4D57">
        <w:rPr>
          <w:b/>
          <w:bCs/>
          <w:sz w:val="28"/>
          <w:szCs w:val="28"/>
        </w:rPr>
        <w:t>Условия подключения (технологического присоединения)</w:t>
      </w:r>
      <w:r>
        <w:rPr>
          <w:b/>
          <w:bCs/>
          <w:sz w:val="28"/>
          <w:szCs w:val="28"/>
        </w:rPr>
        <w:t>.</w:t>
      </w: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02334" w:rsidRPr="00102334" w:rsidRDefault="00102334" w:rsidP="00102334">
      <w:pPr>
        <w:pStyle w:val="af1"/>
        <w:numPr>
          <w:ilvl w:val="0"/>
          <w:numId w:val="8"/>
        </w:numPr>
        <w:spacing w:before="120"/>
        <w:jc w:val="both"/>
        <w:rPr>
          <w:vanish/>
        </w:rPr>
      </w:pPr>
    </w:p>
    <w:p w:rsidR="001B4081" w:rsidRPr="001B4081" w:rsidRDefault="00C62F38" w:rsidP="005564FB">
      <w:pPr>
        <w:pStyle w:val="af1"/>
        <w:numPr>
          <w:ilvl w:val="1"/>
          <w:numId w:val="8"/>
        </w:numPr>
        <w:spacing w:before="120"/>
        <w:jc w:val="both"/>
        <w:rPr>
          <w:sz w:val="28"/>
        </w:rPr>
      </w:pPr>
      <w:r>
        <w:rPr>
          <w:sz w:val="28"/>
        </w:rPr>
        <w:t>_____________________________________________</w:t>
      </w:r>
      <w:r w:rsidR="0039706D">
        <w:rPr>
          <w:bCs/>
          <w:i/>
          <w:sz w:val="28"/>
          <w:szCs w:val="28"/>
        </w:rPr>
        <w:t>.</w:t>
      </w:r>
      <w:r w:rsidR="0059338C">
        <w:rPr>
          <w:sz w:val="28"/>
        </w:rPr>
        <w:t xml:space="preserve"> </w:t>
      </w:r>
      <w:r w:rsidR="007F22EF">
        <w:rPr>
          <w:sz w:val="28"/>
          <w:szCs w:val="28"/>
        </w:rPr>
        <w:t xml:space="preserve"> </w:t>
      </w:r>
    </w:p>
    <w:p w:rsidR="00736153" w:rsidRPr="00730A1D" w:rsidRDefault="00C62F38" w:rsidP="00736153">
      <w:pPr>
        <w:pStyle w:val="3"/>
        <w:numPr>
          <w:ilvl w:val="1"/>
          <w:numId w:val="8"/>
        </w:numPr>
        <w:spacing w:after="0"/>
        <w:ind w:left="851" w:hanging="425"/>
        <w:jc w:val="both"/>
        <w:rPr>
          <w:sz w:val="28"/>
          <w:szCs w:val="24"/>
        </w:rPr>
      </w:pPr>
      <w:r>
        <w:rPr>
          <w:bCs/>
          <w:sz w:val="28"/>
          <w:szCs w:val="28"/>
        </w:rPr>
        <w:t>_____________________________________________</w:t>
      </w:r>
      <w:r w:rsidR="00736153" w:rsidRPr="00730A1D">
        <w:rPr>
          <w:sz w:val="28"/>
          <w:szCs w:val="24"/>
        </w:rPr>
        <w:t xml:space="preserve">. </w:t>
      </w:r>
    </w:p>
    <w:p w:rsidR="00736153" w:rsidRPr="00736153" w:rsidRDefault="0039706D" w:rsidP="00730A1D">
      <w:pPr>
        <w:pStyle w:val="3"/>
        <w:numPr>
          <w:ilvl w:val="1"/>
          <w:numId w:val="8"/>
        </w:numPr>
        <w:spacing w:after="0"/>
        <w:ind w:left="851" w:hanging="425"/>
        <w:jc w:val="both"/>
        <w:rPr>
          <w:sz w:val="28"/>
          <w:szCs w:val="24"/>
        </w:rPr>
      </w:pPr>
      <w:r w:rsidRPr="00DA4D57">
        <w:rPr>
          <w:bCs/>
          <w:sz w:val="28"/>
          <w:szCs w:val="28"/>
        </w:rPr>
        <w:t>Предпроектные решения по выполнению условий подключения предварительно согласовать с филиалом ПАО «Квадра» - «Белгородская генерация»</w:t>
      </w:r>
      <w:r w:rsidR="00736153" w:rsidRPr="00736153">
        <w:rPr>
          <w:sz w:val="28"/>
          <w:szCs w:val="24"/>
        </w:rPr>
        <w:t>.</w:t>
      </w:r>
    </w:p>
    <w:p w:rsidR="00102334" w:rsidRDefault="00EF4CF6" w:rsidP="00730A1D">
      <w:pPr>
        <w:pStyle w:val="af1"/>
        <w:numPr>
          <w:ilvl w:val="1"/>
          <w:numId w:val="8"/>
        </w:numPr>
        <w:jc w:val="both"/>
        <w:rPr>
          <w:sz w:val="28"/>
        </w:rPr>
      </w:pPr>
      <w:r>
        <w:rPr>
          <w:sz w:val="28"/>
          <w:szCs w:val="28"/>
        </w:rPr>
        <w:t xml:space="preserve">В соответствии с требованиями нормативной документации выполнить проектные и строительно-монтажные работы по обустройству </w:t>
      </w:r>
      <w:r w:rsidR="00AC76B8">
        <w:rPr>
          <w:sz w:val="28"/>
          <w:szCs w:val="28"/>
        </w:rPr>
        <w:t>подключаемого ИТП</w:t>
      </w:r>
      <w:r>
        <w:rPr>
          <w:sz w:val="28"/>
          <w:szCs w:val="28"/>
        </w:rPr>
        <w:t>.</w:t>
      </w:r>
      <w:r w:rsidR="00102334" w:rsidRPr="00A746CF">
        <w:rPr>
          <w:sz w:val="28"/>
        </w:rPr>
        <w:t xml:space="preserve"> </w:t>
      </w:r>
      <w:r w:rsidR="00102334" w:rsidRPr="00A746CF">
        <w:rPr>
          <w:i/>
          <w:sz w:val="28"/>
        </w:rPr>
        <w:t>Перед началом проектирования разработать и согласовать с филиалом ПАО «Квадра» - «Белгородская генерация» принципиальн</w:t>
      </w:r>
      <w:r w:rsidR="00AC76B8">
        <w:rPr>
          <w:i/>
          <w:sz w:val="28"/>
        </w:rPr>
        <w:t>ую</w:t>
      </w:r>
      <w:r w:rsidR="00102334" w:rsidRPr="00A746CF">
        <w:rPr>
          <w:i/>
          <w:sz w:val="28"/>
        </w:rPr>
        <w:t xml:space="preserve"> схем</w:t>
      </w:r>
      <w:r w:rsidR="00AC76B8">
        <w:rPr>
          <w:i/>
          <w:sz w:val="28"/>
        </w:rPr>
        <w:t>у</w:t>
      </w:r>
      <w:r w:rsidR="00102334" w:rsidRPr="00A746CF">
        <w:rPr>
          <w:i/>
          <w:sz w:val="28"/>
        </w:rPr>
        <w:t xml:space="preserve"> теплов</w:t>
      </w:r>
      <w:r w:rsidR="00AC76B8">
        <w:rPr>
          <w:i/>
          <w:sz w:val="28"/>
        </w:rPr>
        <w:t>ого пункта</w:t>
      </w:r>
      <w:r w:rsidR="00102334" w:rsidRPr="00A746CF">
        <w:rPr>
          <w:sz w:val="28"/>
        </w:rPr>
        <w:t>. В ИТП предусмотреть:</w:t>
      </w:r>
    </w:p>
    <w:p w:rsidR="00102334" w:rsidRPr="00A746CF" w:rsidRDefault="00102334" w:rsidP="00EF4CF6">
      <w:pPr>
        <w:numPr>
          <w:ilvl w:val="0"/>
          <w:numId w:val="9"/>
        </w:numPr>
        <w:ind w:left="1134" w:hanging="221"/>
        <w:jc w:val="both"/>
        <w:rPr>
          <w:sz w:val="28"/>
        </w:rPr>
      </w:pPr>
      <w:r w:rsidRPr="00A746CF">
        <w:rPr>
          <w:sz w:val="28"/>
        </w:rPr>
        <w:t xml:space="preserve">ограничение максимального расхода теплоносителя на входе/выходе теплоносителя из тепловой сети; </w:t>
      </w:r>
    </w:p>
    <w:p w:rsidR="00102334" w:rsidRPr="00A746CF" w:rsidRDefault="00102334" w:rsidP="00EF4CF6">
      <w:pPr>
        <w:pStyle w:val="3"/>
        <w:numPr>
          <w:ilvl w:val="0"/>
          <w:numId w:val="9"/>
        </w:numPr>
        <w:tabs>
          <w:tab w:val="clear" w:pos="1070"/>
        </w:tabs>
        <w:spacing w:after="0"/>
        <w:ind w:left="1134" w:hanging="226"/>
        <w:jc w:val="both"/>
        <w:rPr>
          <w:sz w:val="28"/>
          <w:szCs w:val="24"/>
        </w:rPr>
      </w:pPr>
      <w:r w:rsidRPr="00A746CF">
        <w:rPr>
          <w:i/>
          <w:sz w:val="28"/>
          <w:szCs w:val="24"/>
        </w:rPr>
        <w:t>при выборе независимой схемы</w:t>
      </w:r>
      <w:r w:rsidRPr="00A746CF">
        <w:rPr>
          <w:sz w:val="28"/>
          <w:szCs w:val="24"/>
        </w:rPr>
        <w:t xml:space="preserve"> присоединения системы отопления:</w:t>
      </w:r>
    </w:p>
    <w:p w:rsidR="00102334" w:rsidRPr="00A746CF" w:rsidRDefault="00102334" w:rsidP="00102334">
      <w:pPr>
        <w:pStyle w:val="3"/>
        <w:numPr>
          <w:ilvl w:val="0"/>
          <w:numId w:val="10"/>
        </w:numPr>
        <w:spacing w:after="0"/>
        <w:jc w:val="both"/>
        <w:rPr>
          <w:sz w:val="28"/>
          <w:szCs w:val="24"/>
        </w:rPr>
      </w:pPr>
      <w:r w:rsidRPr="00A746CF">
        <w:rPr>
          <w:sz w:val="28"/>
          <w:szCs w:val="24"/>
        </w:rPr>
        <w:t xml:space="preserve">установку пластинчатых разборных </w:t>
      </w:r>
      <w:proofErr w:type="spellStart"/>
      <w:r w:rsidRPr="00A746CF">
        <w:rPr>
          <w:sz w:val="28"/>
          <w:szCs w:val="24"/>
        </w:rPr>
        <w:t>водоподогревателей</w:t>
      </w:r>
      <w:proofErr w:type="spellEnd"/>
      <w:r w:rsidRPr="00A746CF">
        <w:rPr>
          <w:sz w:val="28"/>
          <w:szCs w:val="24"/>
        </w:rPr>
        <w:t xml:space="preserve"> (при расчете мощности </w:t>
      </w:r>
      <w:proofErr w:type="spellStart"/>
      <w:r w:rsidRPr="00A746CF">
        <w:rPr>
          <w:sz w:val="28"/>
          <w:szCs w:val="24"/>
        </w:rPr>
        <w:t>водоподогревателей</w:t>
      </w:r>
      <w:proofErr w:type="spellEnd"/>
      <w:r w:rsidRPr="00A746CF">
        <w:rPr>
          <w:sz w:val="28"/>
          <w:szCs w:val="24"/>
        </w:rPr>
        <w:t xml:space="preserve"> применять коэффициент теплопередачи Кт=3000 Ккал/(час·м²·</w:t>
      </w:r>
      <w:proofErr w:type="spellStart"/>
      <w:r w:rsidR="005A6EA3">
        <w:rPr>
          <w:sz w:val="28"/>
          <w:szCs w:val="24"/>
          <w:vertAlign w:val="superscript"/>
        </w:rPr>
        <w:t>о</w:t>
      </w:r>
      <w:r w:rsidRPr="00A746CF">
        <w:rPr>
          <w:sz w:val="28"/>
          <w:szCs w:val="24"/>
        </w:rPr>
        <w:t>С</w:t>
      </w:r>
      <w:proofErr w:type="spellEnd"/>
      <w:r w:rsidRPr="00A746CF">
        <w:rPr>
          <w:sz w:val="28"/>
          <w:szCs w:val="24"/>
        </w:rPr>
        <w:t>));</w:t>
      </w:r>
    </w:p>
    <w:p w:rsidR="00102334" w:rsidRPr="00A746CF" w:rsidRDefault="00102334" w:rsidP="00102334">
      <w:pPr>
        <w:pStyle w:val="3"/>
        <w:numPr>
          <w:ilvl w:val="0"/>
          <w:numId w:val="10"/>
        </w:numPr>
        <w:spacing w:after="0"/>
        <w:ind w:left="1848" w:hanging="357"/>
        <w:jc w:val="both"/>
        <w:rPr>
          <w:sz w:val="28"/>
          <w:szCs w:val="24"/>
        </w:rPr>
      </w:pPr>
      <w:r w:rsidRPr="00A746CF">
        <w:rPr>
          <w:sz w:val="28"/>
          <w:szCs w:val="24"/>
        </w:rPr>
        <w:t>автоматическую подпитку внутренней системы отопления.</w:t>
      </w:r>
    </w:p>
    <w:p w:rsidR="00B920C0" w:rsidRPr="00B920C0" w:rsidRDefault="00B920C0" w:rsidP="00B920C0">
      <w:pPr>
        <w:pStyle w:val="af1"/>
        <w:numPr>
          <w:ilvl w:val="1"/>
          <w:numId w:val="4"/>
        </w:numPr>
        <w:tabs>
          <w:tab w:val="left" w:pos="993"/>
        </w:tabs>
        <w:contextualSpacing w:val="0"/>
        <w:jc w:val="both"/>
        <w:rPr>
          <w:vanish/>
          <w:sz w:val="28"/>
        </w:rPr>
      </w:pPr>
    </w:p>
    <w:p w:rsidR="00B920C0" w:rsidRPr="00B920C0" w:rsidRDefault="00B920C0" w:rsidP="00B920C0">
      <w:pPr>
        <w:pStyle w:val="af1"/>
        <w:numPr>
          <w:ilvl w:val="1"/>
          <w:numId w:val="4"/>
        </w:numPr>
        <w:tabs>
          <w:tab w:val="left" w:pos="993"/>
        </w:tabs>
        <w:contextualSpacing w:val="0"/>
        <w:jc w:val="both"/>
        <w:rPr>
          <w:vanish/>
          <w:sz w:val="28"/>
        </w:rPr>
      </w:pPr>
    </w:p>
    <w:p w:rsidR="00B920C0" w:rsidRPr="00B920C0" w:rsidRDefault="00B920C0" w:rsidP="00B920C0">
      <w:pPr>
        <w:pStyle w:val="af1"/>
        <w:numPr>
          <w:ilvl w:val="1"/>
          <w:numId w:val="4"/>
        </w:numPr>
        <w:tabs>
          <w:tab w:val="left" w:pos="993"/>
        </w:tabs>
        <w:contextualSpacing w:val="0"/>
        <w:jc w:val="both"/>
        <w:rPr>
          <w:vanish/>
          <w:sz w:val="28"/>
        </w:rPr>
      </w:pPr>
    </w:p>
    <w:p w:rsidR="00A746CF" w:rsidRPr="00B920C0" w:rsidRDefault="00A746CF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 w:rsidRPr="00B920C0">
        <w:rPr>
          <w:bCs/>
          <w:sz w:val="28"/>
        </w:rPr>
        <w:t xml:space="preserve">При применении трубопроводов из полимерных материалов во внутренней системе отопления необходимо обеспечить параметры теплоносителя по температуре не более 90 </w:t>
      </w:r>
      <w:proofErr w:type="spellStart"/>
      <w:r w:rsidR="005A6EA3" w:rsidRPr="005A6EA3">
        <w:rPr>
          <w:bCs/>
          <w:sz w:val="28"/>
          <w:vertAlign w:val="superscript"/>
        </w:rPr>
        <w:t>о</w:t>
      </w:r>
      <w:r w:rsidR="005A6EA3">
        <w:rPr>
          <w:bCs/>
          <w:sz w:val="28"/>
        </w:rPr>
        <w:t>С</w:t>
      </w:r>
      <w:proofErr w:type="spellEnd"/>
      <w:r w:rsidR="005A6EA3">
        <w:rPr>
          <w:bCs/>
          <w:sz w:val="28"/>
        </w:rPr>
        <w:t xml:space="preserve"> </w:t>
      </w:r>
      <w:r w:rsidRPr="005A6EA3">
        <w:rPr>
          <w:bCs/>
          <w:sz w:val="28"/>
        </w:rPr>
        <w:t>и</w:t>
      </w:r>
      <w:r w:rsidRPr="00B920C0">
        <w:rPr>
          <w:bCs/>
          <w:sz w:val="28"/>
        </w:rPr>
        <w:t xml:space="preserve"> давлению не более 10 кгс/см</w:t>
      </w:r>
      <w:r w:rsidRPr="005A6EA3">
        <w:rPr>
          <w:bCs/>
          <w:sz w:val="28"/>
          <w:vertAlign w:val="superscript"/>
        </w:rPr>
        <w:t>2</w:t>
      </w:r>
      <w:r w:rsidRPr="00B920C0">
        <w:rPr>
          <w:bCs/>
          <w:sz w:val="28"/>
        </w:rPr>
        <w:t>, а также соответствующие требования, указанные заводами-изготовителями в техпаспортах применяемых изделий.</w:t>
      </w:r>
    </w:p>
    <w:p w:rsidR="0039706D" w:rsidRDefault="0039706D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 w:rsidRPr="0039706D">
        <w:rPr>
          <w:bCs/>
          <w:sz w:val="28"/>
        </w:rPr>
        <w:t>В ИТП предусмотреть отдельные врезки трубопроводов на нежилые помещения с установкой отключающей запорной арматуры. Отключающая запорная арматура должна быть установлена в помещении со свободным доступом представителей «Теплоснабжающей организации» (ИТП или подвальные помещения жилого дома)</w:t>
      </w:r>
      <w:r w:rsidR="00CB6B85">
        <w:rPr>
          <w:bCs/>
          <w:sz w:val="28"/>
        </w:rPr>
        <w:t>.</w:t>
      </w:r>
    </w:p>
    <w:p w:rsidR="00A746CF" w:rsidRPr="00B920C0" w:rsidRDefault="00CB6B85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>
        <w:rPr>
          <w:bCs/>
          <w:sz w:val="28"/>
        </w:rPr>
        <w:lastRenderedPageBreak/>
        <w:t>До заключения договора теплоснабжения</w:t>
      </w:r>
      <w:r w:rsidRPr="00CB6B85">
        <w:rPr>
          <w:bCs/>
          <w:sz w:val="28"/>
        </w:rPr>
        <w:t xml:space="preserve"> необходимо подписать акт разграничения балансовой принадлежности и эксплуатационной ответственности сторон</w:t>
      </w:r>
      <w:r>
        <w:rPr>
          <w:bCs/>
          <w:sz w:val="28"/>
        </w:rPr>
        <w:t xml:space="preserve"> по подключаемому объекту.</w:t>
      </w:r>
    </w:p>
    <w:p w:rsidR="00A746CF" w:rsidRPr="00B920C0" w:rsidRDefault="00A746CF" w:rsidP="00B920C0">
      <w:pPr>
        <w:pStyle w:val="af1"/>
        <w:numPr>
          <w:ilvl w:val="1"/>
          <w:numId w:val="8"/>
        </w:numPr>
        <w:spacing w:before="120"/>
        <w:ind w:left="896" w:hanging="539"/>
        <w:jc w:val="both"/>
        <w:rPr>
          <w:bCs/>
          <w:sz w:val="28"/>
        </w:rPr>
      </w:pPr>
      <w:r w:rsidRPr="00B920C0">
        <w:rPr>
          <w:bCs/>
          <w:sz w:val="28"/>
        </w:rPr>
        <w:t xml:space="preserve">Для ввода в эксплуатацию объекта получить допуск в органах </w:t>
      </w:r>
      <w:proofErr w:type="spellStart"/>
      <w:r w:rsidRPr="00B920C0">
        <w:rPr>
          <w:bCs/>
          <w:sz w:val="28"/>
        </w:rPr>
        <w:t>Ростехнадзора</w:t>
      </w:r>
      <w:proofErr w:type="spellEnd"/>
      <w:r w:rsidRPr="00B920C0">
        <w:rPr>
          <w:bCs/>
          <w:sz w:val="28"/>
        </w:rPr>
        <w:t xml:space="preserve">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ПАО «Квадра» - «Белгородская генерация».    </w:t>
      </w:r>
    </w:p>
    <w:p w:rsidR="004A34F4" w:rsidRDefault="004A34F4" w:rsidP="00AC76B8">
      <w:pPr>
        <w:tabs>
          <w:tab w:val="left" w:pos="180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233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547B6">
        <w:rPr>
          <w:sz w:val="28"/>
          <w:szCs w:val="28"/>
        </w:rPr>
        <w:t>Рабочий п</w:t>
      </w:r>
      <w:r w:rsidR="008D7E4A" w:rsidRPr="001E2D65">
        <w:rPr>
          <w:sz w:val="28"/>
          <w:szCs w:val="28"/>
        </w:rPr>
        <w:t>роект</w:t>
      </w:r>
      <w:r w:rsidR="0059338C">
        <w:rPr>
          <w:sz w:val="28"/>
          <w:szCs w:val="28"/>
        </w:rPr>
        <w:t xml:space="preserve"> тепловой сети и</w:t>
      </w:r>
      <w:r w:rsidR="008D7E4A" w:rsidRPr="001E2D65">
        <w:rPr>
          <w:sz w:val="28"/>
          <w:szCs w:val="28"/>
        </w:rPr>
        <w:t xml:space="preserve"> </w:t>
      </w:r>
      <w:r w:rsidR="00DC47AB">
        <w:rPr>
          <w:sz w:val="28"/>
          <w:szCs w:val="28"/>
        </w:rPr>
        <w:t>ИТП</w:t>
      </w:r>
      <w:r w:rsidR="008D7E4A" w:rsidRPr="001E2D65">
        <w:rPr>
          <w:sz w:val="28"/>
          <w:szCs w:val="28"/>
        </w:rPr>
        <w:t xml:space="preserve"> подлежит обязательному согласованию с филиалом ПАО «Квадра» </w:t>
      </w:r>
      <w:r w:rsidR="00AB319B" w:rsidRPr="0089126B">
        <w:rPr>
          <w:sz w:val="28"/>
          <w:szCs w:val="28"/>
        </w:rPr>
        <w:t>–</w:t>
      </w:r>
      <w:r w:rsidR="008D7E4A" w:rsidRPr="001E2D65">
        <w:rPr>
          <w:sz w:val="28"/>
          <w:szCs w:val="28"/>
        </w:rPr>
        <w:t xml:space="preserve"> «</w:t>
      </w:r>
      <w:r w:rsidR="000726E1">
        <w:rPr>
          <w:sz w:val="28"/>
          <w:szCs w:val="28"/>
        </w:rPr>
        <w:t xml:space="preserve">Белгородская </w:t>
      </w:r>
      <w:r w:rsidR="008D7E4A" w:rsidRPr="001E2D65">
        <w:rPr>
          <w:sz w:val="28"/>
          <w:szCs w:val="28"/>
        </w:rPr>
        <w:t>генерация» с пере</w:t>
      </w:r>
      <w:r w:rsidR="00F8230B">
        <w:rPr>
          <w:sz w:val="28"/>
          <w:szCs w:val="28"/>
        </w:rPr>
        <w:t>дачей одного согласованного</w:t>
      </w:r>
      <w:r w:rsidR="008D7E4A" w:rsidRPr="001E2D65">
        <w:rPr>
          <w:sz w:val="28"/>
          <w:szCs w:val="28"/>
        </w:rPr>
        <w:t xml:space="preserve"> экземпляра проекта в электронном виде в формате </w:t>
      </w:r>
      <w:r w:rsidR="008D7E4A" w:rsidRPr="001E2D65">
        <w:rPr>
          <w:sz w:val="28"/>
          <w:szCs w:val="28"/>
          <w:lang w:val="en-US"/>
        </w:rPr>
        <w:t>PDF</w:t>
      </w:r>
      <w:r w:rsidR="000726E1">
        <w:rPr>
          <w:sz w:val="28"/>
          <w:szCs w:val="28"/>
        </w:rPr>
        <w:t>.</w:t>
      </w:r>
    </w:p>
    <w:p w:rsidR="005C7938" w:rsidRDefault="005C7938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7426D7">
        <w:rPr>
          <w:sz w:val="28"/>
          <w:szCs w:val="28"/>
        </w:rPr>
        <w:t>Проектной организации выполнить расчет тепловых потерь на участк</w:t>
      </w:r>
      <w:r w:rsidR="003A0B4A">
        <w:rPr>
          <w:sz w:val="28"/>
          <w:szCs w:val="28"/>
        </w:rPr>
        <w:t>е</w:t>
      </w:r>
      <w:r w:rsidRPr="007426D7">
        <w:rPr>
          <w:sz w:val="28"/>
          <w:szCs w:val="28"/>
        </w:rPr>
        <w:t xml:space="preserve"> тепловой сети от </w:t>
      </w:r>
      <w:r>
        <w:rPr>
          <w:sz w:val="28"/>
          <w:szCs w:val="28"/>
        </w:rPr>
        <w:t>границы балансовой принадлежности до мест установки прибор</w:t>
      </w:r>
      <w:r w:rsidR="003A0B4A">
        <w:rPr>
          <w:sz w:val="28"/>
          <w:szCs w:val="28"/>
        </w:rPr>
        <w:t>ов</w:t>
      </w:r>
      <w:r w:rsidRPr="007426D7">
        <w:rPr>
          <w:sz w:val="28"/>
          <w:szCs w:val="28"/>
        </w:rPr>
        <w:t xml:space="preserve"> учета в теплов</w:t>
      </w:r>
      <w:r w:rsidR="003A0B4A">
        <w:rPr>
          <w:sz w:val="28"/>
          <w:szCs w:val="28"/>
        </w:rPr>
        <w:t>ых пунктах</w:t>
      </w:r>
      <w:r w:rsidRPr="007426D7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>.</w:t>
      </w:r>
    </w:p>
    <w:p w:rsidR="00736153" w:rsidRDefault="009B76E0" w:rsidP="00AC76B8">
      <w:pPr>
        <w:tabs>
          <w:tab w:val="left" w:pos="1800"/>
        </w:tabs>
        <w:spacing w:before="120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5C7938">
        <w:rPr>
          <w:sz w:val="28"/>
          <w:szCs w:val="28"/>
        </w:rPr>
        <w:t>5</w:t>
      </w:r>
      <w:r w:rsidR="004A34F4">
        <w:rPr>
          <w:sz w:val="28"/>
          <w:szCs w:val="28"/>
        </w:rPr>
        <w:t>.</w:t>
      </w:r>
      <w:r w:rsidR="00393D19" w:rsidRPr="00393D19">
        <w:t xml:space="preserve"> </w:t>
      </w:r>
      <w:r w:rsidR="00393D19" w:rsidRPr="00393D19">
        <w:rPr>
          <w:sz w:val="28"/>
          <w:szCs w:val="28"/>
        </w:rPr>
        <w:t>Пункт учета тепловой энергии организовать максимально приближенно к границе раздела балансовой принадлежности «Потребителя» и «Теплоснабжающей организации»</w:t>
      </w:r>
      <w:r w:rsidR="00393D19" w:rsidRPr="00393D19">
        <w:rPr>
          <w:i/>
          <w:sz w:val="28"/>
          <w:szCs w:val="28"/>
        </w:rPr>
        <w:t xml:space="preserve">. </w:t>
      </w:r>
      <w:r w:rsidR="00393D19" w:rsidRPr="00393D19">
        <w:rPr>
          <w:b/>
          <w:bCs/>
          <w:sz w:val="28"/>
          <w:szCs w:val="28"/>
        </w:rPr>
        <w:t>Схему установки узлов учета согласовать с теплоснабжающей организацией до разработки проектной документации.</w:t>
      </w:r>
      <w:r w:rsidR="00393D19" w:rsidRPr="00393D19">
        <w:rPr>
          <w:i/>
          <w:sz w:val="28"/>
          <w:szCs w:val="28"/>
        </w:rPr>
        <w:t xml:space="preserve"> Границей балансовой принадлежности и эксплуатационной ответственности между «Теплоснабжающей организацией» и «Потребителем» по тепловой сети </w:t>
      </w:r>
      <w:r w:rsidR="00CB6B85">
        <w:rPr>
          <w:i/>
          <w:sz w:val="28"/>
          <w:szCs w:val="28"/>
        </w:rPr>
        <w:t xml:space="preserve">будет </w:t>
      </w:r>
      <w:r w:rsidR="00C62F38">
        <w:rPr>
          <w:i/>
          <w:sz w:val="28"/>
          <w:szCs w:val="28"/>
        </w:rPr>
        <w:t>____________________________________________</w:t>
      </w:r>
      <w:r w:rsidR="00736153">
        <w:rPr>
          <w:i/>
          <w:sz w:val="28"/>
          <w:szCs w:val="28"/>
        </w:rPr>
        <w:t>.</w:t>
      </w:r>
    </w:p>
    <w:p w:rsidR="008D7E4A" w:rsidRDefault="008D7E4A" w:rsidP="00B920C0">
      <w:pPr>
        <w:tabs>
          <w:tab w:val="left" w:pos="18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В тепловом пункте объекта предусмотреть установку коммерческих приборов учета тепла</w:t>
      </w:r>
      <w:r w:rsidR="00DE0EBD">
        <w:rPr>
          <w:sz w:val="28"/>
          <w:szCs w:val="28"/>
        </w:rPr>
        <w:t>, горячего водоснабжения</w:t>
      </w:r>
      <w:bookmarkStart w:id="1" w:name="_GoBack"/>
      <w:bookmarkEnd w:id="1"/>
      <w:r w:rsidRPr="001E2D65">
        <w:rPr>
          <w:sz w:val="28"/>
          <w:szCs w:val="28"/>
        </w:rPr>
        <w:t xml:space="preserve"> и контроля параметров </w:t>
      </w:r>
      <w:r w:rsidR="00D559C6">
        <w:rPr>
          <w:sz w:val="28"/>
          <w:szCs w:val="28"/>
        </w:rPr>
        <w:t>теплоносителя в соответствии</w:t>
      </w:r>
      <w:r w:rsidR="00D559C6" w:rsidRPr="00D559C6">
        <w:rPr>
          <w:sz w:val="28"/>
          <w:szCs w:val="28"/>
        </w:rPr>
        <w:t xml:space="preserve"> </w:t>
      </w:r>
      <w:r w:rsidR="00D559C6">
        <w:rPr>
          <w:sz w:val="28"/>
          <w:szCs w:val="28"/>
          <w:lang w:val="en-US"/>
        </w:rPr>
        <w:t>c</w:t>
      </w:r>
      <w:r w:rsidR="001E2D65" w:rsidRPr="001E2D65">
        <w:rPr>
          <w:sz w:val="28"/>
          <w:szCs w:val="28"/>
        </w:rPr>
        <w:t>:</w:t>
      </w:r>
    </w:p>
    <w:p w:rsid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Правила коммерческого учета тепловой энергии, теплоносителя, утверждены постановлением Правительства РФ от 18.11.2013 №1034.</w:t>
      </w:r>
    </w:p>
    <w:p w:rsidR="00AC76B8" w:rsidRDefault="00AC76B8" w:rsidP="00AC76B8">
      <w:pPr>
        <w:pStyle w:val="af1"/>
        <w:tabs>
          <w:tab w:val="left" w:pos="0"/>
        </w:tabs>
        <w:ind w:left="284"/>
        <w:jc w:val="both"/>
        <w:rPr>
          <w:sz w:val="28"/>
          <w:szCs w:val="28"/>
        </w:rPr>
      </w:pPr>
    </w:p>
    <w:p w:rsidR="00AC76B8" w:rsidRPr="00D559C6" w:rsidRDefault="00AC76B8" w:rsidP="00AC76B8">
      <w:pPr>
        <w:pStyle w:val="af1"/>
        <w:tabs>
          <w:tab w:val="left" w:pos="0"/>
        </w:tabs>
        <w:ind w:left="284"/>
        <w:jc w:val="both"/>
        <w:rPr>
          <w:sz w:val="28"/>
          <w:szCs w:val="28"/>
        </w:rPr>
      </w:pPr>
    </w:p>
    <w:p w:rsidR="00D559C6" w:rsidRP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Методика осуществления коммерческого учета тепловой энергии, теплоносителя, утверждена приказом Минстроя России от 17.03.2014 №99/пр.</w:t>
      </w:r>
    </w:p>
    <w:p w:rsidR="00D559C6" w:rsidRP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МИ 2813-2003 ГСИ. Учет тепловой энергии и количества теплоносителя. Алгоритмы реакции теплосчетчиков на нештатные ситуации при учете тепловой энергии.</w:t>
      </w:r>
    </w:p>
    <w:p w:rsidR="00D559C6" w:rsidRPr="00D559C6" w:rsidRDefault="00D559C6" w:rsidP="007D5246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 xml:space="preserve">Методические рекомендации по техническим требованиям к системам и приборам учёта тепловой энергии, утверждены приказом </w:t>
      </w:r>
      <w:proofErr w:type="spellStart"/>
      <w:r w:rsidRPr="00D559C6">
        <w:rPr>
          <w:sz w:val="28"/>
          <w:szCs w:val="28"/>
        </w:rPr>
        <w:t>Минпромторга</w:t>
      </w:r>
      <w:proofErr w:type="spellEnd"/>
      <w:r w:rsidRPr="00D559C6">
        <w:rPr>
          <w:sz w:val="28"/>
          <w:szCs w:val="28"/>
        </w:rPr>
        <w:t xml:space="preserve"> от 21.01.2011 №57.</w:t>
      </w:r>
    </w:p>
    <w:p w:rsidR="00D559C6" w:rsidRPr="00D559C6" w:rsidRDefault="00D559C6" w:rsidP="00B920C0">
      <w:pPr>
        <w:pStyle w:val="af1"/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D559C6">
        <w:rPr>
          <w:sz w:val="28"/>
          <w:szCs w:val="28"/>
        </w:rPr>
        <w:t>Федеральный закон от 26.06.2008 №102-ФЗ «Об обеспечении единства измерений».</w:t>
      </w:r>
    </w:p>
    <w:p w:rsidR="00D559C6" w:rsidRPr="00FA3DC5" w:rsidRDefault="00FA3DC5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к </w:t>
      </w:r>
      <w:r w:rsidR="007F7FB9">
        <w:rPr>
          <w:sz w:val="28"/>
          <w:szCs w:val="28"/>
        </w:rPr>
        <w:t>средствам измерения и о</w:t>
      </w:r>
      <w:r>
        <w:rPr>
          <w:sz w:val="28"/>
          <w:szCs w:val="28"/>
        </w:rPr>
        <w:t>рганизации учета тепловой энергии и теплоносителя</w:t>
      </w:r>
      <w:r w:rsidRPr="00FA3DC5">
        <w:rPr>
          <w:sz w:val="28"/>
          <w:szCs w:val="28"/>
        </w:rPr>
        <w:t>:</w:t>
      </w:r>
    </w:p>
    <w:p w:rsidR="00EF4CF6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узел учета должен оборудоваться теплосчетчиками и приборами учета, типы которых внесены в Федеральный информационный фонд по обеспечению единства измерений;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>средства измерений должны быть сертифицированы для работы в едином комплексе;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lastRenderedPageBreak/>
        <w:t>средства измерений должны обеспечивать измерение количества тепловой энергии и воды, израсходованной на нужды горячего водоснабжения, в соответствии с уравнениями измерений, регламентированными нормативными документами и утвержденным установленным образом;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spacing w:after="120"/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теплосчетчик должен быть снабжен защитными устройствами, предотвращающими возможность разборки, перестановки или переделки теплосчетчика без очевидного повреждения защитного устройства (пломбы);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обеспечить защиту </w:t>
      </w:r>
      <w:proofErr w:type="spellStart"/>
      <w:r w:rsidRPr="003E4984">
        <w:rPr>
          <w:sz w:val="28"/>
          <w:szCs w:val="28"/>
        </w:rPr>
        <w:t>термопреобразователей</w:t>
      </w:r>
      <w:proofErr w:type="spellEnd"/>
      <w:r w:rsidRPr="003E4984">
        <w:rPr>
          <w:sz w:val="28"/>
          <w:szCs w:val="28"/>
        </w:rPr>
        <w:t xml:space="preserve"> сопротивления, чувствительный элемент должен быть полностью погружен, стакан с чувствительным элементом должен быть заполнен маслом;</w:t>
      </w:r>
    </w:p>
    <w:p w:rsidR="00EF4CF6" w:rsidRPr="003E4984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>программное обеспечение теплосчетчика должно обеспечивать защиту от несанкционированного вмешательства в условиях эксплуатации;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3E4984">
        <w:rPr>
          <w:sz w:val="28"/>
          <w:szCs w:val="28"/>
        </w:rPr>
        <w:t xml:space="preserve">вычислитель теплосчетчика должен иметь нестираемый архив, в который заносятся основные технические характеристики и настроечные коэффициенты прибора. Данные архива выводятся на дисплей прибора и (или) компьютер. </w:t>
      </w:r>
      <w:r w:rsidRPr="000B3F9C">
        <w:rPr>
          <w:sz w:val="28"/>
          <w:szCs w:val="28"/>
        </w:rPr>
        <w:t>Настроечные коэффициенты заносятся в паспорт прибора. Любые изменения должны фиксироваться в архиве;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 xml:space="preserve">в непосредственной близости от </w:t>
      </w:r>
      <w:proofErr w:type="spellStart"/>
      <w:r w:rsidRPr="000B3F9C">
        <w:rPr>
          <w:sz w:val="28"/>
          <w:szCs w:val="28"/>
        </w:rPr>
        <w:t>тепловычислителя</w:t>
      </w:r>
      <w:proofErr w:type="spellEnd"/>
      <w:r w:rsidRPr="000B3F9C">
        <w:rPr>
          <w:sz w:val="28"/>
          <w:szCs w:val="28"/>
        </w:rPr>
        <w:t xml:space="preserve"> предусмотреть дополнительный источник питания 220</w:t>
      </w:r>
      <w:r w:rsidR="00A24DE2">
        <w:rPr>
          <w:sz w:val="28"/>
          <w:szCs w:val="28"/>
        </w:rPr>
        <w:t xml:space="preserve"> </w:t>
      </w:r>
      <w:r w:rsidRPr="000B3F9C">
        <w:rPr>
          <w:sz w:val="28"/>
          <w:szCs w:val="28"/>
        </w:rPr>
        <w:t>В для подключения компьютера;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>устанавливаемые первичные преобразователи расхода не должны уменьшать располагаемый перепад давлений на вводе в здание. Рекомендуется применение электромагнитных первичных преобразователей расхода. При согласовании проекта предоставить расчет гидравлических потерь;</w:t>
      </w:r>
    </w:p>
    <w:p w:rsidR="00EF4CF6" w:rsidRPr="000B3F9C" w:rsidRDefault="00EF4CF6" w:rsidP="00EF4CF6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 xml:space="preserve">пункт учета тепловой энергии рекомендуется оснастить системой телеметрии и дистанционного контроля с передачей данных в Службу тепловой инспекции и </w:t>
      </w:r>
      <w:proofErr w:type="spellStart"/>
      <w:r w:rsidRPr="000B3F9C">
        <w:rPr>
          <w:sz w:val="28"/>
          <w:szCs w:val="28"/>
        </w:rPr>
        <w:t>энергоаудита</w:t>
      </w:r>
      <w:proofErr w:type="spellEnd"/>
      <w:r w:rsidRPr="000B3F9C">
        <w:rPr>
          <w:sz w:val="28"/>
          <w:szCs w:val="28"/>
        </w:rPr>
        <w:t xml:space="preserve"> «Теплоснабжающей организации» и «Потребителю» тепловой энергии. Система телеметрии должна обеспечивать передачу показаний и архивов </w:t>
      </w:r>
      <w:proofErr w:type="spellStart"/>
      <w:r w:rsidRPr="000B3F9C">
        <w:rPr>
          <w:sz w:val="28"/>
          <w:szCs w:val="28"/>
        </w:rPr>
        <w:t>тепловычислителя</w:t>
      </w:r>
      <w:proofErr w:type="spellEnd"/>
      <w:r w:rsidRPr="000B3F9C">
        <w:rPr>
          <w:sz w:val="28"/>
          <w:szCs w:val="28"/>
        </w:rPr>
        <w:t>, а также сигналов о прекращении электропитания приборов. Оплату услуг связи системы телеметрии производит потребитель. Для обеспечения работоспособности установленных приборов в ИТП рекомендуется сервисное их обслуживание;</w:t>
      </w:r>
    </w:p>
    <w:p w:rsidR="00EF4CF6" w:rsidRDefault="00EF4CF6" w:rsidP="00B920C0">
      <w:pPr>
        <w:pStyle w:val="af1"/>
        <w:numPr>
          <w:ilvl w:val="0"/>
          <w:numId w:val="6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0B3F9C">
        <w:rPr>
          <w:sz w:val="28"/>
          <w:szCs w:val="28"/>
        </w:rPr>
        <w:t>не рекомендуется</w:t>
      </w:r>
      <w:r w:rsidRPr="003E4984">
        <w:rPr>
          <w:sz w:val="28"/>
          <w:szCs w:val="28"/>
        </w:rPr>
        <w:t xml:space="preserve"> использовать первичные преобразователи расхода следующих типов: вихревые, механические, вихре-акустические</w:t>
      </w:r>
      <w:r>
        <w:rPr>
          <w:sz w:val="28"/>
          <w:szCs w:val="28"/>
        </w:rPr>
        <w:t>;</w:t>
      </w:r>
    </w:p>
    <w:p w:rsidR="001E2D65" w:rsidRPr="007F7FB9" w:rsidRDefault="004A34F4" w:rsidP="00B920C0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93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F7FB9">
        <w:rPr>
          <w:sz w:val="28"/>
          <w:szCs w:val="28"/>
        </w:rPr>
        <w:t>В состав проектной документации включить следующие разделы</w:t>
      </w:r>
      <w:r w:rsidR="007F7FB9" w:rsidRPr="007F7FB9">
        <w:rPr>
          <w:sz w:val="28"/>
          <w:szCs w:val="28"/>
        </w:rPr>
        <w:t>: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общие данные;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электрическая питания;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электрическая подключения приборов комплекта теплосчетчика;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соединения внешних проводок;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план подключения потребителя к тепловой сети;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принципиальная схема теплового пункта с узлом учета;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план расположения оборудования узла учета тепловой энергии;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настроечная база данных, вводимая в </w:t>
      </w:r>
      <w:proofErr w:type="spellStart"/>
      <w:r w:rsidRPr="001E2D65">
        <w:rPr>
          <w:sz w:val="28"/>
          <w:szCs w:val="28"/>
        </w:rPr>
        <w:t>тепловычислитель</w:t>
      </w:r>
      <w:proofErr w:type="spellEnd"/>
      <w:r w:rsidRPr="001E2D65">
        <w:rPr>
          <w:sz w:val="28"/>
          <w:szCs w:val="28"/>
        </w:rPr>
        <w:t xml:space="preserve"> (в том числе при переходе на летний и зимний режимы работы);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схема пломбирования средств измерений и устройств, входящих в состав узла учета тепловой энергии и теплоносителя;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гидравлический расчет узла учета тепловой энергии и теплоносителя;</w:t>
      </w:r>
    </w:p>
    <w:p w:rsidR="001E2D65" w:rsidRPr="001E2D65" w:rsidRDefault="001E2D65" w:rsidP="007D5246">
      <w:pPr>
        <w:pStyle w:val="af1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lastRenderedPageBreak/>
        <w:t>спецификация применяемого оборудования и материалов;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техническое задание на проектирование узла учета с указанием заданных границ погрешности измерения тепловой энергии и массы воды, израсходованной на нужды горячего водоснабжения, утвержденное Заказчиком и согласованное с энергоснабжающей организацией;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>перечень фиксируемых нештатных ситуаций с указанием алгоритма реакции теплосчетчика;</w:t>
      </w:r>
    </w:p>
    <w:p w:rsidR="001E2D65" w:rsidRP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расход теплоносителя по </w:t>
      </w:r>
      <w:proofErr w:type="spellStart"/>
      <w:r w:rsidRPr="001E2D65">
        <w:rPr>
          <w:sz w:val="28"/>
          <w:szCs w:val="28"/>
        </w:rPr>
        <w:t>теплопотребляющим</w:t>
      </w:r>
      <w:proofErr w:type="spellEnd"/>
      <w:r w:rsidRPr="001E2D65">
        <w:rPr>
          <w:sz w:val="28"/>
          <w:szCs w:val="28"/>
        </w:rPr>
        <w:t xml:space="preserve"> установкам по часам </w:t>
      </w:r>
      <w:r w:rsidR="00393D19">
        <w:rPr>
          <w:sz w:val="28"/>
          <w:szCs w:val="28"/>
        </w:rPr>
        <w:t xml:space="preserve">суток в зимний и летний периоды. </w:t>
      </w:r>
      <w:r w:rsidR="00393D19" w:rsidRPr="00393D19">
        <w:rPr>
          <w:sz w:val="28"/>
          <w:szCs w:val="28"/>
        </w:rPr>
        <w:t>Масса (объем) теплоносителя, полученного по подающему трубопроводу и возвращенного по обратному трубопроводу за каждый час.</w:t>
      </w:r>
    </w:p>
    <w:p w:rsidR="001E2D65" w:rsidRDefault="001E2D65" w:rsidP="007D5246">
      <w:pPr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1E2D65">
        <w:rPr>
          <w:sz w:val="28"/>
          <w:szCs w:val="28"/>
        </w:rPr>
        <w:t xml:space="preserve">для узлов учета в зданиях (дополнительно) - таблица суточных и месячных расходов тепловой энергии по </w:t>
      </w:r>
      <w:proofErr w:type="spellStart"/>
      <w:r w:rsidRPr="001E2D65">
        <w:rPr>
          <w:sz w:val="28"/>
          <w:szCs w:val="28"/>
        </w:rPr>
        <w:t>теплопотребляющим</w:t>
      </w:r>
      <w:proofErr w:type="spellEnd"/>
      <w:r w:rsidRPr="001E2D65">
        <w:rPr>
          <w:sz w:val="28"/>
          <w:szCs w:val="28"/>
        </w:rPr>
        <w:t xml:space="preserve"> установкам</w:t>
      </w:r>
      <w:r w:rsidR="006D54A3">
        <w:rPr>
          <w:sz w:val="28"/>
          <w:szCs w:val="28"/>
        </w:rPr>
        <w:t>.</w:t>
      </w:r>
    </w:p>
    <w:p w:rsidR="001E2D65" w:rsidRPr="001E2D65" w:rsidRDefault="007F7FB9" w:rsidP="00DC47AB">
      <w:pPr>
        <w:tabs>
          <w:tab w:val="left" w:pos="0"/>
          <w:tab w:val="left" w:pos="900"/>
        </w:tabs>
        <w:spacing w:before="120"/>
        <w:jc w:val="both"/>
        <w:rPr>
          <w:sz w:val="28"/>
          <w:szCs w:val="28"/>
        </w:rPr>
      </w:pPr>
      <w:r w:rsidRPr="007F7FB9">
        <w:rPr>
          <w:sz w:val="28"/>
          <w:szCs w:val="28"/>
        </w:rPr>
        <w:t>1</w:t>
      </w:r>
      <w:r w:rsidR="005C7938">
        <w:rPr>
          <w:sz w:val="28"/>
          <w:szCs w:val="28"/>
        </w:rPr>
        <w:t>7</w:t>
      </w:r>
      <w:r w:rsidR="001E2D65" w:rsidRPr="001E2D65">
        <w:rPr>
          <w:sz w:val="28"/>
          <w:szCs w:val="28"/>
        </w:rPr>
        <w:t xml:space="preserve">. Проект узла учета тепловой энергии и теплоносителя подлежит согласованию с теплоснабжающей организацией. Проектная документация предоставляется в электронном виде в формате </w:t>
      </w:r>
      <w:r w:rsidR="001E2D65" w:rsidRPr="001E2D65">
        <w:rPr>
          <w:sz w:val="28"/>
          <w:szCs w:val="28"/>
          <w:lang w:val="en-US"/>
        </w:rPr>
        <w:t>PDF</w:t>
      </w:r>
      <w:r w:rsidR="001E2D65" w:rsidRPr="001E2D65">
        <w:rPr>
          <w:sz w:val="28"/>
          <w:szCs w:val="28"/>
        </w:rPr>
        <w:t>.</w:t>
      </w:r>
    </w:p>
    <w:p w:rsidR="001E2D65" w:rsidRDefault="001E2D65" w:rsidP="001E2D65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1E2D65">
        <w:rPr>
          <w:sz w:val="28"/>
          <w:szCs w:val="28"/>
        </w:rPr>
        <w:t>Размещение и исполнение узла учета должно обеспечивать надежную защиту его оборудования от несанкционированного доступа, возможности повреждения посторонними лицами, запаривания, затопления.</w:t>
      </w:r>
    </w:p>
    <w:p w:rsidR="00DC47AB" w:rsidRDefault="00DC47AB" w:rsidP="0059338C">
      <w:pPr>
        <w:tabs>
          <w:tab w:val="left" w:pos="0"/>
          <w:tab w:val="left" w:pos="900"/>
        </w:tabs>
        <w:spacing w:before="120"/>
        <w:jc w:val="both"/>
        <w:rPr>
          <w:sz w:val="28"/>
          <w:szCs w:val="28"/>
        </w:rPr>
      </w:pPr>
      <w:r w:rsidRPr="00DC47AB">
        <w:rPr>
          <w:bCs/>
          <w:sz w:val="28"/>
          <w:szCs w:val="28"/>
        </w:rPr>
        <w:t>1</w:t>
      </w:r>
      <w:r w:rsidR="005C7938">
        <w:rPr>
          <w:bCs/>
          <w:sz w:val="28"/>
          <w:szCs w:val="28"/>
        </w:rPr>
        <w:t>8</w:t>
      </w:r>
      <w:r w:rsidRPr="00DC47AB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C47AB">
        <w:rPr>
          <w:b/>
          <w:bCs/>
          <w:sz w:val="28"/>
          <w:szCs w:val="28"/>
        </w:rPr>
        <w:t>Проектные и строительно-монтажные работы выполнить в соответствии с требованиями</w:t>
      </w:r>
      <w:r w:rsidRPr="00DC47AB">
        <w:rPr>
          <w:sz w:val="28"/>
          <w:szCs w:val="28"/>
        </w:rPr>
        <w:t xml:space="preserve"> СП 124-13330.2012 «Тепловые сети», СП 60.13330-2020 «Отопление, вентиляция и кондиционирование», СП 41.101-95 «Проектирование тепловых пунктов», СП 510.1325800.2022 «Тепловые пункты и система внутреннего теплоснабжения», СП 61.13330.2012 «Тепловая изоляция оборудования и трубопроводов»; «Правил технической эксплуатации тепловых энергоустановок» и других нормативных документов</w:t>
      </w:r>
      <w:r w:rsidR="00EF1683">
        <w:rPr>
          <w:sz w:val="28"/>
          <w:szCs w:val="28"/>
        </w:rPr>
        <w:t>,</w:t>
      </w:r>
      <w:r w:rsidRPr="00DC47AB">
        <w:rPr>
          <w:sz w:val="28"/>
          <w:szCs w:val="28"/>
        </w:rPr>
        <w:t xml:space="preserve"> </w:t>
      </w:r>
      <w:r w:rsidR="00EF1683" w:rsidRPr="00DC47AB">
        <w:rPr>
          <w:sz w:val="28"/>
          <w:szCs w:val="28"/>
        </w:rPr>
        <w:t xml:space="preserve">действующих </w:t>
      </w:r>
      <w:r w:rsidR="00EF1683">
        <w:rPr>
          <w:sz w:val="28"/>
          <w:szCs w:val="28"/>
        </w:rPr>
        <w:t xml:space="preserve">на момент выдачи технических условия, </w:t>
      </w:r>
      <w:r w:rsidRPr="00DC47AB">
        <w:rPr>
          <w:sz w:val="28"/>
          <w:szCs w:val="28"/>
        </w:rPr>
        <w:t>по проектированию и строительству силами специализированных организаций, имеющих допуски на выполнение данных видов работ, под техническим   надзором фиала ПАО «Квадра» - «Белгородская генерация».</w:t>
      </w:r>
    </w:p>
    <w:p w:rsidR="00BE2478" w:rsidRDefault="00EF4CF6" w:rsidP="00877909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938">
        <w:rPr>
          <w:sz w:val="28"/>
          <w:szCs w:val="28"/>
        </w:rPr>
        <w:t>9</w:t>
      </w:r>
      <w:r w:rsidR="00104884">
        <w:rPr>
          <w:sz w:val="28"/>
          <w:szCs w:val="28"/>
        </w:rPr>
        <w:t xml:space="preserve">. </w:t>
      </w:r>
      <w:r w:rsidR="00BE2478" w:rsidRPr="00BE2478">
        <w:rPr>
          <w:sz w:val="28"/>
          <w:szCs w:val="28"/>
        </w:rPr>
        <w:t>Срок действия технических условий 3 года с даты их выдачи, при этом в случае, если в течение 1 года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подключении, срок действия технических условий прекращается.</w:t>
      </w:r>
    </w:p>
    <w:p w:rsidR="006D4C9C" w:rsidRDefault="005C7938" w:rsidP="00877909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4C9C" w:rsidRPr="006D54A3">
        <w:rPr>
          <w:sz w:val="28"/>
          <w:szCs w:val="28"/>
        </w:rPr>
        <w:t xml:space="preserve">. </w:t>
      </w:r>
      <w:r w:rsidR="00DC47AB" w:rsidRPr="00DC47AB">
        <w:rPr>
          <w:sz w:val="28"/>
          <w:szCs w:val="28"/>
        </w:rPr>
        <w:t xml:space="preserve">Разрешение на допуск в эксплуатацию теплового пункта необходимо получить в профильном отделе </w:t>
      </w:r>
      <w:proofErr w:type="spellStart"/>
      <w:r w:rsidR="00DC47AB" w:rsidRPr="00DC47AB">
        <w:rPr>
          <w:sz w:val="28"/>
          <w:szCs w:val="28"/>
        </w:rPr>
        <w:t>Ростехнадзора</w:t>
      </w:r>
      <w:proofErr w:type="spellEnd"/>
      <w:r w:rsidR="00DC47AB" w:rsidRPr="00DC47AB">
        <w:rPr>
          <w:sz w:val="28"/>
          <w:szCs w:val="28"/>
        </w:rPr>
        <w:t xml:space="preserve"> и выполнить пусконаладочные работы в системе теплопотребления с привлечением специализированной организации и последующей сдачей в присутствии представителей филиала ПАО «Квадра» - «Белгородская генерация»</w:t>
      </w:r>
      <w:r w:rsidR="006D4C9C" w:rsidRPr="006D54A3">
        <w:rPr>
          <w:sz w:val="28"/>
          <w:szCs w:val="28"/>
        </w:rPr>
        <w:t>.</w:t>
      </w:r>
    </w:p>
    <w:p w:rsidR="001E2D65" w:rsidRDefault="005C7938" w:rsidP="00877909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24372" w:rsidRPr="006D54A3">
        <w:rPr>
          <w:sz w:val="28"/>
          <w:szCs w:val="28"/>
        </w:rPr>
        <w:t>. Технические условия подключения применяются в целях архитектурно-строительного проектирования и не являются основанием для подключения объектов Заявителя в отсутствие заключенного договора о подключении.</w:t>
      </w:r>
    </w:p>
    <w:p w:rsidR="00E0373D" w:rsidRPr="00104884" w:rsidRDefault="00E0373D" w:rsidP="00877909">
      <w:pPr>
        <w:tabs>
          <w:tab w:val="left" w:pos="0"/>
          <w:tab w:val="left" w:pos="900"/>
        </w:tabs>
        <w:spacing w:after="240"/>
        <w:jc w:val="both"/>
        <w:rPr>
          <w:sz w:val="28"/>
          <w:szCs w:val="28"/>
        </w:rPr>
      </w:pPr>
    </w:p>
    <w:p w:rsidR="00DC47AB" w:rsidRPr="00755B82" w:rsidRDefault="00DC47AB" w:rsidP="00DC47AB">
      <w:pPr>
        <w:ind w:left="-142" w:firstLine="142"/>
        <w:jc w:val="both"/>
        <w:rPr>
          <w:sz w:val="28"/>
          <w:szCs w:val="28"/>
        </w:rPr>
      </w:pPr>
      <w:r w:rsidRPr="00755B82">
        <w:rPr>
          <w:sz w:val="28"/>
          <w:szCs w:val="28"/>
        </w:rPr>
        <w:t>Заместитель управляющего директора</w:t>
      </w:r>
    </w:p>
    <w:p w:rsidR="00DC47AB" w:rsidRPr="00755B82" w:rsidRDefault="00DC47AB" w:rsidP="00877909">
      <w:pPr>
        <w:spacing w:after="240"/>
        <w:ind w:left="-142" w:firstLine="142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>филиала - главный инженер</w:t>
      </w:r>
      <w:r w:rsidRPr="00755B82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</w:t>
      </w:r>
      <w:r w:rsidRPr="00755B82">
        <w:rPr>
          <w:sz w:val="28"/>
          <w:szCs w:val="28"/>
        </w:rPr>
        <w:t xml:space="preserve">            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DC47AB">
      <w:pPr>
        <w:ind w:left="-142" w:firstLine="142"/>
        <w:jc w:val="both"/>
        <w:rPr>
          <w:sz w:val="28"/>
          <w:szCs w:val="28"/>
        </w:rPr>
      </w:pPr>
      <w:r w:rsidRPr="00755B82">
        <w:rPr>
          <w:sz w:val="28"/>
          <w:szCs w:val="28"/>
        </w:rPr>
        <w:lastRenderedPageBreak/>
        <w:t>Заместитель главного инженера –</w:t>
      </w:r>
    </w:p>
    <w:p w:rsidR="00DC47AB" w:rsidRPr="00755B82" w:rsidRDefault="00DC47AB" w:rsidP="00877909">
      <w:pPr>
        <w:ind w:left="-142" w:firstLine="142"/>
        <w:jc w:val="both"/>
        <w:rPr>
          <w:sz w:val="28"/>
          <w:szCs w:val="28"/>
        </w:rPr>
      </w:pPr>
      <w:r w:rsidRPr="00755B82">
        <w:rPr>
          <w:sz w:val="28"/>
          <w:szCs w:val="28"/>
        </w:rPr>
        <w:t xml:space="preserve">руководитель службы заказчика </w:t>
      </w:r>
    </w:p>
    <w:p w:rsidR="00DC47AB" w:rsidRPr="00755B82" w:rsidRDefault="00DC47AB" w:rsidP="00877909">
      <w:pPr>
        <w:spacing w:after="240"/>
        <w:ind w:left="-142" w:firstLine="142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 xml:space="preserve">ремонтов и техперевооружения      </w:t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</w:t>
      </w:r>
      <w:r w:rsidRPr="00755B82">
        <w:rPr>
          <w:sz w:val="28"/>
          <w:szCs w:val="28"/>
        </w:rPr>
        <w:t xml:space="preserve">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877909">
      <w:pPr>
        <w:jc w:val="both"/>
        <w:rPr>
          <w:sz w:val="28"/>
          <w:szCs w:val="28"/>
        </w:rPr>
      </w:pPr>
      <w:r w:rsidRPr="00755B82">
        <w:rPr>
          <w:sz w:val="28"/>
          <w:szCs w:val="28"/>
        </w:rPr>
        <w:t>Руководитель службы тепловой</w:t>
      </w:r>
    </w:p>
    <w:p w:rsidR="00DC47AB" w:rsidRPr="00755B82" w:rsidRDefault="00DC47AB" w:rsidP="00877909">
      <w:pPr>
        <w:spacing w:after="240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 xml:space="preserve">инспекции и </w:t>
      </w:r>
      <w:proofErr w:type="spellStart"/>
      <w:r w:rsidRPr="00755B82">
        <w:rPr>
          <w:sz w:val="28"/>
          <w:szCs w:val="28"/>
        </w:rPr>
        <w:t>энергоаудита</w:t>
      </w:r>
      <w:proofErr w:type="spellEnd"/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</w:t>
      </w:r>
      <w:r w:rsidRPr="00755B82">
        <w:rPr>
          <w:sz w:val="28"/>
          <w:szCs w:val="28"/>
        </w:rPr>
        <w:t xml:space="preserve">  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DC47AB">
      <w:pPr>
        <w:jc w:val="both"/>
        <w:rPr>
          <w:sz w:val="28"/>
          <w:szCs w:val="28"/>
        </w:rPr>
      </w:pPr>
      <w:r w:rsidRPr="00755B82">
        <w:rPr>
          <w:sz w:val="28"/>
          <w:szCs w:val="28"/>
        </w:rPr>
        <w:t xml:space="preserve">Главный инженер </w:t>
      </w:r>
    </w:p>
    <w:p w:rsidR="00DC47AB" w:rsidRPr="00755B82" w:rsidRDefault="00DC47AB" w:rsidP="00877909">
      <w:pPr>
        <w:spacing w:after="360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>ПП «Городские тепловые сети»</w:t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</w:t>
      </w:r>
      <w:r w:rsidRPr="00755B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55B82">
        <w:rPr>
          <w:sz w:val="28"/>
          <w:szCs w:val="28"/>
        </w:rPr>
        <w:t xml:space="preserve">   </w:t>
      </w:r>
      <w:r w:rsidR="00C62F38">
        <w:rPr>
          <w:b/>
          <w:sz w:val="28"/>
          <w:szCs w:val="28"/>
        </w:rPr>
        <w:t>____________</w:t>
      </w:r>
    </w:p>
    <w:p w:rsidR="00DC47AB" w:rsidRPr="00755B82" w:rsidRDefault="00DC47AB" w:rsidP="00DC47AB">
      <w:pPr>
        <w:jc w:val="both"/>
        <w:rPr>
          <w:sz w:val="28"/>
          <w:szCs w:val="28"/>
        </w:rPr>
      </w:pPr>
      <w:r w:rsidRPr="00755B82">
        <w:rPr>
          <w:sz w:val="28"/>
          <w:szCs w:val="28"/>
        </w:rPr>
        <w:t>Начальник отдела аудита</w:t>
      </w:r>
    </w:p>
    <w:p w:rsidR="00DC47AB" w:rsidRPr="00755B82" w:rsidRDefault="00DC47AB" w:rsidP="00877909">
      <w:pPr>
        <w:spacing w:after="120"/>
        <w:jc w:val="both"/>
        <w:rPr>
          <w:b/>
          <w:sz w:val="28"/>
          <w:szCs w:val="28"/>
        </w:rPr>
      </w:pPr>
      <w:r w:rsidRPr="00755B82">
        <w:rPr>
          <w:sz w:val="28"/>
          <w:szCs w:val="28"/>
        </w:rPr>
        <w:t xml:space="preserve"> и контроля потерь</w:t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</w:r>
      <w:r w:rsidRPr="00755B82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</w:t>
      </w:r>
      <w:r w:rsidRPr="00755B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62F38">
        <w:rPr>
          <w:b/>
          <w:sz w:val="28"/>
          <w:szCs w:val="28"/>
        </w:rPr>
        <w:t>____________</w:t>
      </w:r>
    </w:p>
    <w:p w:rsidR="00DC47AB" w:rsidRDefault="00DC47AB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59338C" w:rsidRDefault="0059338C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C62F38" w:rsidRDefault="00C62F38" w:rsidP="00DC47AB">
      <w:pPr>
        <w:ind w:firstLine="709"/>
        <w:jc w:val="both"/>
        <w:rPr>
          <w:i/>
          <w:iCs/>
          <w:sz w:val="28"/>
          <w:szCs w:val="28"/>
        </w:rPr>
      </w:pPr>
    </w:p>
    <w:p w:rsidR="00877909" w:rsidRPr="00755B82" w:rsidRDefault="00877909" w:rsidP="00DC47AB">
      <w:pPr>
        <w:ind w:firstLine="709"/>
        <w:jc w:val="both"/>
        <w:rPr>
          <w:i/>
          <w:iCs/>
          <w:sz w:val="28"/>
          <w:szCs w:val="28"/>
        </w:rPr>
      </w:pPr>
    </w:p>
    <w:p w:rsidR="00DC47AB" w:rsidRPr="00826038" w:rsidRDefault="00C62F38" w:rsidP="00DC47AB">
      <w:pPr>
        <w:ind w:firstLine="709"/>
        <w:jc w:val="both"/>
        <w:rPr>
          <w:i/>
          <w:iCs/>
        </w:rPr>
      </w:pPr>
      <w:r>
        <w:rPr>
          <w:i/>
          <w:iCs/>
        </w:rPr>
        <w:t>____________</w:t>
      </w:r>
    </w:p>
    <w:p w:rsidR="004417EA" w:rsidRDefault="00DC47AB" w:rsidP="00877909">
      <w:pPr>
        <w:ind w:left="-142" w:firstLine="709"/>
        <w:jc w:val="both"/>
        <w:rPr>
          <w:i/>
          <w:iCs/>
        </w:rPr>
      </w:pPr>
      <w:r w:rsidRPr="00826038">
        <w:rPr>
          <w:i/>
          <w:iCs/>
        </w:rPr>
        <w:t xml:space="preserve">(4722) </w:t>
      </w:r>
      <w:r w:rsidR="00C62F38">
        <w:rPr>
          <w:i/>
          <w:iCs/>
        </w:rPr>
        <w:t>__-__-__</w:t>
      </w:r>
    </w:p>
    <w:p w:rsidR="0059338C" w:rsidRDefault="0059338C" w:rsidP="00877909">
      <w:pPr>
        <w:ind w:left="-142" w:firstLine="709"/>
        <w:jc w:val="both"/>
        <w:rPr>
          <w:i/>
          <w:iCs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835862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C62F38" w:rsidRDefault="00C62F38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  <w:r w:rsidRPr="0059338C">
        <w:rPr>
          <w:b/>
          <w:iCs/>
          <w:sz w:val="28"/>
          <w:szCs w:val="28"/>
        </w:rPr>
        <w:lastRenderedPageBreak/>
        <w:t xml:space="preserve">Приложение </w:t>
      </w:r>
      <w:proofErr w:type="gramStart"/>
      <w:r w:rsidRPr="0059338C">
        <w:rPr>
          <w:b/>
          <w:iCs/>
          <w:sz w:val="28"/>
          <w:szCs w:val="28"/>
        </w:rPr>
        <w:t>к</w:t>
      </w:r>
      <w:proofErr w:type="gramEnd"/>
      <w:r w:rsidRPr="0059338C">
        <w:rPr>
          <w:b/>
          <w:iCs/>
          <w:sz w:val="28"/>
          <w:szCs w:val="28"/>
        </w:rPr>
        <w:t xml:space="preserve"> ТУ </w:t>
      </w:r>
      <w:r w:rsidR="00C62F38">
        <w:rPr>
          <w:b/>
          <w:iCs/>
          <w:sz w:val="28"/>
          <w:szCs w:val="28"/>
        </w:rPr>
        <w:t>______</w:t>
      </w: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59338C" w:rsidRDefault="0059338C" w:rsidP="0059338C">
      <w:pPr>
        <w:ind w:left="-142" w:firstLine="709"/>
        <w:jc w:val="right"/>
        <w:rPr>
          <w:b/>
          <w:iCs/>
          <w:sz w:val="28"/>
          <w:szCs w:val="28"/>
        </w:rPr>
      </w:pPr>
    </w:p>
    <w:p w:rsidR="00835862" w:rsidRDefault="00534FB6" w:rsidP="0059338C">
      <w:pPr>
        <w:ind w:left="-142" w:firstLine="709"/>
        <w:rPr>
          <w:noProof/>
        </w:rPr>
      </w:pPr>
      <w:r w:rsidRPr="00534FB6">
        <w:rPr>
          <w:noProof/>
        </w:rPr>
        <w:t xml:space="preserve"> </w:t>
      </w:r>
    </w:p>
    <w:p w:rsidR="0059338C" w:rsidRPr="0059338C" w:rsidRDefault="00C62F38" w:rsidP="00C62F38">
      <w:pPr>
        <w:ind w:left="-142"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Схема подключения</w:t>
      </w:r>
    </w:p>
    <w:sectPr w:rsidR="0059338C" w:rsidRPr="0059338C" w:rsidSect="00714843">
      <w:footerReference w:type="default" r:id="rId9"/>
      <w:pgSz w:w="11906" w:h="16838"/>
      <w:pgMar w:top="851" w:right="567" w:bottom="794" w:left="1134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98" w:rsidRDefault="00D57198" w:rsidP="007B057C">
      <w:r>
        <w:separator/>
      </w:r>
    </w:p>
  </w:endnote>
  <w:endnote w:type="continuationSeparator" w:id="0">
    <w:p w:rsidR="00D57198" w:rsidRDefault="00D57198" w:rsidP="007B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7" w:rsidRPr="002E53B8" w:rsidRDefault="007B6137" w:rsidP="000C4815">
    <w:pPr>
      <w:pStyle w:val="ac"/>
      <w:tabs>
        <w:tab w:val="clear" w:pos="4677"/>
        <w:tab w:val="clear" w:pos="9355"/>
        <w:tab w:val="center" w:pos="5102"/>
        <w:tab w:val="right" w:pos="10205"/>
      </w:tabs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98" w:rsidRDefault="00D57198" w:rsidP="007B057C">
      <w:r>
        <w:separator/>
      </w:r>
    </w:p>
  </w:footnote>
  <w:footnote w:type="continuationSeparator" w:id="0">
    <w:p w:rsidR="00D57198" w:rsidRDefault="00D57198" w:rsidP="007B0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E53"/>
    <w:multiLevelType w:val="multilevel"/>
    <w:tmpl w:val="0C16F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9795BC5"/>
    <w:multiLevelType w:val="hybridMultilevel"/>
    <w:tmpl w:val="18FE197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D464A45"/>
    <w:multiLevelType w:val="hybridMultilevel"/>
    <w:tmpl w:val="E5860CD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11C7759"/>
    <w:multiLevelType w:val="hybridMultilevel"/>
    <w:tmpl w:val="E55EF0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9D341B3"/>
    <w:multiLevelType w:val="hybridMultilevel"/>
    <w:tmpl w:val="5502BAA8"/>
    <w:lvl w:ilvl="0" w:tplc="C73E142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6B0A"/>
    <w:multiLevelType w:val="hybridMultilevel"/>
    <w:tmpl w:val="6D888BA8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3D505FDF"/>
    <w:multiLevelType w:val="multilevel"/>
    <w:tmpl w:val="C900A74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3FDE6D04"/>
    <w:multiLevelType w:val="hybridMultilevel"/>
    <w:tmpl w:val="9FC8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01A9"/>
    <w:multiLevelType w:val="hybridMultilevel"/>
    <w:tmpl w:val="6BF05D74"/>
    <w:lvl w:ilvl="0" w:tplc="8746F646">
      <w:start w:val="1"/>
      <w:numFmt w:val="decimal"/>
      <w:lvlText w:val="%1."/>
      <w:lvlJc w:val="left"/>
      <w:pPr>
        <w:tabs>
          <w:tab w:val="num" w:pos="454"/>
        </w:tabs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F426F6">
      <w:start w:val="10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EF450B"/>
    <w:multiLevelType w:val="hybridMultilevel"/>
    <w:tmpl w:val="0BDEB1D2"/>
    <w:lvl w:ilvl="0" w:tplc="C73E142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83761"/>
    <w:multiLevelType w:val="multilevel"/>
    <w:tmpl w:val="C900A74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5E8449E6"/>
    <w:multiLevelType w:val="multilevel"/>
    <w:tmpl w:val="0C16F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709D744F"/>
    <w:multiLevelType w:val="hybridMultilevel"/>
    <w:tmpl w:val="8820D018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710C2FAD"/>
    <w:multiLevelType w:val="hybridMultilevel"/>
    <w:tmpl w:val="89A62270"/>
    <w:lvl w:ilvl="0" w:tplc="C73E1420">
      <w:start w:val="1"/>
      <w:numFmt w:val="bullet"/>
      <w:lvlText w:val="−"/>
      <w:lvlJc w:val="left"/>
      <w:pPr>
        <w:ind w:left="18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12"/>
  </w:num>
  <w:num w:numId="12">
    <w:abstractNumId w:val="6"/>
  </w:num>
  <w:num w:numId="13">
    <w:abstractNumId w:val="0"/>
  </w:num>
  <w:num w:numId="14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FC8"/>
    <w:rsid w:val="000004CB"/>
    <w:rsid w:val="000028DC"/>
    <w:rsid w:val="00004B49"/>
    <w:rsid w:val="00013233"/>
    <w:rsid w:val="0001599E"/>
    <w:rsid w:val="0002546B"/>
    <w:rsid w:val="00041F83"/>
    <w:rsid w:val="0005320A"/>
    <w:rsid w:val="000547B6"/>
    <w:rsid w:val="00055FE7"/>
    <w:rsid w:val="000564BE"/>
    <w:rsid w:val="000571A9"/>
    <w:rsid w:val="000605BF"/>
    <w:rsid w:val="000618DF"/>
    <w:rsid w:val="000625A8"/>
    <w:rsid w:val="000659F1"/>
    <w:rsid w:val="00070B6B"/>
    <w:rsid w:val="000726E1"/>
    <w:rsid w:val="000755F3"/>
    <w:rsid w:val="00080E18"/>
    <w:rsid w:val="00081503"/>
    <w:rsid w:val="00082976"/>
    <w:rsid w:val="00083BB5"/>
    <w:rsid w:val="00086103"/>
    <w:rsid w:val="00086430"/>
    <w:rsid w:val="00090A51"/>
    <w:rsid w:val="0009280C"/>
    <w:rsid w:val="00094CE9"/>
    <w:rsid w:val="00096CFD"/>
    <w:rsid w:val="000A5009"/>
    <w:rsid w:val="000A6E15"/>
    <w:rsid w:val="000A776A"/>
    <w:rsid w:val="000B2CEB"/>
    <w:rsid w:val="000C1DA6"/>
    <w:rsid w:val="000C43C6"/>
    <w:rsid w:val="000C4815"/>
    <w:rsid w:val="000C733C"/>
    <w:rsid w:val="000F39AE"/>
    <w:rsid w:val="000F3B7A"/>
    <w:rsid w:val="001015DF"/>
    <w:rsid w:val="00102334"/>
    <w:rsid w:val="00102B59"/>
    <w:rsid w:val="00104884"/>
    <w:rsid w:val="001103FB"/>
    <w:rsid w:val="00110CD7"/>
    <w:rsid w:val="00113C4A"/>
    <w:rsid w:val="00131DE7"/>
    <w:rsid w:val="001375B5"/>
    <w:rsid w:val="001376AE"/>
    <w:rsid w:val="00141084"/>
    <w:rsid w:val="0014217E"/>
    <w:rsid w:val="001449E6"/>
    <w:rsid w:val="0014546D"/>
    <w:rsid w:val="001531E5"/>
    <w:rsid w:val="0015590E"/>
    <w:rsid w:val="00165E98"/>
    <w:rsid w:val="00166102"/>
    <w:rsid w:val="00167BBE"/>
    <w:rsid w:val="00184B51"/>
    <w:rsid w:val="00185EBB"/>
    <w:rsid w:val="00194F89"/>
    <w:rsid w:val="00196628"/>
    <w:rsid w:val="001A6349"/>
    <w:rsid w:val="001B1240"/>
    <w:rsid w:val="001B14CC"/>
    <w:rsid w:val="001B4081"/>
    <w:rsid w:val="001B5A78"/>
    <w:rsid w:val="001B68C7"/>
    <w:rsid w:val="001C5152"/>
    <w:rsid w:val="001C5594"/>
    <w:rsid w:val="001D065B"/>
    <w:rsid w:val="001E1B9B"/>
    <w:rsid w:val="001E24B0"/>
    <w:rsid w:val="001E2D65"/>
    <w:rsid w:val="001E465F"/>
    <w:rsid w:val="001E5246"/>
    <w:rsid w:val="001E61E1"/>
    <w:rsid w:val="001F4F31"/>
    <w:rsid w:val="001F5430"/>
    <w:rsid w:val="001F56C4"/>
    <w:rsid w:val="001F7CC9"/>
    <w:rsid w:val="001F7F69"/>
    <w:rsid w:val="0020038B"/>
    <w:rsid w:val="00200C1D"/>
    <w:rsid w:val="002110F6"/>
    <w:rsid w:val="0021119D"/>
    <w:rsid w:val="00213A50"/>
    <w:rsid w:val="002160C9"/>
    <w:rsid w:val="00217338"/>
    <w:rsid w:val="00223D59"/>
    <w:rsid w:val="00251738"/>
    <w:rsid w:val="00253B3A"/>
    <w:rsid w:val="002541D1"/>
    <w:rsid w:val="00254B25"/>
    <w:rsid w:val="00255349"/>
    <w:rsid w:val="00256012"/>
    <w:rsid w:val="00262FBC"/>
    <w:rsid w:val="00280CC5"/>
    <w:rsid w:val="0028245E"/>
    <w:rsid w:val="00282727"/>
    <w:rsid w:val="00286B64"/>
    <w:rsid w:val="00290A66"/>
    <w:rsid w:val="00291436"/>
    <w:rsid w:val="002A17EF"/>
    <w:rsid w:val="002A22E7"/>
    <w:rsid w:val="002A3AC5"/>
    <w:rsid w:val="002A4A04"/>
    <w:rsid w:val="002A6C9B"/>
    <w:rsid w:val="002B359D"/>
    <w:rsid w:val="002B40DA"/>
    <w:rsid w:val="002C58ED"/>
    <w:rsid w:val="002D0091"/>
    <w:rsid w:val="002E1395"/>
    <w:rsid w:val="002E332C"/>
    <w:rsid w:val="002E4A15"/>
    <w:rsid w:val="002E4CC3"/>
    <w:rsid w:val="002E53B8"/>
    <w:rsid w:val="002F01D4"/>
    <w:rsid w:val="002F1BFA"/>
    <w:rsid w:val="00300CC4"/>
    <w:rsid w:val="0030774C"/>
    <w:rsid w:val="00312BBB"/>
    <w:rsid w:val="00322E95"/>
    <w:rsid w:val="00323702"/>
    <w:rsid w:val="00323A00"/>
    <w:rsid w:val="00324CED"/>
    <w:rsid w:val="0032536F"/>
    <w:rsid w:val="00330DAF"/>
    <w:rsid w:val="00332D7D"/>
    <w:rsid w:val="003348C0"/>
    <w:rsid w:val="0033552E"/>
    <w:rsid w:val="003368FD"/>
    <w:rsid w:val="00341A64"/>
    <w:rsid w:val="00342048"/>
    <w:rsid w:val="003454F8"/>
    <w:rsid w:val="0034552E"/>
    <w:rsid w:val="0036013C"/>
    <w:rsid w:val="00376F60"/>
    <w:rsid w:val="00381863"/>
    <w:rsid w:val="00383DF7"/>
    <w:rsid w:val="0039098E"/>
    <w:rsid w:val="00390A27"/>
    <w:rsid w:val="00393D19"/>
    <w:rsid w:val="00395079"/>
    <w:rsid w:val="0039706D"/>
    <w:rsid w:val="003A0B4A"/>
    <w:rsid w:val="003A2822"/>
    <w:rsid w:val="003A64A9"/>
    <w:rsid w:val="003B5520"/>
    <w:rsid w:val="003C0DB0"/>
    <w:rsid w:val="003C25EA"/>
    <w:rsid w:val="003C2621"/>
    <w:rsid w:val="003C3595"/>
    <w:rsid w:val="003C3979"/>
    <w:rsid w:val="003D3456"/>
    <w:rsid w:val="003D56A5"/>
    <w:rsid w:val="003E4984"/>
    <w:rsid w:val="003E6591"/>
    <w:rsid w:val="003F0845"/>
    <w:rsid w:val="003F10CD"/>
    <w:rsid w:val="003F2F61"/>
    <w:rsid w:val="003F59BA"/>
    <w:rsid w:val="004051CA"/>
    <w:rsid w:val="00406FFE"/>
    <w:rsid w:val="00410BCC"/>
    <w:rsid w:val="00414120"/>
    <w:rsid w:val="004144E6"/>
    <w:rsid w:val="00420B72"/>
    <w:rsid w:val="00424548"/>
    <w:rsid w:val="0042792F"/>
    <w:rsid w:val="00431CA8"/>
    <w:rsid w:val="004340B2"/>
    <w:rsid w:val="0043698C"/>
    <w:rsid w:val="00437F1A"/>
    <w:rsid w:val="0044024E"/>
    <w:rsid w:val="00440FA1"/>
    <w:rsid w:val="004417EA"/>
    <w:rsid w:val="00453FB9"/>
    <w:rsid w:val="00460B90"/>
    <w:rsid w:val="00461BDF"/>
    <w:rsid w:val="00463B0B"/>
    <w:rsid w:val="00464423"/>
    <w:rsid w:val="00477DEE"/>
    <w:rsid w:val="00491913"/>
    <w:rsid w:val="00491BD9"/>
    <w:rsid w:val="0049208E"/>
    <w:rsid w:val="004968FB"/>
    <w:rsid w:val="00497C36"/>
    <w:rsid w:val="004A0355"/>
    <w:rsid w:val="004A34F4"/>
    <w:rsid w:val="004A5407"/>
    <w:rsid w:val="004A7F6D"/>
    <w:rsid w:val="004B08F8"/>
    <w:rsid w:val="004B0D49"/>
    <w:rsid w:val="004B613E"/>
    <w:rsid w:val="004C0B27"/>
    <w:rsid w:val="004D1422"/>
    <w:rsid w:val="004D6093"/>
    <w:rsid w:val="004D75DA"/>
    <w:rsid w:val="004E22EE"/>
    <w:rsid w:val="004E2BD9"/>
    <w:rsid w:val="004E463E"/>
    <w:rsid w:val="004F04F8"/>
    <w:rsid w:val="004F3714"/>
    <w:rsid w:val="004F5DE9"/>
    <w:rsid w:val="004F7B63"/>
    <w:rsid w:val="005147B7"/>
    <w:rsid w:val="00517A4E"/>
    <w:rsid w:val="0052017A"/>
    <w:rsid w:val="00522799"/>
    <w:rsid w:val="005252AA"/>
    <w:rsid w:val="00526763"/>
    <w:rsid w:val="005300E8"/>
    <w:rsid w:val="00534FB6"/>
    <w:rsid w:val="00535094"/>
    <w:rsid w:val="005429D8"/>
    <w:rsid w:val="00542FE9"/>
    <w:rsid w:val="0054429A"/>
    <w:rsid w:val="00544B00"/>
    <w:rsid w:val="0054585A"/>
    <w:rsid w:val="00547096"/>
    <w:rsid w:val="005473AC"/>
    <w:rsid w:val="00552B73"/>
    <w:rsid w:val="005564FB"/>
    <w:rsid w:val="00557AF8"/>
    <w:rsid w:val="00562644"/>
    <w:rsid w:val="00564DC7"/>
    <w:rsid w:val="005718F8"/>
    <w:rsid w:val="00573780"/>
    <w:rsid w:val="0057399E"/>
    <w:rsid w:val="00575847"/>
    <w:rsid w:val="00586E1A"/>
    <w:rsid w:val="0059004B"/>
    <w:rsid w:val="00590C1C"/>
    <w:rsid w:val="0059338C"/>
    <w:rsid w:val="005935EE"/>
    <w:rsid w:val="00593908"/>
    <w:rsid w:val="0059487D"/>
    <w:rsid w:val="00595FD3"/>
    <w:rsid w:val="005A522B"/>
    <w:rsid w:val="005A5638"/>
    <w:rsid w:val="005A640B"/>
    <w:rsid w:val="005A67EE"/>
    <w:rsid w:val="005A6EA3"/>
    <w:rsid w:val="005B1F01"/>
    <w:rsid w:val="005B211A"/>
    <w:rsid w:val="005B7E22"/>
    <w:rsid w:val="005C0967"/>
    <w:rsid w:val="005C4136"/>
    <w:rsid w:val="005C597F"/>
    <w:rsid w:val="005C7938"/>
    <w:rsid w:val="005D0CAA"/>
    <w:rsid w:val="005D28E4"/>
    <w:rsid w:val="005D2D57"/>
    <w:rsid w:val="005E2A43"/>
    <w:rsid w:val="005E5C7A"/>
    <w:rsid w:val="005E5F38"/>
    <w:rsid w:val="005F0347"/>
    <w:rsid w:val="005F1B8E"/>
    <w:rsid w:val="005F25BE"/>
    <w:rsid w:val="005F28A9"/>
    <w:rsid w:val="005F4426"/>
    <w:rsid w:val="005F783F"/>
    <w:rsid w:val="00600644"/>
    <w:rsid w:val="00601048"/>
    <w:rsid w:val="00604932"/>
    <w:rsid w:val="00607EC4"/>
    <w:rsid w:val="00611B2B"/>
    <w:rsid w:val="006124EE"/>
    <w:rsid w:val="0061368A"/>
    <w:rsid w:val="00621810"/>
    <w:rsid w:val="006439B6"/>
    <w:rsid w:val="006447B1"/>
    <w:rsid w:val="00650673"/>
    <w:rsid w:val="00652B5E"/>
    <w:rsid w:val="00653C04"/>
    <w:rsid w:val="00657D9D"/>
    <w:rsid w:val="00667232"/>
    <w:rsid w:val="006677D6"/>
    <w:rsid w:val="00673474"/>
    <w:rsid w:val="0068573D"/>
    <w:rsid w:val="00686546"/>
    <w:rsid w:val="00692CBD"/>
    <w:rsid w:val="0069466D"/>
    <w:rsid w:val="006A094E"/>
    <w:rsid w:val="006A0C55"/>
    <w:rsid w:val="006A3B61"/>
    <w:rsid w:val="006A6895"/>
    <w:rsid w:val="006A6980"/>
    <w:rsid w:val="006B03C0"/>
    <w:rsid w:val="006B3286"/>
    <w:rsid w:val="006B48D5"/>
    <w:rsid w:val="006B5155"/>
    <w:rsid w:val="006C4F80"/>
    <w:rsid w:val="006D2343"/>
    <w:rsid w:val="006D4C9C"/>
    <w:rsid w:val="006D54A3"/>
    <w:rsid w:val="006D5CF4"/>
    <w:rsid w:val="006D6B83"/>
    <w:rsid w:val="006E2CAA"/>
    <w:rsid w:val="006E30CE"/>
    <w:rsid w:val="006E580F"/>
    <w:rsid w:val="006E6E95"/>
    <w:rsid w:val="006E74C0"/>
    <w:rsid w:val="006F3F59"/>
    <w:rsid w:val="006F50A7"/>
    <w:rsid w:val="006F753F"/>
    <w:rsid w:val="00704F50"/>
    <w:rsid w:val="00714843"/>
    <w:rsid w:val="007263F4"/>
    <w:rsid w:val="00726BB6"/>
    <w:rsid w:val="00727839"/>
    <w:rsid w:val="007301EF"/>
    <w:rsid w:val="00730A1D"/>
    <w:rsid w:val="00731AC2"/>
    <w:rsid w:val="00733C0F"/>
    <w:rsid w:val="007342B6"/>
    <w:rsid w:val="00735684"/>
    <w:rsid w:val="00736153"/>
    <w:rsid w:val="00737048"/>
    <w:rsid w:val="0073718F"/>
    <w:rsid w:val="007426D7"/>
    <w:rsid w:val="00743E13"/>
    <w:rsid w:val="00746C39"/>
    <w:rsid w:val="007472DE"/>
    <w:rsid w:val="00751CCF"/>
    <w:rsid w:val="00763243"/>
    <w:rsid w:val="007651C2"/>
    <w:rsid w:val="007702C1"/>
    <w:rsid w:val="00770B19"/>
    <w:rsid w:val="00782127"/>
    <w:rsid w:val="007833AE"/>
    <w:rsid w:val="00790014"/>
    <w:rsid w:val="00793D87"/>
    <w:rsid w:val="00796CEF"/>
    <w:rsid w:val="007A20BF"/>
    <w:rsid w:val="007A22CE"/>
    <w:rsid w:val="007A44D2"/>
    <w:rsid w:val="007A4E22"/>
    <w:rsid w:val="007A5344"/>
    <w:rsid w:val="007B057C"/>
    <w:rsid w:val="007B6137"/>
    <w:rsid w:val="007D1E76"/>
    <w:rsid w:val="007D5246"/>
    <w:rsid w:val="007D56CC"/>
    <w:rsid w:val="007E0A22"/>
    <w:rsid w:val="007E6A53"/>
    <w:rsid w:val="007F22EF"/>
    <w:rsid w:val="007F7FB9"/>
    <w:rsid w:val="008016B6"/>
    <w:rsid w:val="00803B62"/>
    <w:rsid w:val="00805321"/>
    <w:rsid w:val="00810C8E"/>
    <w:rsid w:val="008132BA"/>
    <w:rsid w:val="00815D35"/>
    <w:rsid w:val="00822B2E"/>
    <w:rsid w:val="00825A2B"/>
    <w:rsid w:val="00830B57"/>
    <w:rsid w:val="008341B2"/>
    <w:rsid w:val="00834C96"/>
    <w:rsid w:val="00835862"/>
    <w:rsid w:val="0084137B"/>
    <w:rsid w:val="00844247"/>
    <w:rsid w:val="00844FE1"/>
    <w:rsid w:val="00852179"/>
    <w:rsid w:val="008557C3"/>
    <w:rsid w:val="00864AD8"/>
    <w:rsid w:val="00864CED"/>
    <w:rsid w:val="008653A9"/>
    <w:rsid w:val="00875109"/>
    <w:rsid w:val="00875EA8"/>
    <w:rsid w:val="00877909"/>
    <w:rsid w:val="008906FA"/>
    <w:rsid w:val="0089126B"/>
    <w:rsid w:val="00894AE9"/>
    <w:rsid w:val="00896350"/>
    <w:rsid w:val="008A1BCC"/>
    <w:rsid w:val="008A49BB"/>
    <w:rsid w:val="008A4D7A"/>
    <w:rsid w:val="008A6AA4"/>
    <w:rsid w:val="008B0553"/>
    <w:rsid w:val="008B2597"/>
    <w:rsid w:val="008B721E"/>
    <w:rsid w:val="008B7C29"/>
    <w:rsid w:val="008C0912"/>
    <w:rsid w:val="008C24B1"/>
    <w:rsid w:val="008C4276"/>
    <w:rsid w:val="008D5CBC"/>
    <w:rsid w:val="008D61C7"/>
    <w:rsid w:val="008D79FD"/>
    <w:rsid w:val="008D7E4A"/>
    <w:rsid w:val="008E2661"/>
    <w:rsid w:val="008E6200"/>
    <w:rsid w:val="008F3307"/>
    <w:rsid w:val="008F6071"/>
    <w:rsid w:val="008F7E6E"/>
    <w:rsid w:val="00901311"/>
    <w:rsid w:val="00902BC2"/>
    <w:rsid w:val="0090766D"/>
    <w:rsid w:val="0092315F"/>
    <w:rsid w:val="00926BF5"/>
    <w:rsid w:val="00931338"/>
    <w:rsid w:val="00935702"/>
    <w:rsid w:val="009374CA"/>
    <w:rsid w:val="00937A81"/>
    <w:rsid w:val="00937DAC"/>
    <w:rsid w:val="009535D2"/>
    <w:rsid w:val="00953C71"/>
    <w:rsid w:val="00954A99"/>
    <w:rsid w:val="00955BA3"/>
    <w:rsid w:val="00956E14"/>
    <w:rsid w:val="009637BC"/>
    <w:rsid w:val="00964E04"/>
    <w:rsid w:val="0097379E"/>
    <w:rsid w:val="00975686"/>
    <w:rsid w:val="00977AD1"/>
    <w:rsid w:val="0098128D"/>
    <w:rsid w:val="00996126"/>
    <w:rsid w:val="00996FE6"/>
    <w:rsid w:val="009A43AF"/>
    <w:rsid w:val="009B4C05"/>
    <w:rsid w:val="009B76E0"/>
    <w:rsid w:val="009B7976"/>
    <w:rsid w:val="009C4297"/>
    <w:rsid w:val="009C778C"/>
    <w:rsid w:val="009D085A"/>
    <w:rsid w:val="009D2019"/>
    <w:rsid w:val="009D7FB0"/>
    <w:rsid w:val="009E144E"/>
    <w:rsid w:val="009F26D9"/>
    <w:rsid w:val="009F5E61"/>
    <w:rsid w:val="00A0010F"/>
    <w:rsid w:val="00A020E1"/>
    <w:rsid w:val="00A107C4"/>
    <w:rsid w:val="00A13E9C"/>
    <w:rsid w:val="00A1419A"/>
    <w:rsid w:val="00A24DE2"/>
    <w:rsid w:val="00A25956"/>
    <w:rsid w:val="00A26E69"/>
    <w:rsid w:val="00A35E2E"/>
    <w:rsid w:val="00A3677E"/>
    <w:rsid w:val="00A41392"/>
    <w:rsid w:val="00A421B7"/>
    <w:rsid w:val="00A46DE7"/>
    <w:rsid w:val="00A51E5D"/>
    <w:rsid w:val="00A52097"/>
    <w:rsid w:val="00A52D30"/>
    <w:rsid w:val="00A5581D"/>
    <w:rsid w:val="00A56674"/>
    <w:rsid w:val="00A656DC"/>
    <w:rsid w:val="00A67C5E"/>
    <w:rsid w:val="00A709D3"/>
    <w:rsid w:val="00A746CF"/>
    <w:rsid w:val="00A75D18"/>
    <w:rsid w:val="00A8069F"/>
    <w:rsid w:val="00A81370"/>
    <w:rsid w:val="00A841E4"/>
    <w:rsid w:val="00A85A58"/>
    <w:rsid w:val="00A87A7D"/>
    <w:rsid w:val="00A91160"/>
    <w:rsid w:val="00A937A5"/>
    <w:rsid w:val="00AA002E"/>
    <w:rsid w:val="00AB319B"/>
    <w:rsid w:val="00AC2C82"/>
    <w:rsid w:val="00AC2D44"/>
    <w:rsid w:val="00AC3063"/>
    <w:rsid w:val="00AC76B8"/>
    <w:rsid w:val="00AD24DA"/>
    <w:rsid w:val="00AD6039"/>
    <w:rsid w:val="00AD6821"/>
    <w:rsid w:val="00AE0BB4"/>
    <w:rsid w:val="00AE15FC"/>
    <w:rsid w:val="00AE301D"/>
    <w:rsid w:val="00AE4B71"/>
    <w:rsid w:val="00AE5D86"/>
    <w:rsid w:val="00AE7BE7"/>
    <w:rsid w:val="00AF0055"/>
    <w:rsid w:val="00AF40DB"/>
    <w:rsid w:val="00AF578A"/>
    <w:rsid w:val="00AF6D66"/>
    <w:rsid w:val="00B00292"/>
    <w:rsid w:val="00B1079E"/>
    <w:rsid w:val="00B10DFB"/>
    <w:rsid w:val="00B10FCA"/>
    <w:rsid w:val="00B120E8"/>
    <w:rsid w:val="00B12103"/>
    <w:rsid w:val="00B17625"/>
    <w:rsid w:val="00B229C1"/>
    <w:rsid w:val="00B307C7"/>
    <w:rsid w:val="00B31C0B"/>
    <w:rsid w:val="00B418E7"/>
    <w:rsid w:val="00B44B7E"/>
    <w:rsid w:val="00B44FBE"/>
    <w:rsid w:val="00B51CA8"/>
    <w:rsid w:val="00B52559"/>
    <w:rsid w:val="00B54799"/>
    <w:rsid w:val="00B567CC"/>
    <w:rsid w:val="00B66183"/>
    <w:rsid w:val="00B7075F"/>
    <w:rsid w:val="00B76FE5"/>
    <w:rsid w:val="00B81313"/>
    <w:rsid w:val="00B845FB"/>
    <w:rsid w:val="00B900B3"/>
    <w:rsid w:val="00B920C0"/>
    <w:rsid w:val="00B96289"/>
    <w:rsid w:val="00B97061"/>
    <w:rsid w:val="00B972D2"/>
    <w:rsid w:val="00BA1E2F"/>
    <w:rsid w:val="00BA454A"/>
    <w:rsid w:val="00BB5895"/>
    <w:rsid w:val="00BC2168"/>
    <w:rsid w:val="00BD24ED"/>
    <w:rsid w:val="00BE08D4"/>
    <w:rsid w:val="00BE2478"/>
    <w:rsid w:val="00BE3655"/>
    <w:rsid w:val="00BE5B97"/>
    <w:rsid w:val="00C00477"/>
    <w:rsid w:val="00C03CFD"/>
    <w:rsid w:val="00C071C0"/>
    <w:rsid w:val="00C12C7F"/>
    <w:rsid w:val="00C22247"/>
    <w:rsid w:val="00C2534D"/>
    <w:rsid w:val="00C254DB"/>
    <w:rsid w:val="00C25C1D"/>
    <w:rsid w:val="00C3245D"/>
    <w:rsid w:val="00C37009"/>
    <w:rsid w:val="00C3753E"/>
    <w:rsid w:val="00C4548D"/>
    <w:rsid w:val="00C45FA9"/>
    <w:rsid w:val="00C4727A"/>
    <w:rsid w:val="00C510FA"/>
    <w:rsid w:val="00C60D3B"/>
    <w:rsid w:val="00C62F38"/>
    <w:rsid w:val="00C65107"/>
    <w:rsid w:val="00C826C9"/>
    <w:rsid w:val="00C82D45"/>
    <w:rsid w:val="00C92448"/>
    <w:rsid w:val="00CA31EE"/>
    <w:rsid w:val="00CA3729"/>
    <w:rsid w:val="00CA3C97"/>
    <w:rsid w:val="00CA6321"/>
    <w:rsid w:val="00CB181F"/>
    <w:rsid w:val="00CB2F85"/>
    <w:rsid w:val="00CB51FC"/>
    <w:rsid w:val="00CB6B85"/>
    <w:rsid w:val="00CC18B4"/>
    <w:rsid w:val="00CC4A08"/>
    <w:rsid w:val="00CD0F62"/>
    <w:rsid w:val="00CD1B00"/>
    <w:rsid w:val="00CD22B6"/>
    <w:rsid w:val="00CD76E3"/>
    <w:rsid w:val="00CD7D13"/>
    <w:rsid w:val="00CE0CEC"/>
    <w:rsid w:val="00CE3D9C"/>
    <w:rsid w:val="00CF093D"/>
    <w:rsid w:val="00CF099F"/>
    <w:rsid w:val="00CF38F1"/>
    <w:rsid w:val="00CF43B8"/>
    <w:rsid w:val="00D0187B"/>
    <w:rsid w:val="00D10779"/>
    <w:rsid w:val="00D1394E"/>
    <w:rsid w:val="00D14433"/>
    <w:rsid w:val="00D14A5F"/>
    <w:rsid w:val="00D17845"/>
    <w:rsid w:val="00D25455"/>
    <w:rsid w:val="00D26BC0"/>
    <w:rsid w:val="00D31064"/>
    <w:rsid w:val="00D32281"/>
    <w:rsid w:val="00D32873"/>
    <w:rsid w:val="00D34E12"/>
    <w:rsid w:val="00D37A4D"/>
    <w:rsid w:val="00D46A50"/>
    <w:rsid w:val="00D50FB3"/>
    <w:rsid w:val="00D53248"/>
    <w:rsid w:val="00D547A0"/>
    <w:rsid w:val="00D54E54"/>
    <w:rsid w:val="00D54FB7"/>
    <w:rsid w:val="00D55306"/>
    <w:rsid w:val="00D555F5"/>
    <w:rsid w:val="00D559C6"/>
    <w:rsid w:val="00D57198"/>
    <w:rsid w:val="00D75356"/>
    <w:rsid w:val="00D76AD7"/>
    <w:rsid w:val="00D81E75"/>
    <w:rsid w:val="00D83E07"/>
    <w:rsid w:val="00D84720"/>
    <w:rsid w:val="00D859FB"/>
    <w:rsid w:val="00D867DD"/>
    <w:rsid w:val="00D91117"/>
    <w:rsid w:val="00D9164D"/>
    <w:rsid w:val="00D931EA"/>
    <w:rsid w:val="00D93216"/>
    <w:rsid w:val="00DA0D79"/>
    <w:rsid w:val="00DA26AB"/>
    <w:rsid w:val="00DA49E1"/>
    <w:rsid w:val="00DA4D57"/>
    <w:rsid w:val="00DA5992"/>
    <w:rsid w:val="00DB27B9"/>
    <w:rsid w:val="00DB304A"/>
    <w:rsid w:val="00DB3D3D"/>
    <w:rsid w:val="00DC093D"/>
    <w:rsid w:val="00DC1ACD"/>
    <w:rsid w:val="00DC47AB"/>
    <w:rsid w:val="00DD01AC"/>
    <w:rsid w:val="00DD1596"/>
    <w:rsid w:val="00DD2B7A"/>
    <w:rsid w:val="00DD43D1"/>
    <w:rsid w:val="00DD5DC9"/>
    <w:rsid w:val="00DE0C8A"/>
    <w:rsid w:val="00DE0EBD"/>
    <w:rsid w:val="00DE3666"/>
    <w:rsid w:val="00DE39DC"/>
    <w:rsid w:val="00DE4F60"/>
    <w:rsid w:val="00DE590E"/>
    <w:rsid w:val="00E00C0B"/>
    <w:rsid w:val="00E0373D"/>
    <w:rsid w:val="00E03829"/>
    <w:rsid w:val="00E04427"/>
    <w:rsid w:val="00E05AC8"/>
    <w:rsid w:val="00E0614B"/>
    <w:rsid w:val="00E074F1"/>
    <w:rsid w:val="00E10280"/>
    <w:rsid w:val="00E176F7"/>
    <w:rsid w:val="00E20C2D"/>
    <w:rsid w:val="00E21AE8"/>
    <w:rsid w:val="00E21D40"/>
    <w:rsid w:val="00E253DC"/>
    <w:rsid w:val="00E26E5B"/>
    <w:rsid w:val="00E37FC8"/>
    <w:rsid w:val="00E42440"/>
    <w:rsid w:val="00E525EE"/>
    <w:rsid w:val="00E549CB"/>
    <w:rsid w:val="00E62930"/>
    <w:rsid w:val="00E62F40"/>
    <w:rsid w:val="00E7306C"/>
    <w:rsid w:val="00E73A79"/>
    <w:rsid w:val="00E76E0F"/>
    <w:rsid w:val="00E77BF4"/>
    <w:rsid w:val="00E82708"/>
    <w:rsid w:val="00E84CFC"/>
    <w:rsid w:val="00E90227"/>
    <w:rsid w:val="00E905F4"/>
    <w:rsid w:val="00E951F6"/>
    <w:rsid w:val="00EA6A75"/>
    <w:rsid w:val="00EA7B36"/>
    <w:rsid w:val="00EB4167"/>
    <w:rsid w:val="00EC0CC4"/>
    <w:rsid w:val="00EC4857"/>
    <w:rsid w:val="00EC577E"/>
    <w:rsid w:val="00EC75A0"/>
    <w:rsid w:val="00ED226B"/>
    <w:rsid w:val="00ED3993"/>
    <w:rsid w:val="00EE2671"/>
    <w:rsid w:val="00EE61F6"/>
    <w:rsid w:val="00EF1683"/>
    <w:rsid w:val="00EF1AD8"/>
    <w:rsid w:val="00EF4CF6"/>
    <w:rsid w:val="00EF6BE3"/>
    <w:rsid w:val="00F06916"/>
    <w:rsid w:val="00F1216D"/>
    <w:rsid w:val="00F146D5"/>
    <w:rsid w:val="00F1490D"/>
    <w:rsid w:val="00F174B7"/>
    <w:rsid w:val="00F24372"/>
    <w:rsid w:val="00F24732"/>
    <w:rsid w:val="00F2758B"/>
    <w:rsid w:val="00F4501E"/>
    <w:rsid w:val="00F463C9"/>
    <w:rsid w:val="00F46EFF"/>
    <w:rsid w:val="00F47A9C"/>
    <w:rsid w:val="00F50164"/>
    <w:rsid w:val="00F539FD"/>
    <w:rsid w:val="00F54F68"/>
    <w:rsid w:val="00F6020D"/>
    <w:rsid w:val="00F630AC"/>
    <w:rsid w:val="00F65234"/>
    <w:rsid w:val="00F72907"/>
    <w:rsid w:val="00F73FEB"/>
    <w:rsid w:val="00F74D58"/>
    <w:rsid w:val="00F752CC"/>
    <w:rsid w:val="00F8230B"/>
    <w:rsid w:val="00F87033"/>
    <w:rsid w:val="00F872B5"/>
    <w:rsid w:val="00FA1613"/>
    <w:rsid w:val="00FA185E"/>
    <w:rsid w:val="00FA3DC5"/>
    <w:rsid w:val="00FA6308"/>
    <w:rsid w:val="00FA7955"/>
    <w:rsid w:val="00FB2B19"/>
    <w:rsid w:val="00FB38E8"/>
    <w:rsid w:val="00FB4304"/>
    <w:rsid w:val="00FC071C"/>
    <w:rsid w:val="00FD590F"/>
    <w:rsid w:val="00FD6395"/>
    <w:rsid w:val="00FE04EB"/>
    <w:rsid w:val="00FE6FEF"/>
    <w:rsid w:val="00FF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150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020A"/>
    <w:rPr>
      <w:sz w:val="24"/>
      <w:szCs w:val="24"/>
    </w:rPr>
  </w:style>
  <w:style w:type="paragraph" w:styleId="a5">
    <w:name w:val="Plain Text"/>
    <w:basedOn w:val="a"/>
    <w:link w:val="a6"/>
    <w:uiPriority w:val="99"/>
    <w:rsid w:val="0008150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5D020A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0C43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1376A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376AE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1376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376AE"/>
    <w:rPr>
      <w:sz w:val="24"/>
    </w:rPr>
  </w:style>
  <w:style w:type="paragraph" w:styleId="ac">
    <w:name w:val="footer"/>
    <w:basedOn w:val="a"/>
    <w:link w:val="ad"/>
    <w:uiPriority w:val="99"/>
    <w:rsid w:val="007B05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B057C"/>
    <w:rPr>
      <w:sz w:val="24"/>
    </w:rPr>
  </w:style>
  <w:style w:type="paragraph" w:styleId="ae">
    <w:name w:val="caption"/>
    <w:basedOn w:val="a"/>
    <w:next w:val="a"/>
    <w:uiPriority w:val="99"/>
    <w:qFormat/>
    <w:rsid w:val="006E74C0"/>
    <w:rPr>
      <w:b/>
      <w:bCs/>
      <w:sz w:val="20"/>
      <w:szCs w:val="20"/>
    </w:rPr>
  </w:style>
  <w:style w:type="paragraph" w:styleId="af">
    <w:name w:val="No Spacing"/>
    <w:uiPriority w:val="99"/>
    <w:qFormat/>
    <w:rsid w:val="004968FB"/>
    <w:rPr>
      <w:rFonts w:cs="Courier New"/>
      <w:sz w:val="24"/>
      <w:szCs w:val="20"/>
      <w:lang w:eastAsia="en-US"/>
    </w:rPr>
  </w:style>
  <w:style w:type="character" w:customStyle="1" w:styleId="af0">
    <w:name w:val="ШапкаОсн"/>
    <w:uiPriority w:val="99"/>
    <w:rsid w:val="0032536F"/>
    <w:rPr>
      <w:rFonts w:ascii="Arial" w:hAnsi="Arial"/>
      <w:b/>
      <w:spacing w:val="0"/>
      <w:sz w:val="18"/>
    </w:rPr>
  </w:style>
  <w:style w:type="paragraph" w:styleId="af1">
    <w:name w:val="List Paragraph"/>
    <w:basedOn w:val="a"/>
    <w:uiPriority w:val="34"/>
    <w:qFormat/>
    <w:rsid w:val="0032536F"/>
    <w:pPr>
      <w:ind w:left="720"/>
      <w:contextualSpacing/>
    </w:pPr>
  </w:style>
  <w:style w:type="paragraph" w:customStyle="1" w:styleId="af2">
    <w:name w:val="Текст таблицы"/>
    <w:basedOn w:val="a"/>
    <w:link w:val="af3"/>
    <w:qFormat/>
    <w:rsid w:val="00C92448"/>
    <w:pPr>
      <w:spacing w:before="120" w:after="120"/>
    </w:pPr>
    <w:rPr>
      <w:rFonts w:ascii="Tahoma" w:eastAsiaTheme="minorHAnsi" w:hAnsi="Tahoma" w:cs="Tahoma"/>
      <w:sz w:val="20"/>
      <w:szCs w:val="22"/>
      <w:u w:color="000000"/>
      <w:lang w:eastAsia="en-US"/>
    </w:rPr>
  </w:style>
  <w:style w:type="character" w:customStyle="1" w:styleId="af3">
    <w:name w:val="Текст таблицы Знак"/>
    <w:basedOn w:val="a0"/>
    <w:link w:val="af2"/>
    <w:rsid w:val="00C92448"/>
    <w:rPr>
      <w:rFonts w:ascii="Tahoma" w:eastAsiaTheme="minorHAnsi" w:hAnsi="Tahoma" w:cs="Tahoma"/>
      <w:sz w:val="20"/>
      <w:u w:color="000000"/>
      <w:lang w:eastAsia="en-US"/>
    </w:rPr>
  </w:style>
  <w:style w:type="character" w:styleId="af4">
    <w:name w:val="Placeholder Text"/>
    <w:basedOn w:val="a0"/>
    <w:uiPriority w:val="99"/>
    <w:semiHidden/>
    <w:rsid w:val="00437F1A"/>
    <w:rPr>
      <w:color w:val="808080"/>
    </w:rPr>
  </w:style>
  <w:style w:type="paragraph" w:customStyle="1" w:styleId="ConsPlusNormal">
    <w:name w:val="ConsPlusNormal"/>
    <w:rsid w:val="00437F1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af5">
    <w:name w:val="Строка разделить"/>
    <w:basedOn w:val="a"/>
    <w:rsid w:val="00437F1A"/>
    <w:pPr>
      <w:jc w:val="center"/>
    </w:pPr>
    <w:rPr>
      <w:rFonts w:eastAsiaTheme="minorHAnsi"/>
      <w:noProof/>
      <w:sz w:val="10"/>
      <w:szCs w:val="10"/>
      <w:lang w:eastAsia="en-GB"/>
    </w:rPr>
  </w:style>
  <w:style w:type="paragraph" w:styleId="3">
    <w:name w:val="Body Text Indent 3"/>
    <w:basedOn w:val="a"/>
    <w:link w:val="30"/>
    <w:uiPriority w:val="99"/>
    <w:semiHidden/>
    <w:unhideWhenUsed/>
    <w:rsid w:val="00DA4D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4D57"/>
    <w:rPr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6A68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A689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A68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00AC9F1BA9463CBBF87E938B995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79987-DE54-4789-865C-F1693FD314C2}"/>
      </w:docPartPr>
      <w:docPartBody>
        <w:p w:rsidR="00297ABD" w:rsidRDefault="00874B22" w:rsidP="00874B22">
          <w:pPr>
            <w:pStyle w:val="9200AC9F1BA9463CBBF87E938B9954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01EBEA27A541DC9E545D24BEF38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A34A0-3E00-41C4-BEA3-8B4E5A8902D5}"/>
      </w:docPartPr>
      <w:docPartBody>
        <w:p w:rsidR="00297ABD" w:rsidRDefault="00874B22" w:rsidP="00874B22">
          <w:pPr>
            <w:pStyle w:val="6F01EBEA27A541DC9E545D24BEF387D2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74B22"/>
    <w:rsid w:val="00180837"/>
    <w:rsid w:val="00297ABD"/>
    <w:rsid w:val="002D10EA"/>
    <w:rsid w:val="005A11BF"/>
    <w:rsid w:val="00624CA5"/>
    <w:rsid w:val="00725FD6"/>
    <w:rsid w:val="00811CFB"/>
    <w:rsid w:val="00874B22"/>
    <w:rsid w:val="00A92738"/>
    <w:rsid w:val="00C8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B22"/>
    <w:rPr>
      <w:color w:val="808080"/>
    </w:rPr>
  </w:style>
  <w:style w:type="paragraph" w:customStyle="1" w:styleId="4D0DDCEA664246E5B270FE5F38971259">
    <w:name w:val="4D0DDCEA664246E5B270FE5F38971259"/>
    <w:rsid w:val="00874B22"/>
  </w:style>
  <w:style w:type="paragraph" w:customStyle="1" w:styleId="546DF984D8B4467094AA14A17EB3FA96">
    <w:name w:val="546DF984D8B4467094AA14A17EB3FA96"/>
    <w:rsid w:val="00874B22"/>
  </w:style>
  <w:style w:type="paragraph" w:customStyle="1" w:styleId="7BF9F0D861F843E5A0EE32BB0EA8882F">
    <w:name w:val="7BF9F0D861F843E5A0EE32BB0EA8882F"/>
    <w:rsid w:val="00874B22"/>
  </w:style>
  <w:style w:type="paragraph" w:customStyle="1" w:styleId="A4658B6EB67B450BACE88943D2944566">
    <w:name w:val="A4658B6EB67B450BACE88943D2944566"/>
    <w:rsid w:val="00874B22"/>
  </w:style>
  <w:style w:type="paragraph" w:customStyle="1" w:styleId="06A2B766F1EC4421BA2AC83A5C2E5C82">
    <w:name w:val="06A2B766F1EC4421BA2AC83A5C2E5C82"/>
    <w:rsid w:val="00874B22"/>
  </w:style>
  <w:style w:type="paragraph" w:customStyle="1" w:styleId="9200AC9F1BA9463CBBF87E938B9954D6">
    <w:name w:val="9200AC9F1BA9463CBBF87E938B9954D6"/>
    <w:rsid w:val="00874B22"/>
  </w:style>
  <w:style w:type="paragraph" w:customStyle="1" w:styleId="6F01EBEA27A541DC9E545D24BEF387D2">
    <w:name w:val="6F01EBEA27A541DC9E545D24BEF387D2"/>
    <w:rsid w:val="00874B22"/>
  </w:style>
  <w:style w:type="paragraph" w:customStyle="1" w:styleId="ECEE89AA677B466D92A5F810F8E5FCB8">
    <w:name w:val="ECEE89AA677B466D92A5F810F8E5FCB8"/>
    <w:rsid w:val="00874B22"/>
  </w:style>
  <w:style w:type="paragraph" w:customStyle="1" w:styleId="72CE35B774A94832A8333A61A70CC574">
    <w:name w:val="72CE35B774A94832A8333A61A70CC574"/>
    <w:rsid w:val="00874B22"/>
  </w:style>
  <w:style w:type="paragraph" w:customStyle="1" w:styleId="B7D7AD09D6E9466C80E2A273039A3E96">
    <w:name w:val="B7D7AD09D6E9466C80E2A273039A3E96"/>
    <w:rsid w:val="00874B22"/>
  </w:style>
  <w:style w:type="paragraph" w:customStyle="1" w:styleId="920CD83A15264CEDA2289AB95646483E">
    <w:name w:val="920CD83A15264CEDA2289AB95646483E"/>
    <w:rsid w:val="00874B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DC875-7537-444E-AFFB-3D2CE97D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отпуска тепловой энергии на отопление, горячее водоснабжение, теплоносителя потребителям ООО «ЖКК» Липецкого района за февраль 2009 года</vt:lpstr>
    </vt:vector>
  </TitlesOfParts>
  <Company>Your Company Name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отпуска тепловой энергии на отопление, горячее водоснабжение, теплоносителя потребителям ООО «ЖКК» Липецкого района за февраль 2009 года</dc:title>
  <dc:subject/>
  <dc:creator>Константинов Д. А.</dc:creator>
  <cp:keywords/>
  <dc:description/>
  <cp:lastModifiedBy>Kamshiy_DO</cp:lastModifiedBy>
  <cp:revision>45</cp:revision>
  <cp:lastPrinted>2022-11-30T05:57:00Z</cp:lastPrinted>
  <dcterms:created xsi:type="dcterms:W3CDTF">2022-09-22T06:43:00Z</dcterms:created>
  <dcterms:modified xsi:type="dcterms:W3CDTF">2022-12-14T11:46:00Z</dcterms:modified>
</cp:coreProperties>
</file>